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32" w:rsidRDefault="0073220C" w:rsidP="000B1A32">
      <w:pPr>
        <w:jc w:val="center"/>
      </w:pPr>
      <w:r>
        <w:rPr>
          <w:noProof/>
        </w:rPr>
        <w:drawing>
          <wp:inline distT="0" distB="0" distL="0" distR="0">
            <wp:extent cx="643890" cy="858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A32" w:rsidRDefault="000B1A32" w:rsidP="000B1A32">
      <w:pPr>
        <w:tabs>
          <w:tab w:val="left" w:pos="2840"/>
        </w:tabs>
        <w:ind w:firstLine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Российская Федерация</w:t>
      </w:r>
    </w:p>
    <w:p w:rsidR="000B1A32" w:rsidRDefault="000B1A32" w:rsidP="000B1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0B1A32" w:rsidRDefault="000B1A32" w:rsidP="000B1A32">
      <w:pPr>
        <w:pStyle w:val="2"/>
        <w:jc w:val="left"/>
        <w:rPr>
          <w:sz w:val="24"/>
          <w:szCs w:val="24"/>
        </w:rPr>
      </w:pPr>
      <w:bookmarkStart w:id="0" w:name="_Toc424180021"/>
      <w:r>
        <w:rPr>
          <w:szCs w:val="28"/>
        </w:rPr>
        <w:t xml:space="preserve">                        </w:t>
      </w:r>
      <w:bookmarkEnd w:id="0"/>
      <w:r>
        <w:rPr>
          <w:sz w:val="24"/>
          <w:szCs w:val="24"/>
        </w:rPr>
        <w:t xml:space="preserve"> Администрация Кемского муниципального района</w:t>
      </w:r>
    </w:p>
    <w:p w:rsidR="000B1A32" w:rsidRDefault="000B1A32" w:rsidP="000B1A32">
      <w:pPr>
        <w:pStyle w:val="1"/>
        <w:ind w:left="2124" w:firstLine="708"/>
        <w:jc w:val="left"/>
        <w:rPr>
          <w:sz w:val="32"/>
        </w:rPr>
      </w:pPr>
      <w:bookmarkStart w:id="1" w:name="_Toc424180022"/>
    </w:p>
    <w:p w:rsidR="000B1A32" w:rsidRDefault="008953CC" w:rsidP="000B1A32">
      <w:pPr>
        <w:pStyle w:val="1"/>
        <w:ind w:left="2124" w:firstLine="708"/>
        <w:jc w:val="left"/>
        <w:rPr>
          <w:sz w:val="32"/>
        </w:rPr>
      </w:pPr>
      <w:r>
        <w:rPr>
          <w:sz w:val="32"/>
        </w:rPr>
        <w:t xml:space="preserve">П О С Т А Н О В Л </w:t>
      </w:r>
      <w:r w:rsidR="000B1A32">
        <w:rPr>
          <w:sz w:val="32"/>
        </w:rPr>
        <w:t>Е Н И Е</w:t>
      </w:r>
      <w:bookmarkEnd w:id="1"/>
    </w:p>
    <w:p w:rsidR="001A00DC" w:rsidRDefault="001A00DC" w:rsidP="000B1A32"/>
    <w:p w:rsidR="00357D33" w:rsidRDefault="00357D33" w:rsidP="007120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C59EB" w:rsidRPr="00110E46" w:rsidRDefault="000C59EB" w:rsidP="000C59EB">
      <w:pPr>
        <w:jc w:val="both"/>
      </w:pPr>
      <w:r w:rsidRPr="00110E46">
        <w:t xml:space="preserve">                                        </w:t>
      </w:r>
      <w:r>
        <w:t xml:space="preserve">                               </w:t>
      </w:r>
      <w:r w:rsidRPr="00110E46">
        <w:t xml:space="preserve">                             </w:t>
      </w:r>
      <w:r>
        <w:t xml:space="preserve">          </w:t>
      </w:r>
    </w:p>
    <w:p w:rsidR="009B5D5A" w:rsidRDefault="009B5D5A" w:rsidP="007120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3437" w:rsidRPr="00043437" w:rsidRDefault="00043437" w:rsidP="000434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3437">
        <w:rPr>
          <w:rFonts w:ascii="Times New Roman" w:hAnsi="Times New Roman" w:cs="Times New Roman"/>
          <w:sz w:val="24"/>
          <w:szCs w:val="24"/>
        </w:rPr>
        <w:t>11  декабря  2018 года                                                                                                        № 1061</w:t>
      </w:r>
    </w:p>
    <w:p w:rsidR="0026238A" w:rsidRDefault="00043437" w:rsidP="000434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3437">
        <w:rPr>
          <w:rFonts w:ascii="Times New Roman" w:hAnsi="Times New Roman" w:cs="Times New Roman"/>
          <w:sz w:val="24"/>
          <w:szCs w:val="24"/>
        </w:rPr>
        <w:t>г. Кемь</w:t>
      </w:r>
    </w:p>
    <w:p w:rsidR="00357D33" w:rsidRDefault="00357D33" w:rsidP="007120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0048" w:rsidRDefault="007120C4" w:rsidP="008B00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01662">
        <w:rPr>
          <w:rFonts w:ascii="Times New Roman" w:hAnsi="Times New Roman" w:cs="Times New Roman"/>
          <w:sz w:val="24"/>
          <w:szCs w:val="24"/>
        </w:rPr>
        <w:t>О</w:t>
      </w:r>
      <w:r w:rsidR="000C7672">
        <w:rPr>
          <w:rFonts w:ascii="Times New Roman" w:hAnsi="Times New Roman" w:cs="Times New Roman"/>
          <w:sz w:val="24"/>
          <w:szCs w:val="24"/>
        </w:rPr>
        <w:t>б</w:t>
      </w:r>
      <w:r w:rsidR="00E72085">
        <w:rPr>
          <w:rFonts w:ascii="Times New Roman" w:hAnsi="Times New Roman" w:cs="Times New Roman"/>
          <w:sz w:val="24"/>
          <w:szCs w:val="24"/>
        </w:rPr>
        <w:t xml:space="preserve"> </w:t>
      </w:r>
      <w:r w:rsidR="008B0048">
        <w:rPr>
          <w:rFonts w:ascii="Times New Roman" w:hAnsi="Times New Roman" w:cs="Times New Roman"/>
          <w:sz w:val="24"/>
          <w:szCs w:val="24"/>
        </w:rPr>
        <w:t xml:space="preserve">утверждении Порядка проведения анализа </w:t>
      </w:r>
    </w:p>
    <w:p w:rsidR="008B0048" w:rsidRDefault="008B0048" w:rsidP="008B00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осуществления главными администраторами</w:t>
      </w:r>
    </w:p>
    <w:p w:rsidR="00AB5D3E" w:rsidRDefault="00AB5D3E" w:rsidP="008B00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="003F3609">
        <w:rPr>
          <w:rFonts w:ascii="Times New Roman" w:hAnsi="Times New Roman" w:cs="Times New Roman"/>
          <w:sz w:val="24"/>
          <w:szCs w:val="24"/>
        </w:rPr>
        <w:t>внутреннего финансового</w:t>
      </w:r>
    </w:p>
    <w:p w:rsidR="000C7672" w:rsidRDefault="003F3609" w:rsidP="008B00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контроля</w:t>
      </w:r>
      <w:r w:rsidR="009B5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внутреннего финансового аудита </w:t>
      </w:r>
    </w:p>
    <w:p w:rsidR="00D06A44" w:rsidRDefault="00D06A44" w:rsidP="007120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0A3" w:rsidRDefault="005230A3" w:rsidP="007F48FE">
      <w:pPr>
        <w:ind w:firstLine="709"/>
        <w:jc w:val="both"/>
      </w:pPr>
      <w:r>
        <w:t xml:space="preserve">В </w:t>
      </w:r>
      <w:r w:rsidR="008B0048">
        <w:t>целях реализации  пункта 4</w:t>
      </w:r>
      <w:r w:rsidR="00E72085">
        <w:t xml:space="preserve"> </w:t>
      </w:r>
      <w:r w:rsidR="008B0048">
        <w:t xml:space="preserve">статьи 157 </w:t>
      </w:r>
      <w:r w:rsidR="00736A80" w:rsidRPr="00401BEB">
        <w:t>Бюджетног</w:t>
      </w:r>
      <w:r w:rsidR="00C10B1D">
        <w:t>о кодекса Российской Федерации</w:t>
      </w:r>
    </w:p>
    <w:p w:rsidR="005230A3" w:rsidRDefault="005230A3" w:rsidP="008643D7">
      <w:pPr>
        <w:ind w:left="-284" w:firstLine="710"/>
        <w:jc w:val="both"/>
      </w:pPr>
    </w:p>
    <w:p w:rsidR="000D6436" w:rsidRDefault="00007D9F" w:rsidP="000D6436">
      <w:pPr>
        <w:ind w:left="720" w:hanging="720"/>
        <w:jc w:val="center"/>
      </w:pPr>
      <w:r w:rsidRPr="00706EAD">
        <w:t>а</w:t>
      </w:r>
      <w:r w:rsidR="000D6436" w:rsidRPr="00706EAD">
        <w:t xml:space="preserve">дминистрация Кемского муниципального района </w:t>
      </w:r>
      <w:r w:rsidR="00B123C1">
        <w:t>ПОСТАНОВЛЯЕТ</w:t>
      </w:r>
      <w:r w:rsidR="000D6436" w:rsidRPr="00706EAD">
        <w:t>:</w:t>
      </w:r>
    </w:p>
    <w:p w:rsidR="00C10B1D" w:rsidRDefault="00C10B1D" w:rsidP="000D6436">
      <w:pPr>
        <w:ind w:left="720" w:hanging="720"/>
        <w:jc w:val="center"/>
      </w:pPr>
    </w:p>
    <w:p w:rsidR="007E71BF" w:rsidRPr="009B5D5A" w:rsidRDefault="00C10B1D" w:rsidP="008B0048">
      <w:pPr>
        <w:pStyle w:val="a6"/>
        <w:widowControl w:val="0"/>
        <w:numPr>
          <w:ilvl w:val="3"/>
          <w:numId w:val="24"/>
        </w:numPr>
        <w:autoSpaceDE w:val="0"/>
        <w:autoSpaceDN w:val="0"/>
        <w:ind w:left="0" w:firstLine="709"/>
        <w:jc w:val="both"/>
      </w:pPr>
      <w:r w:rsidRPr="009B5D5A">
        <w:t xml:space="preserve">Утвердить прилагаемый Порядок </w:t>
      </w:r>
      <w:r w:rsidR="008B0048" w:rsidRPr="009B5D5A">
        <w:t>проведения 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="009B5D5A" w:rsidRPr="009B5D5A">
        <w:t xml:space="preserve"> (далее – Порядок)</w:t>
      </w:r>
      <w:r w:rsidR="008B0048" w:rsidRPr="009B5D5A">
        <w:t>.</w:t>
      </w:r>
    </w:p>
    <w:p w:rsidR="007E71BF" w:rsidRDefault="007E71BF" w:rsidP="00C10B1D">
      <w:pPr>
        <w:pStyle w:val="a6"/>
        <w:numPr>
          <w:ilvl w:val="0"/>
          <w:numId w:val="24"/>
        </w:numPr>
        <w:ind w:left="0" w:firstLine="709"/>
        <w:jc w:val="both"/>
      </w:pPr>
      <w:r w:rsidRPr="007E71BF">
        <w:t>Опубликовать настоящее постановление в «Информационном бюллетене органов местного самоуправления Кемского муниципального района» и разместить на официальном сайте администрации Кемского муниципального района в информационно-телекоммуникационной сети «Интернет».</w:t>
      </w:r>
    </w:p>
    <w:p w:rsidR="0023171E" w:rsidRDefault="0023171E" w:rsidP="00C10B1D">
      <w:pPr>
        <w:pStyle w:val="a6"/>
        <w:numPr>
          <w:ilvl w:val="0"/>
          <w:numId w:val="24"/>
        </w:numPr>
        <w:ind w:left="0" w:firstLine="709"/>
        <w:jc w:val="both"/>
      </w:pPr>
      <w:r>
        <w:t>Настоящее постановление применяется к правоотношениям возникшим с 15 августа 2018 года.</w:t>
      </w:r>
    </w:p>
    <w:p w:rsidR="001764AA" w:rsidRDefault="001764AA" w:rsidP="007F6B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72AC" w:rsidRDefault="000872AC" w:rsidP="007F6B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5D5A" w:rsidRDefault="009B5D5A" w:rsidP="007F6B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6BD5" w:rsidRDefault="00386B0C" w:rsidP="007F6B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726C18">
        <w:rPr>
          <w:rFonts w:ascii="Times New Roman" w:hAnsi="Times New Roman" w:cs="Times New Roman"/>
          <w:sz w:val="24"/>
          <w:szCs w:val="24"/>
        </w:rPr>
        <w:t xml:space="preserve"> </w:t>
      </w:r>
      <w:r w:rsidR="007F6BD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D5772" w:rsidRDefault="007F6BD5" w:rsidP="007F6B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Кемского  муниципального района                                                </w:t>
      </w:r>
      <w:r w:rsidR="00726C1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86B0C">
        <w:rPr>
          <w:rFonts w:ascii="Times New Roman" w:hAnsi="Times New Roman" w:cs="Times New Roman"/>
          <w:sz w:val="24"/>
          <w:szCs w:val="24"/>
        </w:rPr>
        <w:t>Ю.К.Разумейчик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5D5A" w:rsidRDefault="009B5D5A" w:rsidP="007F6B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5D5A" w:rsidRDefault="009B5D5A" w:rsidP="007F6B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5D5A" w:rsidRDefault="009B5D5A" w:rsidP="007F6B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5D5A" w:rsidRDefault="009B5D5A" w:rsidP="007F6B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5D5A" w:rsidRDefault="009B5D5A" w:rsidP="007F6B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5D5A" w:rsidRDefault="009B5D5A" w:rsidP="007F6B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71E" w:rsidRDefault="0023171E" w:rsidP="007F6B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71E" w:rsidRDefault="0023171E" w:rsidP="007F6B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5D5A" w:rsidRDefault="009B5D5A" w:rsidP="007F6B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5D5A" w:rsidRDefault="009B5D5A" w:rsidP="007F6B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5D5A" w:rsidRDefault="009B5D5A" w:rsidP="007F6B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5D5A" w:rsidRDefault="009B5D5A" w:rsidP="007F6B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5FBB" w:rsidRPr="00EC0E63" w:rsidRDefault="007F6BD5" w:rsidP="009B5D5A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  <w:r w:rsidR="002D5FBB" w:rsidRPr="00EC0E63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УТВЕРЖДЕНО</w:t>
      </w:r>
    </w:p>
    <w:p w:rsidR="002D5FBB" w:rsidRPr="00EC0E63" w:rsidRDefault="002D5FBB" w:rsidP="009B5D5A">
      <w:pPr>
        <w:jc w:val="right"/>
        <w:rPr>
          <w:rFonts w:eastAsiaTheme="minorHAnsi"/>
          <w:lang w:eastAsia="en-US"/>
        </w:rPr>
      </w:pPr>
      <w:r w:rsidRPr="00EC0E63">
        <w:rPr>
          <w:rFonts w:eastAsiaTheme="minorHAnsi"/>
          <w:lang w:eastAsia="en-US"/>
        </w:rPr>
        <w:t xml:space="preserve">                                                                 Постановлением администрации</w:t>
      </w:r>
    </w:p>
    <w:p w:rsidR="002D5FBB" w:rsidRPr="00EC0E63" w:rsidRDefault="002D5FBB" w:rsidP="009B5D5A">
      <w:pPr>
        <w:jc w:val="right"/>
        <w:rPr>
          <w:rFonts w:eastAsiaTheme="minorHAnsi"/>
          <w:lang w:eastAsia="en-US"/>
        </w:rPr>
      </w:pPr>
      <w:r w:rsidRPr="00EC0E63">
        <w:rPr>
          <w:rFonts w:eastAsiaTheme="minorHAnsi"/>
          <w:lang w:eastAsia="en-US"/>
        </w:rPr>
        <w:t xml:space="preserve">                                                                      Кемского муниципального района </w:t>
      </w:r>
    </w:p>
    <w:p w:rsidR="002D5FBB" w:rsidRPr="00EC0E63" w:rsidRDefault="002D5FBB" w:rsidP="009B5D5A">
      <w:pPr>
        <w:jc w:val="right"/>
        <w:rPr>
          <w:rFonts w:eastAsiaTheme="minorHAnsi"/>
          <w:lang w:eastAsia="en-US"/>
        </w:rPr>
      </w:pPr>
      <w:bookmarkStart w:id="2" w:name="_GoBack"/>
      <w:bookmarkEnd w:id="2"/>
      <w:r w:rsidRPr="00EC0E63">
        <w:rPr>
          <w:rFonts w:eastAsiaTheme="minorHAnsi"/>
          <w:lang w:eastAsia="en-US"/>
        </w:rPr>
        <w:t xml:space="preserve">                                                             </w:t>
      </w:r>
      <w:r w:rsidR="003F3609" w:rsidRPr="00EC0E63">
        <w:rPr>
          <w:rFonts w:eastAsiaTheme="minorHAnsi"/>
          <w:lang w:eastAsia="en-US"/>
        </w:rPr>
        <w:t xml:space="preserve">   </w:t>
      </w:r>
      <w:r w:rsidRPr="00EC0E63">
        <w:rPr>
          <w:rFonts w:eastAsiaTheme="minorHAnsi"/>
          <w:lang w:eastAsia="en-US"/>
        </w:rPr>
        <w:t xml:space="preserve"> </w:t>
      </w:r>
      <w:r w:rsidR="007F16A1" w:rsidRPr="00EC0E63">
        <w:rPr>
          <w:rFonts w:eastAsiaTheme="minorHAnsi"/>
          <w:lang w:eastAsia="en-US"/>
        </w:rPr>
        <w:t xml:space="preserve">                      </w:t>
      </w:r>
      <w:r w:rsidR="009B5D5A" w:rsidRPr="00EC0E63">
        <w:rPr>
          <w:rFonts w:eastAsiaTheme="minorHAnsi"/>
          <w:lang w:eastAsia="en-US"/>
        </w:rPr>
        <w:t xml:space="preserve">            </w:t>
      </w:r>
    </w:p>
    <w:p w:rsidR="008B0048" w:rsidRPr="008B0048" w:rsidRDefault="008B0048" w:rsidP="008B004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B0048" w:rsidRPr="008B0048" w:rsidRDefault="008B0048" w:rsidP="008B004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B0048" w:rsidRPr="008B0048" w:rsidRDefault="008B0048" w:rsidP="008B0048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bookmarkStart w:id="3" w:name="P31"/>
      <w:bookmarkEnd w:id="3"/>
      <w:r w:rsidRPr="008B0048">
        <w:rPr>
          <w:b/>
          <w:sz w:val="22"/>
          <w:szCs w:val="22"/>
        </w:rPr>
        <w:t>ПОРЯДОК</w:t>
      </w:r>
      <w:r w:rsidR="00EC0E63">
        <w:rPr>
          <w:b/>
          <w:sz w:val="22"/>
          <w:szCs w:val="22"/>
        </w:rPr>
        <w:t xml:space="preserve"> </w:t>
      </w:r>
      <w:r w:rsidRPr="008B0048">
        <w:rPr>
          <w:b/>
          <w:sz w:val="22"/>
          <w:szCs w:val="22"/>
        </w:rPr>
        <w:t xml:space="preserve">ПРОВЕДЕНИЯ </w:t>
      </w:r>
    </w:p>
    <w:p w:rsidR="008B0048" w:rsidRPr="008B0048" w:rsidRDefault="008B0048" w:rsidP="008B0048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8B0048">
        <w:rPr>
          <w:b/>
          <w:sz w:val="22"/>
          <w:szCs w:val="22"/>
        </w:rPr>
        <w:t>АНАЛИЗА ОСУЩЕСТВЛЕНИЯ ГЛАВНЫМИ</w:t>
      </w:r>
      <w:r w:rsidR="00EC0E63">
        <w:rPr>
          <w:b/>
          <w:sz w:val="22"/>
          <w:szCs w:val="22"/>
        </w:rPr>
        <w:t xml:space="preserve"> </w:t>
      </w:r>
      <w:r w:rsidRPr="008B0048">
        <w:rPr>
          <w:b/>
          <w:sz w:val="22"/>
          <w:szCs w:val="22"/>
        </w:rPr>
        <w:t xml:space="preserve">АДМИНИСТРАТОРАМИ </w:t>
      </w:r>
    </w:p>
    <w:p w:rsidR="008B0048" w:rsidRPr="008B0048" w:rsidRDefault="008B0048" w:rsidP="008B0048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8B0048">
        <w:rPr>
          <w:b/>
          <w:sz w:val="22"/>
          <w:szCs w:val="22"/>
        </w:rPr>
        <w:t>ВНУТРЕННЕГО ФИНАНСОВОГО КОНТРОЛЯ И ВНУТРЕННЕГО</w:t>
      </w:r>
    </w:p>
    <w:p w:rsidR="008B0048" w:rsidRPr="008B0048" w:rsidRDefault="008B0048" w:rsidP="008B0048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8B0048">
        <w:rPr>
          <w:b/>
          <w:sz w:val="22"/>
          <w:szCs w:val="22"/>
        </w:rPr>
        <w:t>ФИНАНСОВОГО АУДИТА</w:t>
      </w:r>
    </w:p>
    <w:p w:rsidR="008B0048" w:rsidRPr="008B0048" w:rsidRDefault="008B0048" w:rsidP="008B0048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B0048" w:rsidRPr="008B0048" w:rsidRDefault="008B004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B0048">
        <w:rPr>
          <w:sz w:val="22"/>
          <w:szCs w:val="22"/>
        </w:rPr>
        <w:t xml:space="preserve">1. Настоящий Порядок разработан в целях обеспечения реализации полномочий, определенных положениями </w:t>
      </w:r>
      <w:hyperlink r:id="rId8" w:history="1">
        <w:r w:rsidRPr="00EC0E63">
          <w:rPr>
            <w:sz w:val="22"/>
            <w:szCs w:val="22"/>
          </w:rPr>
          <w:t>пункта 4 статьи 157</w:t>
        </w:r>
      </w:hyperlink>
      <w:r w:rsidRPr="00EC0E63">
        <w:rPr>
          <w:sz w:val="22"/>
          <w:szCs w:val="22"/>
        </w:rPr>
        <w:t xml:space="preserve"> </w:t>
      </w:r>
      <w:r w:rsidRPr="008B0048">
        <w:rPr>
          <w:sz w:val="22"/>
          <w:szCs w:val="22"/>
        </w:rPr>
        <w:t xml:space="preserve">Бюджетного кодекса Российской Федерации, и устанавливает правила проведения Кемским муниципальным финансовым управлением анализа осуществления главными </w:t>
      </w:r>
      <w:r w:rsidR="0033644C">
        <w:rPr>
          <w:sz w:val="22"/>
          <w:szCs w:val="22"/>
        </w:rPr>
        <w:t xml:space="preserve"> </w:t>
      </w:r>
      <w:r w:rsidRPr="008B0048">
        <w:rPr>
          <w:sz w:val="22"/>
          <w:szCs w:val="22"/>
        </w:rPr>
        <w:t>распорядителями средств бюджета Кемского муниципального района и Кемского городского поселения, главными администраторами доходов бюджета Кемского муниципального района и Кемского городского поселения, главными администраторами источников финансирования дефицита бюджета Кемского муниципального района и</w:t>
      </w:r>
      <w:r w:rsidR="00D94A81">
        <w:rPr>
          <w:sz w:val="22"/>
          <w:szCs w:val="22"/>
        </w:rPr>
        <w:t xml:space="preserve"> бюджета</w:t>
      </w:r>
      <w:r w:rsidRPr="008B0048">
        <w:rPr>
          <w:sz w:val="22"/>
          <w:szCs w:val="22"/>
        </w:rPr>
        <w:t xml:space="preserve"> Кемского городского поселения, (далее соответственно - главные администраторы средств бюджета Кемского муниципального района и Кемского городского поселения, Анализ), внутреннего финансового контроля и внутреннего финансового аудита.</w:t>
      </w:r>
    </w:p>
    <w:p w:rsidR="008B0048" w:rsidRPr="008B0048" w:rsidRDefault="008B004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B0048">
        <w:rPr>
          <w:sz w:val="22"/>
          <w:szCs w:val="22"/>
        </w:rPr>
        <w:t>2. Целью Анализа является формирование и направление главным администраторам средств бюджета Кемского муниципального района и Кемского городского поселения рекомендаций по организации и осуществлению ими внутреннего финансового контроля и внутреннего финансового аудита.</w:t>
      </w:r>
    </w:p>
    <w:p w:rsidR="008B0048" w:rsidRPr="008B0048" w:rsidRDefault="008B004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B0048">
        <w:rPr>
          <w:sz w:val="22"/>
          <w:szCs w:val="22"/>
        </w:rPr>
        <w:t>3. Задачами Анализа являются:</w:t>
      </w:r>
    </w:p>
    <w:p w:rsidR="008B0048" w:rsidRPr="008B0048" w:rsidRDefault="008B004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B0048">
        <w:rPr>
          <w:sz w:val="22"/>
          <w:szCs w:val="22"/>
        </w:rPr>
        <w:t>оценка организации и осуществления главными администраторами средств бюджета Кемского муниципального района и Кемского городского поселения внутреннего финансового контроля и внутреннего финансового аудита;</w:t>
      </w:r>
    </w:p>
    <w:p w:rsidR="008B0048" w:rsidRPr="008B0048" w:rsidRDefault="008B004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B0048">
        <w:rPr>
          <w:sz w:val="22"/>
          <w:szCs w:val="22"/>
        </w:rPr>
        <w:t>выявление недостатков (нарушений) в организации и осуществлении главными администраторами средств бюджета Кемского муниципального района и Кемского городского поселения  внутреннего финансового контроля и внутреннего финансового аудита.</w:t>
      </w:r>
    </w:p>
    <w:p w:rsidR="008B0048" w:rsidRPr="008B0048" w:rsidRDefault="008B004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B0048">
        <w:rPr>
          <w:sz w:val="22"/>
          <w:szCs w:val="22"/>
        </w:rPr>
        <w:t xml:space="preserve">4. Планирование, проведение, оформление результатов проведения Анализа, составление отчетности о результатах проведения Анализа, а также подготовка и направление </w:t>
      </w:r>
      <w:r w:rsidR="00D94A81">
        <w:rPr>
          <w:sz w:val="22"/>
          <w:szCs w:val="22"/>
        </w:rPr>
        <w:t xml:space="preserve">начальнику Кемского муниципального финансового управления </w:t>
      </w:r>
      <w:r w:rsidRPr="008B0048">
        <w:rPr>
          <w:sz w:val="22"/>
          <w:szCs w:val="22"/>
        </w:rPr>
        <w:t>доклада о результатах осуществления главными администраторами средств бюджета Кемского муниципального района и Кемского городского поселения внутреннего финансового контроля и внутреннего финансового аудита осуществляется специалистом Кемского муниципального финансового управления (далее – специалист КМФУ).</w:t>
      </w:r>
    </w:p>
    <w:p w:rsidR="008B0048" w:rsidRPr="008B0048" w:rsidRDefault="008B004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B0048">
        <w:rPr>
          <w:sz w:val="22"/>
          <w:szCs w:val="22"/>
        </w:rPr>
        <w:t>5. По решению начальника Кемского муниципального финансового управления к проведению и оформлению результатов Анализа могут привлекаться иные должностные лица Кемского муниципального финансового управления.</w:t>
      </w:r>
    </w:p>
    <w:p w:rsidR="008B0048" w:rsidRPr="008B0048" w:rsidRDefault="008B004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B0048">
        <w:rPr>
          <w:sz w:val="22"/>
          <w:szCs w:val="22"/>
        </w:rPr>
        <w:t>6. Проведение Анализа подлежит ежегодному планированию.</w:t>
      </w:r>
    </w:p>
    <w:p w:rsidR="008B0048" w:rsidRPr="008B0048" w:rsidRDefault="008B004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D94A81">
        <w:rPr>
          <w:sz w:val="22"/>
          <w:szCs w:val="22"/>
        </w:rPr>
        <w:t xml:space="preserve">По </w:t>
      </w:r>
      <w:r w:rsidRPr="008B0048">
        <w:rPr>
          <w:sz w:val="22"/>
          <w:szCs w:val="22"/>
        </w:rPr>
        <w:t>главному администратору средств бюджета Кемского муниципального района и Кемского городского поселения в Плане указываются:</w:t>
      </w:r>
    </w:p>
    <w:p w:rsidR="008B0048" w:rsidRPr="008B0048" w:rsidRDefault="008B004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B0048">
        <w:rPr>
          <w:sz w:val="22"/>
          <w:szCs w:val="22"/>
        </w:rPr>
        <w:t>наименование главного администратора средств бюджета Кемского муниципального района и Кемского городского поселения;</w:t>
      </w:r>
    </w:p>
    <w:p w:rsidR="008B0048" w:rsidRPr="008B0048" w:rsidRDefault="008B004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B0048">
        <w:rPr>
          <w:sz w:val="22"/>
          <w:szCs w:val="22"/>
        </w:rPr>
        <w:t>код главного администратора средств бюджета Кемского муниципального района и Кемского городского поселения (код главы);</w:t>
      </w:r>
    </w:p>
    <w:p w:rsidR="008B0048" w:rsidRPr="008B0048" w:rsidRDefault="008B004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B0048">
        <w:rPr>
          <w:sz w:val="22"/>
          <w:szCs w:val="22"/>
        </w:rPr>
        <w:t>сроки проведения Анализа;</w:t>
      </w:r>
    </w:p>
    <w:p w:rsidR="008B0048" w:rsidRPr="008B0048" w:rsidRDefault="008B004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B0048">
        <w:rPr>
          <w:sz w:val="22"/>
          <w:szCs w:val="22"/>
        </w:rPr>
        <w:t>анализируемый период осуществления главным администратором средств бюджета Кемского муниципального района и Кемского городского поселения внутреннего финансового контроля и внутреннего финансового аудита;</w:t>
      </w:r>
    </w:p>
    <w:p w:rsidR="008B0048" w:rsidRPr="008B0048" w:rsidRDefault="008B004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B0048">
        <w:rPr>
          <w:sz w:val="22"/>
          <w:szCs w:val="22"/>
        </w:rPr>
        <w:t>ответственный за проведение Анализа.</w:t>
      </w:r>
    </w:p>
    <w:p w:rsidR="008B0048" w:rsidRPr="008B0048" w:rsidRDefault="008B004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E6898">
        <w:rPr>
          <w:sz w:val="22"/>
          <w:szCs w:val="22"/>
        </w:rPr>
        <w:t>План составляется ежегодно и в срок до 25 декабря утверждается начальником Кемского муниципального финансового управления.</w:t>
      </w:r>
    </w:p>
    <w:p w:rsidR="008B0048" w:rsidRPr="008B0048" w:rsidRDefault="008B004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B0048">
        <w:rPr>
          <w:sz w:val="22"/>
          <w:szCs w:val="22"/>
        </w:rPr>
        <w:t xml:space="preserve">Проведение анализа в отношении главных администраторов средств бюджета Кемского муниципального района и Кемского городского поселения, не включенных в План, допускается после внесения в План изменений, утверждаемых начальником Кемского муниципального </w:t>
      </w:r>
      <w:r w:rsidRPr="008B0048">
        <w:rPr>
          <w:sz w:val="22"/>
          <w:szCs w:val="22"/>
        </w:rPr>
        <w:lastRenderedPageBreak/>
        <w:t>финансового управления.</w:t>
      </w:r>
    </w:p>
    <w:p w:rsidR="008B0048" w:rsidRPr="008B0048" w:rsidRDefault="008B004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B0048">
        <w:rPr>
          <w:sz w:val="22"/>
          <w:szCs w:val="22"/>
        </w:rPr>
        <w:t>Копия Плана (изменений в План) в течение 5 рабочих дней со дня утверждения Плана (внесение в него изменений) размещается на официальном сайте Кемского муниципального района  в информационно-телекоммуникационной сети Интернет.</w:t>
      </w:r>
    </w:p>
    <w:p w:rsidR="008B0048" w:rsidRPr="008B0048" w:rsidRDefault="00AE689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8B0048" w:rsidRPr="008B0048">
        <w:rPr>
          <w:sz w:val="22"/>
          <w:szCs w:val="22"/>
        </w:rPr>
        <w:t>. Анализ осуществляется в течение 30 календарных дней с момента предоставления главными администраторами средств бюджета Республики Карелия необходимых для Анализа документов и материалов.</w:t>
      </w:r>
    </w:p>
    <w:p w:rsidR="008B0048" w:rsidRPr="008B0048" w:rsidRDefault="00AE689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8B0048" w:rsidRPr="008B0048">
        <w:rPr>
          <w:sz w:val="22"/>
          <w:szCs w:val="22"/>
        </w:rPr>
        <w:t>. Анализ проводится посредством оценки состояния осуществления внутреннего финансового контроля и внутреннего финансового аудита главными администраторами средств бюджета Кемского муниципального района и Кемского городского поселения за отчетный год путем сопоставления представленных главными администраторами средств бюджета Кемского муниципального района и Кемского городского поселения документов и информации с требованиями, установленными Порядком и иными нормативными правовыми актами Российской Федерации, регулирующими вопросы организации и осуществления главными администраторами средств бюджета Кемского муниципального района и Кемского городского поселения внутреннего финансового контроля и внутреннего финансового аудита.</w:t>
      </w:r>
    </w:p>
    <w:p w:rsidR="008B0048" w:rsidRPr="008B0048" w:rsidRDefault="00AE689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8B0048" w:rsidRPr="008B0048">
        <w:rPr>
          <w:sz w:val="22"/>
          <w:szCs w:val="22"/>
        </w:rPr>
        <w:t>. При Анализе изучению подлежат:</w:t>
      </w:r>
    </w:p>
    <w:p w:rsidR="008B0048" w:rsidRPr="008B0048" w:rsidRDefault="00AE689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8B0048" w:rsidRPr="008B0048">
        <w:rPr>
          <w:sz w:val="22"/>
          <w:szCs w:val="22"/>
        </w:rPr>
        <w:t>.1. Сведения о структуре главного администратора средств бюджета Кемского муниципального района и Кемского городского поселения в части:</w:t>
      </w:r>
    </w:p>
    <w:p w:rsidR="008B0048" w:rsidRPr="008B0048" w:rsidRDefault="008B004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B0048">
        <w:rPr>
          <w:sz w:val="22"/>
          <w:szCs w:val="22"/>
        </w:rPr>
        <w:t>структуры подразделений, осуществляющих внутренние процедуры составления и исполнения бюджета, ведения бюджетного учета и составления бюджетной отчетности (далее - внутренние бюджетные процедуры);</w:t>
      </w:r>
    </w:p>
    <w:p w:rsidR="008B0048" w:rsidRPr="008B0048" w:rsidRDefault="008B004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B0048">
        <w:rPr>
          <w:sz w:val="22"/>
          <w:szCs w:val="22"/>
        </w:rPr>
        <w:t>сведений о подведомственных главному администратору средств бюджета Кемского муниципального района и Кемского городского поселения администраторах средств бюджета Кемского муниципального района и Кемского городского поселения и получателях средств бюджета Кемского муниципального района и Кемского городского поселения;</w:t>
      </w:r>
    </w:p>
    <w:p w:rsidR="008B0048" w:rsidRPr="008B0048" w:rsidRDefault="008B004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B0048">
        <w:rPr>
          <w:sz w:val="22"/>
          <w:szCs w:val="22"/>
        </w:rPr>
        <w:t>структуры подразделения, наделенного полномочиями по осуществлению внутреннего финансового аудита (при наличии).</w:t>
      </w:r>
    </w:p>
    <w:p w:rsidR="008B0048" w:rsidRPr="008B0048" w:rsidRDefault="00AE689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8B0048" w:rsidRPr="008B0048">
        <w:rPr>
          <w:sz w:val="22"/>
          <w:szCs w:val="22"/>
        </w:rPr>
        <w:t>.2. Нормативные правовые и (или) правовые акты главного администратора средств бюджета Кемского муниципального района и Кемского городского поселения, регламентирующие организацию и осуществление им внутреннего финансового контроля и внутреннего финансового аудита.</w:t>
      </w:r>
    </w:p>
    <w:p w:rsidR="008B0048" w:rsidRPr="008B0048" w:rsidRDefault="00AE689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8B0048" w:rsidRPr="008B0048">
        <w:rPr>
          <w:sz w:val="22"/>
          <w:szCs w:val="22"/>
        </w:rPr>
        <w:t>.3. Организация и осуществление внутреннего финансового контроля в отношении внутренних бюджетных процедур, в том числе:</w:t>
      </w:r>
    </w:p>
    <w:p w:rsidR="008B0048" w:rsidRPr="008B0048" w:rsidRDefault="008B004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B0048">
        <w:rPr>
          <w:sz w:val="22"/>
          <w:szCs w:val="22"/>
        </w:rPr>
        <w:t>формирование перечней операций (действий по формированию документов, необходимых для выполнения внутренней бюджетной процедуры) в структурных подразделениях главного администратора средств бюджета Кемского муниципального района и Кемского городского поселения, ответственных за выполнение внутренних бюджетных процедур;</w:t>
      </w:r>
    </w:p>
    <w:p w:rsidR="008B0048" w:rsidRPr="008B0048" w:rsidRDefault="008B004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B0048">
        <w:rPr>
          <w:sz w:val="22"/>
          <w:szCs w:val="22"/>
        </w:rPr>
        <w:t>формирование (актуализация) и утверждение карт внутреннего финансового контроля по каждому подразделению главного администратора средств бюджета Кемского муниципального района и Кемского городского поселения, ответственному за результаты выполнения внутренних бюджетных процедур;</w:t>
      </w:r>
    </w:p>
    <w:p w:rsidR="008B0048" w:rsidRPr="008B0048" w:rsidRDefault="008B004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B0048">
        <w:rPr>
          <w:sz w:val="22"/>
          <w:szCs w:val="22"/>
        </w:rPr>
        <w:t>ведение, учет, хранение регистров (журналов) внутреннего финансового контроля в каждом подразделении главного администратора средств бюджета Кемского муниципального района и Кемского городского поселения, ответственном за выполнение внутренних бюджетных процедур;</w:t>
      </w:r>
    </w:p>
    <w:p w:rsidR="008B0048" w:rsidRPr="008B0048" w:rsidRDefault="008B004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B0048">
        <w:rPr>
          <w:sz w:val="22"/>
          <w:szCs w:val="22"/>
        </w:rPr>
        <w:t>рассмотрение результатов внутреннего финансового контроля и принятие решений, в том числе с учетом информации, указанной в актах, заключениях, представлениях и предписаниях по внутреннему  муниципальному финансовому контролю, отчетах внутреннего финансового аудита, представляемых руководству главного администратора средств бюджета Кемского муниципального района и Кемского городского поселения.</w:t>
      </w:r>
    </w:p>
    <w:p w:rsidR="008B0048" w:rsidRPr="008B0048" w:rsidRDefault="00AE689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8B0048" w:rsidRPr="008B0048">
        <w:rPr>
          <w:sz w:val="22"/>
          <w:szCs w:val="22"/>
        </w:rPr>
        <w:t>.4. Организация и осуществление внутреннего финансового аудита, в том числе:</w:t>
      </w:r>
    </w:p>
    <w:p w:rsidR="008B0048" w:rsidRPr="008B0048" w:rsidRDefault="008B004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B0048">
        <w:rPr>
          <w:sz w:val="22"/>
          <w:szCs w:val="22"/>
        </w:rPr>
        <w:t>проведение предварительного анализа данных об объектах аудита при планировании аудиторских проверок (составлении плана и программы аудиторской проверки);</w:t>
      </w:r>
    </w:p>
    <w:p w:rsidR="008B0048" w:rsidRPr="008B0048" w:rsidRDefault="008B004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B0048">
        <w:rPr>
          <w:sz w:val="22"/>
          <w:szCs w:val="22"/>
        </w:rPr>
        <w:t>утверждение руководителем главного администратора средств бюджета Кемского муниципального района и Кемского городского поселения годового плана внутреннего финансового аудита и составление программ аудиторских проверок;</w:t>
      </w:r>
    </w:p>
    <w:p w:rsidR="008B0048" w:rsidRPr="008B0048" w:rsidRDefault="008B004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B0048">
        <w:rPr>
          <w:sz w:val="22"/>
          <w:szCs w:val="22"/>
        </w:rPr>
        <w:t>проведение плановых и внеплановых аудиторских проверок;</w:t>
      </w:r>
    </w:p>
    <w:p w:rsidR="008B0048" w:rsidRPr="008B0048" w:rsidRDefault="008B004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B0048">
        <w:rPr>
          <w:sz w:val="22"/>
          <w:szCs w:val="22"/>
        </w:rPr>
        <w:t xml:space="preserve">направление руководителю главного администратора средств бюджета Кемского муниципального района и Кемского городского поселения отчетов о результатах аудиторских </w:t>
      </w:r>
      <w:r w:rsidRPr="008B0048">
        <w:rPr>
          <w:sz w:val="22"/>
          <w:szCs w:val="22"/>
        </w:rPr>
        <w:lastRenderedPageBreak/>
        <w:t>проверок с приложением актов аудиторских проверок;</w:t>
      </w:r>
    </w:p>
    <w:p w:rsidR="008B0048" w:rsidRPr="008B0048" w:rsidRDefault="008B004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B0048">
        <w:rPr>
          <w:sz w:val="22"/>
          <w:szCs w:val="22"/>
        </w:rPr>
        <w:t xml:space="preserve">составление и </w:t>
      </w:r>
      <w:r w:rsidRPr="002A7C03">
        <w:rPr>
          <w:sz w:val="22"/>
          <w:szCs w:val="22"/>
        </w:rPr>
        <w:t>направление руководителю главного администратора средств</w:t>
      </w:r>
      <w:r w:rsidRPr="008B0048">
        <w:rPr>
          <w:sz w:val="22"/>
          <w:szCs w:val="22"/>
        </w:rPr>
        <w:t xml:space="preserve"> бюджета Кемского муниципального района и Кемского городского поселения годовой отчетности о результатах осуществления внутреннего финансового аудита;</w:t>
      </w:r>
    </w:p>
    <w:p w:rsidR="008B0048" w:rsidRPr="008B0048" w:rsidRDefault="008B004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B0048">
        <w:rPr>
          <w:sz w:val="22"/>
          <w:szCs w:val="22"/>
        </w:rPr>
        <w:t>рассмотрение результатов внутреннего финансового аудита и принятие соответствующих решений руководителем главного администратора средств бюджета Кемского муниципального района и Кемского городского поселения.</w:t>
      </w:r>
    </w:p>
    <w:p w:rsidR="008B0048" w:rsidRPr="008B0048" w:rsidRDefault="00AE689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8B0048" w:rsidRPr="008B0048">
        <w:rPr>
          <w:sz w:val="22"/>
          <w:szCs w:val="22"/>
        </w:rPr>
        <w:t>.5. Документы и процедуры, необходимые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аудита.</w:t>
      </w:r>
    </w:p>
    <w:p w:rsidR="008B0048" w:rsidRPr="008B0048" w:rsidRDefault="00AE689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8B0048" w:rsidRPr="008B0048">
        <w:rPr>
          <w:sz w:val="22"/>
          <w:szCs w:val="22"/>
        </w:rPr>
        <w:t>. По результатам Анализа на основании оценки состояния осуществления внутреннего финансового контроля и внутреннего финансового аудита подготавливается Заключение.</w:t>
      </w:r>
    </w:p>
    <w:p w:rsidR="008B0048" w:rsidRPr="008B0048" w:rsidRDefault="008B004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B0048">
        <w:rPr>
          <w:sz w:val="22"/>
          <w:szCs w:val="22"/>
        </w:rPr>
        <w:t>Заключение должно содержать следующие сведения:</w:t>
      </w:r>
    </w:p>
    <w:p w:rsidR="008B0048" w:rsidRPr="008B0048" w:rsidRDefault="008B004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B0048">
        <w:rPr>
          <w:sz w:val="22"/>
          <w:szCs w:val="22"/>
        </w:rPr>
        <w:t>наименование главного администратора средств бюджета Кемского муниципального района и Кемского городского поселения;</w:t>
      </w:r>
    </w:p>
    <w:p w:rsidR="008B0048" w:rsidRPr="008B0048" w:rsidRDefault="008B004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B0048">
        <w:rPr>
          <w:sz w:val="22"/>
          <w:szCs w:val="22"/>
        </w:rPr>
        <w:t>анализируемый период осуществления главным администратором средств бюджета Кемского муниципального района и Кемского городского поселения внутреннего финансового контроля и внутреннего финансового аудита;</w:t>
      </w:r>
    </w:p>
    <w:p w:rsidR="008B0048" w:rsidRPr="008B0048" w:rsidRDefault="008B004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B0048">
        <w:rPr>
          <w:sz w:val="22"/>
          <w:szCs w:val="22"/>
        </w:rPr>
        <w:t>сведения о состоянии осуществления главным администратором средств бюджета Кемского муниципального района и Кемского городского поселения внутреннего финансового контроля и внутреннего финансового аудита за анализируемый период;</w:t>
      </w:r>
    </w:p>
    <w:p w:rsidR="008B0048" w:rsidRPr="008B0048" w:rsidRDefault="008B004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B0048">
        <w:rPr>
          <w:sz w:val="22"/>
          <w:szCs w:val="22"/>
        </w:rPr>
        <w:t>выявленные недостатки (нарушения) при организации и осуществлении главным администратором средств бюджета Кемского муниципального района и Кемского городского поселения внутреннего финансового контроля и внутреннего финансового аудита;</w:t>
      </w:r>
    </w:p>
    <w:p w:rsidR="008B0048" w:rsidRPr="008B0048" w:rsidRDefault="008B004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B0048">
        <w:rPr>
          <w:sz w:val="22"/>
          <w:szCs w:val="22"/>
        </w:rPr>
        <w:t>рекомендации по принятию мер по повышению качества организации и осуществления главным администратором средств бюджета Кемского муниципального района и Кемского городского поселения внутреннего финансового контроля и внутреннего финансового аудита.</w:t>
      </w:r>
    </w:p>
    <w:p w:rsidR="008B0048" w:rsidRPr="008B0048" w:rsidRDefault="008B004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B0048">
        <w:rPr>
          <w:sz w:val="22"/>
          <w:szCs w:val="22"/>
        </w:rPr>
        <w:t xml:space="preserve">Заключение подписывается специалистом КМФУ, проводившим Анализ, и </w:t>
      </w:r>
      <w:r w:rsidRPr="002A7C03">
        <w:rPr>
          <w:sz w:val="22"/>
          <w:szCs w:val="22"/>
        </w:rPr>
        <w:t xml:space="preserve">направляется </w:t>
      </w:r>
      <w:r w:rsidR="00AF0AA0">
        <w:rPr>
          <w:sz w:val="22"/>
          <w:szCs w:val="22"/>
        </w:rPr>
        <w:t xml:space="preserve">начальнику Кемского муниципального финансового управления </w:t>
      </w:r>
      <w:r w:rsidRPr="002A7C03">
        <w:rPr>
          <w:sz w:val="22"/>
          <w:szCs w:val="22"/>
        </w:rPr>
        <w:t>не позднее пяти рабочих дней с момента подписания Заключения.</w:t>
      </w:r>
    </w:p>
    <w:p w:rsidR="008B0048" w:rsidRPr="008B0048" w:rsidRDefault="008B004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B0048">
        <w:rPr>
          <w:sz w:val="22"/>
          <w:szCs w:val="22"/>
        </w:rPr>
        <w:t>В случае выявления существенных нарушений и недостатков, допущенных отдельными главными администраторами средств бюджета Кемского муниципального района и Кемского городского поселения начальник Кемского муниципального финансового управления вправе принять решение о назначении контрольных мероприятий в отношении данных главных администраторов средств бюджета Кемского муниципального района и Кемского городского поселения в рамках осуществления внутреннего муниципального финансового контроля.</w:t>
      </w:r>
    </w:p>
    <w:p w:rsidR="008B0048" w:rsidRPr="008B0048" w:rsidRDefault="008B004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B0048">
        <w:rPr>
          <w:sz w:val="22"/>
          <w:szCs w:val="22"/>
        </w:rPr>
        <w:t>11. Специалист КМФУ ежегодно осуществляет подготовку Доклада о результатах осуществления главными администраторами средств бюджета Кемского муниципального района и Кемского городского поселения внутреннего финансового контроля и внутреннего финансового аудита.</w:t>
      </w:r>
    </w:p>
    <w:p w:rsidR="008B0048" w:rsidRPr="008B0048" w:rsidRDefault="008B004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B0048">
        <w:rPr>
          <w:sz w:val="22"/>
          <w:szCs w:val="22"/>
        </w:rPr>
        <w:t xml:space="preserve">Доклад направляется </w:t>
      </w:r>
      <w:r w:rsidR="00D94A81">
        <w:rPr>
          <w:sz w:val="22"/>
          <w:szCs w:val="22"/>
        </w:rPr>
        <w:t xml:space="preserve">начальнику </w:t>
      </w:r>
      <w:r w:rsidRPr="008B0048">
        <w:rPr>
          <w:sz w:val="22"/>
          <w:szCs w:val="22"/>
        </w:rPr>
        <w:t>Кемского муниципального финансового управления.</w:t>
      </w:r>
    </w:p>
    <w:p w:rsidR="008B0048" w:rsidRPr="008B0048" w:rsidRDefault="008B004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B0048">
        <w:rPr>
          <w:sz w:val="22"/>
          <w:szCs w:val="22"/>
        </w:rPr>
        <w:t>В Докладе отражаются следующие сведения:</w:t>
      </w:r>
    </w:p>
    <w:p w:rsidR="008B0048" w:rsidRPr="008B0048" w:rsidRDefault="008B004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B0048">
        <w:rPr>
          <w:sz w:val="22"/>
          <w:szCs w:val="22"/>
        </w:rPr>
        <w:t>результаты оценки качества осуществления главными администраторами средств бюджета Кемского муниципального района и Кемского городского поселения внутреннего финансового контроля и внутреннего финансового аудита за анализируемый период;</w:t>
      </w:r>
    </w:p>
    <w:p w:rsidR="008B0048" w:rsidRPr="008B0048" w:rsidRDefault="008B004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B0048">
        <w:rPr>
          <w:sz w:val="22"/>
          <w:szCs w:val="22"/>
        </w:rPr>
        <w:t>сведения об укомплектованности структурных подразделений внутреннего финансового аудита и (или) количество уполномоченных должностных лиц, наделенных полномочиями по осуществлению внутреннего финансового аудита;</w:t>
      </w:r>
    </w:p>
    <w:p w:rsidR="008B0048" w:rsidRPr="008B0048" w:rsidRDefault="008B004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B0048">
        <w:rPr>
          <w:sz w:val="22"/>
          <w:szCs w:val="22"/>
        </w:rPr>
        <w:t>описание недостатков (нарушений), выявленных в ходе мероприятий по анализу внутреннего финансового контроля и внутреннего финансового аудита в отчетном году;</w:t>
      </w:r>
    </w:p>
    <w:p w:rsidR="008B0048" w:rsidRPr="008B0048" w:rsidRDefault="008B0048" w:rsidP="00EC0E6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B0048">
        <w:rPr>
          <w:sz w:val="22"/>
          <w:szCs w:val="22"/>
        </w:rPr>
        <w:t>сравнение результатов анализа внутреннего финансового контроля и внутреннего финансового аудита, проведенного в отчетном году, с результатами анализа внутреннего финансового контроля и внутреннего финансового аудита, осуществленного за два года до наступления отчетного.</w:t>
      </w:r>
    </w:p>
    <w:p w:rsidR="002D5FBB" w:rsidRPr="009B5D5A" w:rsidRDefault="002D5FBB" w:rsidP="008B0048">
      <w:pPr>
        <w:jc w:val="both"/>
        <w:rPr>
          <w:rFonts w:eastAsiaTheme="minorHAnsi"/>
          <w:b/>
          <w:sz w:val="22"/>
          <w:szCs w:val="22"/>
          <w:lang w:eastAsia="en-US"/>
        </w:rPr>
      </w:pPr>
    </w:p>
    <w:sectPr w:rsidR="002D5FBB" w:rsidRPr="009B5D5A" w:rsidSect="00581626">
      <w:pgSz w:w="11906" w:h="16838"/>
      <w:pgMar w:top="1134" w:right="9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50E1"/>
    <w:multiLevelType w:val="hybridMultilevel"/>
    <w:tmpl w:val="9D4ACB5A"/>
    <w:lvl w:ilvl="0" w:tplc="0412A7F6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7D3851"/>
    <w:multiLevelType w:val="hybridMultilevel"/>
    <w:tmpl w:val="C09833B0"/>
    <w:lvl w:ilvl="0" w:tplc="D21E7E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2C5B79"/>
    <w:multiLevelType w:val="hybridMultilevel"/>
    <w:tmpl w:val="8F88D244"/>
    <w:lvl w:ilvl="0" w:tplc="D21E7E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247E28"/>
    <w:multiLevelType w:val="hybridMultilevel"/>
    <w:tmpl w:val="09E27200"/>
    <w:lvl w:ilvl="0" w:tplc="D21E7E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5132AC"/>
    <w:multiLevelType w:val="hybridMultilevel"/>
    <w:tmpl w:val="5818E778"/>
    <w:lvl w:ilvl="0" w:tplc="D21E7E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631308"/>
    <w:multiLevelType w:val="hybridMultilevel"/>
    <w:tmpl w:val="2F9CE420"/>
    <w:lvl w:ilvl="0" w:tplc="D21E7E62">
      <w:start w:val="1"/>
      <w:numFmt w:val="russianLower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3D5275"/>
    <w:multiLevelType w:val="hybridMultilevel"/>
    <w:tmpl w:val="9FA4C274"/>
    <w:lvl w:ilvl="0" w:tplc="D21E7E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4648EB"/>
    <w:multiLevelType w:val="hybridMultilevel"/>
    <w:tmpl w:val="F4C4AD50"/>
    <w:lvl w:ilvl="0" w:tplc="D21E7E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5012755"/>
    <w:multiLevelType w:val="hybridMultilevel"/>
    <w:tmpl w:val="55868336"/>
    <w:lvl w:ilvl="0" w:tplc="D21E7E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63D6F8A"/>
    <w:multiLevelType w:val="hybridMultilevel"/>
    <w:tmpl w:val="0E1CAA9E"/>
    <w:lvl w:ilvl="0" w:tplc="D21E7E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B5153F5"/>
    <w:multiLevelType w:val="hybridMultilevel"/>
    <w:tmpl w:val="5128D6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0E72F37"/>
    <w:multiLevelType w:val="hybridMultilevel"/>
    <w:tmpl w:val="A658F582"/>
    <w:lvl w:ilvl="0" w:tplc="D21E7E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56290D"/>
    <w:multiLevelType w:val="hybridMultilevel"/>
    <w:tmpl w:val="9BACB48A"/>
    <w:lvl w:ilvl="0" w:tplc="D21E7E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85E11D8"/>
    <w:multiLevelType w:val="hybridMultilevel"/>
    <w:tmpl w:val="68001F60"/>
    <w:lvl w:ilvl="0" w:tplc="5A66948E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051714F"/>
    <w:multiLevelType w:val="hybridMultilevel"/>
    <w:tmpl w:val="473E8738"/>
    <w:lvl w:ilvl="0" w:tplc="D21E7E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E50912"/>
    <w:multiLevelType w:val="hybridMultilevel"/>
    <w:tmpl w:val="81F64E04"/>
    <w:lvl w:ilvl="0" w:tplc="D21E7E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2AF49A2"/>
    <w:multiLevelType w:val="hybridMultilevel"/>
    <w:tmpl w:val="E5D248F4"/>
    <w:lvl w:ilvl="0" w:tplc="D21E7E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22697F"/>
    <w:multiLevelType w:val="multilevel"/>
    <w:tmpl w:val="699AB0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67DA612C"/>
    <w:multiLevelType w:val="hybridMultilevel"/>
    <w:tmpl w:val="8F88D244"/>
    <w:lvl w:ilvl="0" w:tplc="D21E7E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E591A8E"/>
    <w:multiLevelType w:val="hybridMultilevel"/>
    <w:tmpl w:val="828A52C4"/>
    <w:lvl w:ilvl="0" w:tplc="D21E7E62">
      <w:start w:val="1"/>
      <w:numFmt w:val="russianLower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2C004B"/>
    <w:multiLevelType w:val="hybridMultilevel"/>
    <w:tmpl w:val="B23E7ECC"/>
    <w:lvl w:ilvl="0" w:tplc="A9546F5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61543F2"/>
    <w:multiLevelType w:val="hybridMultilevel"/>
    <w:tmpl w:val="828A73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8261A8B"/>
    <w:multiLevelType w:val="multilevel"/>
    <w:tmpl w:val="B3D4380C"/>
    <w:lvl w:ilvl="0">
      <w:start w:val="1"/>
      <w:numFmt w:val="upperRoman"/>
      <w:lvlText w:val="%1."/>
      <w:lvlJc w:val="right"/>
      <w:pPr>
        <w:ind w:left="1800" w:hanging="360"/>
      </w:pPr>
    </w:lvl>
    <w:lvl w:ilvl="1">
      <w:start w:val="1"/>
      <w:numFmt w:val="decimal"/>
      <w:isLgl/>
      <w:lvlText w:val="%1.%2."/>
      <w:lvlJc w:val="left"/>
      <w:pPr>
        <w:ind w:left="26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3">
    <w:nsid w:val="7CC02FC1"/>
    <w:multiLevelType w:val="hybridMultilevel"/>
    <w:tmpl w:val="B34AD2EA"/>
    <w:lvl w:ilvl="0" w:tplc="D21E7E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0"/>
  </w:num>
  <w:num w:numId="3">
    <w:abstractNumId w:val="17"/>
  </w:num>
  <w:num w:numId="4">
    <w:abstractNumId w:val="22"/>
  </w:num>
  <w:num w:numId="5">
    <w:abstractNumId w:val="7"/>
  </w:num>
  <w:num w:numId="6">
    <w:abstractNumId w:val="0"/>
  </w:num>
  <w:num w:numId="7">
    <w:abstractNumId w:val="13"/>
  </w:num>
  <w:num w:numId="8">
    <w:abstractNumId w:val="8"/>
  </w:num>
  <w:num w:numId="9">
    <w:abstractNumId w:val="9"/>
  </w:num>
  <w:num w:numId="10">
    <w:abstractNumId w:val="4"/>
  </w:num>
  <w:num w:numId="11">
    <w:abstractNumId w:val="14"/>
  </w:num>
  <w:num w:numId="12">
    <w:abstractNumId w:val="15"/>
  </w:num>
  <w:num w:numId="13">
    <w:abstractNumId w:val="6"/>
  </w:num>
  <w:num w:numId="14">
    <w:abstractNumId w:val="3"/>
  </w:num>
  <w:num w:numId="15">
    <w:abstractNumId w:val="16"/>
  </w:num>
  <w:num w:numId="16">
    <w:abstractNumId w:val="12"/>
  </w:num>
  <w:num w:numId="17">
    <w:abstractNumId w:val="5"/>
  </w:num>
  <w:num w:numId="18">
    <w:abstractNumId w:val="11"/>
  </w:num>
  <w:num w:numId="19">
    <w:abstractNumId w:val="19"/>
  </w:num>
  <w:num w:numId="20">
    <w:abstractNumId w:val="1"/>
  </w:num>
  <w:num w:numId="21">
    <w:abstractNumId w:val="23"/>
  </w:num>
  <w:num w:numId="22">
    <w:abstractNumId w:val="2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A0"/>
    <w:rsid w:val="00000025"/>
    <w:rsid w:val="00007D9F"/>
    <w:rsid w:val="000155B9"/>
    <w:rsid w:val="00033851"/>
    <w:rsid w:val="0003516C"/>
    <w:rsid w:val="00035837"/>
    <w:rsid w:val="00043437"/>
    <w:rsid w:val="00054253"/>
    <w:rsid w:val="00054EF2"/>
    <w:rsid w:val="00084024"/>
    <w:rsid w:val="000872AC"/>
    <w:rsid w:val="000B1A32"/>
    <w:rsid w:val="000B456D"/>
    <w:rsid w:val="000C59EB"/>
    <w:rsid w:val="000C7672"/>
    <w:rsid w:val="000D6436"/>
    <w:rsid w:val="000D718A"/>
    <w:rsid w:val="000E72E3"/>
    <w:rsid w:val="000F5270"/>
    <w:rsid w:val="00103771"/>
    <w:rsid w:val="00103A2F"/>
    <w:rsid w:val="001053FC"/>
    <w:rsid w:val="001057CF"/>
    <w:rsid w:val="00106750"/>
    <w:rsid w:val="001507F1"/>
    <w:rsid w:val="0017112A"/>
    <w:rsid w:val="001722E6"/>
    <w:rsid w:val="001730D9"/>
    <w:rsid w:val="001764AA"/>
    <w:rsid w:val="00177300"/>
    <w:rsid w:val="00181125"/>
    <w:rsid w:val="001A00DC"/>
    <w:rsid w:val="001A0222"/>
    <w:rsid w:val="001A0D53"/>
    <w:rsid w:val="001D52E4"/>
    <w:rsid w:val="001F0127"/>
    <w:rsid w:val="0020235B"/>
    <w:rsid w:val="00203A41"/>
    <w:rsid w:val="00215935"/>
    <w:rsid w:val="00222DF9"/>
    <w:rsid w:val="0023171E"/>
    <w:rsid w:val="002415F5"/>
    <w:rsid w:val="0024320E"/>
    <w:rsid w:val="0025722D"/>
    <w:rsid w:val="002604C5"/>
    <w:rsid w:val="0026238A"/>
    <w:rsid w:val="002751B3"/>
    <w:rsid w:val="002836E0"/>
    <w:rsid w:val="002A035A"/>
    <w:rsid w:val="002A7C03"/>
    <w:rsid w:val="002A7F68"/>
    <w:rsid w:val="002C46B1"/>
    <w:rsid w:val="002C4959"/>
    <w:rsid w:val="002C724C"/>
    <w:rsid w:val="002D5FBB"/>
    <w:rsid w:val="002F03C7"/>
    <w:rsid w:val="002F322B"/>
    <w:rsid w:val="002F5EC2"/>
    <w:rsid w:val="00301485"/>
    <w:rsid w:val="00306FB9"/>
    <w:rsid w:val="0031644C"/>
    <w:rsid w:val="003213B7"/>
    <w:rsid w:val="00334440"/>
    <w:rsid w:val="0033644C"/>
    <w:rsid w:val="003427B4"/>
    <w:rsid w:val="003562D3"/>
    <w:rsid w:val="00357D33"/>
    <w:rsid w:val="003669BE"/>
    <w:rsid w:val="0038212A"/>
    <w:rsid w:val="00386B0C"/>
    <w:rsid w:val="003A3211"/>
    <w:rsid w:val="003A6096"/>
    <w:rsid w:val="003B032C"/>
    <w:rsid w:val="003B2E4F"/>
    <w:rsid w:val="003B4056"/>
    <w:rsid w:val="003F20B7"/>
    <w:rsid w:val="003F3609"/>
    <w:rsid w:val="00426A86"/>
    <w:rsid w:val="00434B91"/>
    <w:rsid w:val="00435133"/>
    <w:rsid w:val="004500D4"/>
    <w:rsid w:val="00457D5A"/>
    <w:rsid w:val="00462A3E"/>
    <w:rsid w:val="00464E5B"/>
    <w:rsid w:val="00490416"/>
    <w:rsid w:val="00497F56"/>
    <w:rsid w:val="004A1D75"/>
    <w:rsid w:val="004E4187"/>
    <w:rsid w:val="004E429B"/>
    <w:rsid w:val="004F0EC6"/>
    <w:rsid w:val="004F20BA"/>
    <w:rsid w:val="0050346F"/>
    <w:rsid w:val="005069FC"/>
    <w:rsid w:val="005230A3"/>
    <w:rsid w:val="0052779A"/>
    <w:rsid w:val="00545304"/>
    <w:rsid w:val="00557132"/>
    <w:rsid w:val="00561240"/>
    <w:rsid w:val="00581626"/>
    <w:rsid w:val="0058745B"/>
    <w:rsid w:val="00595DB1"/>
    <w:rsid w:val="005A0983"/>
    <w:rsid w:val="005A6852"/>
    <w:rsid w:val="005C1679"/>
    <w:rsid w:val="005D5236"/>
    <w:rsid w:val="005E7903"/>
    <w:rsid w:val="005F5A48"/>
    <w:rsid w:val="00612FE3"/>
    <w:rsid w:val="00654BD5"/>
    <w:rsid w:val="0066705C"/>
    <w:rsid w:val="00676D62"/>
    <w:rsid w:val="00677F74"/>
    <w:rsid w:val="00684608"/>
    <w:rsid w:val="00687E03"/>
    <w:rsid w:val="006A78EA"/>
    <w:rsid w:val="006B2D37"/>
    <w:rsid w:val="006C22B3"/>
    <w:rsid w:val="006D53AD"/>
    <w:rsid w:val="006E3F91"/>
    <w:rsid w:val="006E5578"/>
    <w:rsid w:val="006F0795"/>
    <w:rsid w:val="00706EAD"/>
    <w:rsid w:val="007120C4"/>
    <w:rsid w:val="00713F6F"/>
    <w:rsid w:val="007160FD"/>
    <w:rsid w:val="00726C18"/>
    <w:rsid w:val="00731CB2"/>
    <w:rsid w:val="0073220C"/>
    <w:rsid w:val="00736A80"/>
    <w:rsid w:val="00747E0F"/>
    <w:rsid w:val="00754546"/>
    <w:rsid w:val="00762EA3"/>
    <w:rsid w:val="0077351A"/>
    <w:rsid w:val="0078241D"/>
    <w:rsid w:val="00786AA3"/>
    <w:rsid w:val="007C0277"/>
    <w:rsid w:val="007C420A"/>
    <w:rsid w:val="007D1358"/>
    <w:rsid w:val="007E1DC9"/>
    <w:rsid w:val="007E71BF"/>
    <w:rsid w:val="007F16A1"/>
    <w:rsid w:val="007F48FE"/>
    <w:rsid w:val="007F6BD5"/>
    <w:rsid w:val="00805D63"/>
    <w:rsid w:val="0083628D"/>
    <w:rsid w:val="008643D7"/>
    <w:rsid w:val="00890009"/>
    <w:rsid w:val="0089212C"/>
    <w:rsid w:val="008953CC"/>
    <w:rsid w:val="00895622"/>
    <w:rsid w:val="008A4369"/>
    <w:rsid w:val="008A5BCF"/>
    <w:rsid w:val="008A5D9C"/>
    <w:rsid w:val="008A7D21"/>
    <w:rsid w:val="008B0048"/>
    <w:rsid w:val="008C14BA"/>
    <w:rsid w:val="00904AB2"/>
    <w:rsid w:val="00906A2E"/>
    <w:rsid w:val="009138D2"/>
    <w:rsid w:val="0092106A"/>
    <w:rsid w:val="00942929"/>
    <w:rsid w:val="009520E6"/>
    <w:rsid w:val="009B05FB"/>
    <w:rsid w:val="009B5D5A"/>
    <w:rsid w:val="009C4799"/>
    <w:rsid w:val="009C68FF"/>
    <w:rsid w:val="009F7800"/>
    <w:rsid w:val="00A23986"/>
    <w:rsid w:val="00A57C04"/>
    <w:rsid w:val="00A62410"/>
    <w:rsid w:val="00A71BF4"/>
    <w:rsid w:val="00A811F7"/>
    <w:rsid w:val="00AA0E39"/>
    <w:rsid w:val="00AA16E4"/>
    <w:rsid w:val="00AA555D"/>
    <w:rsid w:val="00AB173B"/>
    <w:rsid w:val="00AB5D3E"/>
    <w:rsid w:val="00AC2D08"/>
    <w:rsid w:val="00AC77EE"/>
    <w:rsid w:val="00AE5EB0"/>
    <w:rsid w:val="00AE6898"/>
    <w:rsid w:val="00AF0AA0"/>
    <w:rsid w:val="00B03390"/>
    <w:rsid w:val="00B123C1"/>
    <w:rsid w:val="00B2539B"/>
    <w:rsid w:val="00B30B86"/>
    <w:rsid w:val="00B32310"/>
    <w:rsid w:val="00B54EA6"/>
    <w:rsid w:val="00B85AA1"/>
    <w:rsid w:val="00BA4EE3"/>
    <w:rsid w:val="00BD48CC"/>
    <w:rsid w:val="00BE0BAC"/>
    <w:rsid w:val="00BE37F8"/>
    <w:rsid w:val="00BE3C4C"/>
    <w:rsid w:val="00BE6C02"/>
    <w:rsid w:val="00BE7580"/>
    <w:rsid w:val="00C10B1D"/>
    <w:rsid w:val="00C121A0"/>
    <w:rsid w:val="00C12D9C"/>
    <w:rsid w:val="00C175BE"/>
    <w:rsid w:val="00C21517"/>
    <w:rsid w:val="00C342DF"/>
    <w:rsid w:val="00C360D2"/>
    <w:rsid w:val="00C51671"/>
    <w:rsid w:val="00C5416A"/>
    <w:rsid w:val="00C736DC"/>
    <w:rsid w:val="00C97229"/>
    <w:rsid w:val="00CA5D3F"/>
    <w:rsid w:val="00CC0A2E"/>
    <w:rsid w:val="00CC3FF4"/>
    <w:rsid w:val="00CC76EF"/>
    <w:rsid w:val="00CE0F33"/>
    <w:rsid w:val="00D06A44"/>
    <w:rsid w:val="00D22624"/>
    <w:rsid w:val="00D470E4"/>
    <w:rsid w:val="00D53F32"/>
    <w:rsid w:val="00D70619"/>
    <w:rsid w:val="00D7334D"/>
    <w:rsid w:val="00D94A81"/>
    <w:rsid w:val="00DA24B4"/>
    <w:rsid w:val="00DB08E5"/>
    <w:rsid w:val="00DC1388"/>
    <w:rsid w:val="00DC396A"/>
    <w:rsid w:val="00DD33E0"/>
    <w:rsid w:val="00DD5772"/>
    <w:rsid w:val="00DF5A7C"/>
    <w:rsid w:val="00E00748"/>
    <w:rsid w:val="00E01662"/>
    <w:rsid w:val="00E0552E"/>
    <w:rsid w:val="00E15E27"/>
    <w:rsid w:val="00E16FCC"/>
    <w:rsid w:val="00E2029C"/>
    <w:rsid w:val="00E314A5"/>
    <w:rsid w:val="00E404B0"/>
    <w:rsid w:val="00E415C0"/>
    <w:rsid w:val="00E46D4E"/>
    <w:rsid w:val="00E72085"/>
    <w:rsid w:val="00EA30EC"/>
    <w:rsid w:val="00EB1D16"/>
    <w:rsid w:val="00EB5B59"/>
    <w:rsid w:val="00EC0E63"/>
    <w:rsid w:val="00EC66C7"/>
    <w:rsid w:val="00ED4CBE"/>
    <w:rsid w:val="00EE039E"/>
    <w:rsid w:val="00EE0C45"/>
    <w:rsid w:val="00EE340D"/>
    <w:rsid w:val="00F06327"/>
    <w:rsid w:val="00F2323B"/>
    <w:rsid w:val="00F350B9"/>
    <w:rsid w:val="00F50D0F"/>
    <w:rsid w:val="00F5705B"/>
    <w:rsid w:val="00F607B9"/>
    <w:rsid w:val="00F76178"/>
    <w:rsid w:val="00F83EBC"/>
    <w:rsid w:val="00F84DBB"/>
    <w:rsid w:val="00F86FBF"/>
    <w:rsid w:val="00F91467"/>
    <w:rsid w:val="00FA1034"/>
    <w:rsid w:val="00FA77F5"/>
    <w:rsid w:val="00FA7D7F"/>
    <w:rsid w:val="00FB1E44"/>
    <w:rsid w:val="00FD66D0"/>
    <w:rsid w:val="00FE4D38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A32"/>
    <w:rPr>
      <w:sz w:val="24"/>
      <w:szCs w:val="24"/>
    </w:rPr>
  </w:style>
  <w:style w:type="paragraph" w:styleId="1">
    <w:name w:val="heading 1"/>
    <w:basedOn w:val="a"/>
    <w:next w:val="a"/>
    <w:qFormat/>
    <w:rsid w:val="000B1A32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qFormat/>
    <w:rsid w:val="000B1A32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1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121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5A098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8643D7"/>
    <w:pPr>
      <w:tabs>
        <w:tab w:val="center" w:pos="4677"/>
        <w:tab w:val="right" w:pos="9355"/>
      </w:tabs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8643D7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8643D7"/>
  </w:style>
  <w:style w:type="paragraph" w:styleId="a6">
    <w:name w:val="List Paragraph"/>
    <w:basedOn w:val="a"/>
    <w:uiPriority w:val="34"/>
    <w:qFormat/>
    <w:rsid w:val="00713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A32"/>
    <w:rPr>
      <w:sz w:val="24"/>
      <w:szCs w:val="24"/>
    </w:rPr>
  </w:style>
  <w:style w:type="paragraph" w:styleId="1">
    <w:name w:val="heading 1"/>
    <w:basedOn w:val="a"/>
    <w:next w:val="a"/>
    <w:qFormat/>
    <w:rsid w:val="000B1A32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qFormat/>
    <w:rsid w:val="000B1A32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1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121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5A098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8643D7"/>
    <w:pPr>
      <w:tabs>
        <w:tab w:val="center" w:pos="4677"/>
        <w:tab w:val="right" w:pos="9355"/>
      </w:tabs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8643D7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8643D7"/>
  </w:style>
  <w:style w:type="paragraph" w:styleId="a6">
    <w:name w:val="List Paragraph"/>
    <w:basedOn w:val="a"/>
    <w:uiPriority w:val="34"/>
    <w:qFormat/>
    <w:rsid w:val="00713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6BFF98B5E2CE7EBC6F5AA893310A8E083A26F40D58C62EDE31C563C5C74A7FCB5F9A204EE4B5C336C26673767774BA4629D50AE07B8106PDf6M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61701-6DCD-49F6-ABA7-5FFF7651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1401</Words>
  <Characters>12212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органа государственного контроля (надзора)</vt:lpstr>
    </vt:vector>
  </TitlesOfParts>
  <Company>Office</Company>
  <LinksUpToDate>false</LinksUpToDate>
  <CharactersWithSpaces>13586</CharactersWithSpaces>
  <SharedDoc>false</SharedDoc>
  <HLinks>
    <vt:vector size="24" baseType="variant">
      <vt:variant>
        <vt:i4>2228281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consultantplus://offline/ref=BC16AE907195D2231BBABFFC5B4EF77DC607077D877118DFE62A20C3AA5C2E2E7CD346ADBEE18620Y3q0M</vt:lpwstr>
      </vt:variant>
      <vt:variant>
        <vt:lpwstr/>
      </vt:variant>
      <vt:variant>
        <vt:i4>8060981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consultantplus://offline/ref=A618C600AE8C99E463A28B1F490439E2AF57A2A1AD6857BB93A50DC08BDF1B10F30E445F3D258358D3nFG</vt:lpwstr>
      </vt:variant>
      <vt:variant>
        <vt:lpwstr/>
      </vt:variant>
      <vt:variant>
        <vt:i4>4456538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consultantplus://offline/ref=A618C600AE8C99E463A28B1F490439E2AF57A2AAA96357BB93A50DC08BDF1B10F30E445D3CD2n5G</vt:lpwstr>
      </vt:variant>
      <vt:variant>
        <vt:lpwstr/>
      </vt:variant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consultantplus://offline/ref=BC16AE907195D2231BBABFFC5B4EF77DC608097A867018DFE62A20C3AA5C2E2E7CD346AFB9E3Y8q0M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органа государственного контроля (надзора)</dc:title>
  <dc:creator>User</dc:creator>
  <cp:lastModifiedBy>Zakupki</cp:lastModifiedBy>
  <cp:revision>28</cp:revision>
  <cp:lastPrinted>2018-12-07T08:17:00Z</cp:lastPrinted>
  <dcterms:created xsi:type="dcterms:W3CDTF">2017-07-06T11:27:00Z</dcterms:created>
  <dcterms:modified xsi:type="dcterms:W3CDTF">2018-12-11T07:32:00Z</dcterms:modified>
</cp:coreProperties>
</file>