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73" w:rsidRPr="008C2373" w:rsidRDefault="008C2373" w:rsidP="008C2373">
      <w:pPr>
        <w:pStyle w:val="2"/>
        <w:rPr>
          <w:spacing w:val="4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D24DFE" w:rsidRPr="00FC7996" w:rsidTr="00D24DFE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D24DFE" w:rsidRPr="002606C0" w:rsidRDefault="00D24DFE" w:rsidP="00D24DFE">
            <w:pPr>
              <w:jc w:val="center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8E7C1C0" wp14:editId="5E00B060">
                  <wp:extent cx="524510" cy="795020"/>
                  <wp:effectExtent l="0" t="0" r="8890" b="508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DFE" w:rsidRPr="009F4891" w:rsidRDefault="00D24DFE" w:rsidP="00D24D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89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D24DFE" w:rsidRPr="009F4891" w:rsidRDefault="00D24DFE" w:rsidP="00D24D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89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:rsidR="00D24DFE" w:rsidRPr="00D24DFE" w:rsidRDefault="00D24DFE" w:rsidP="00D24DFE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F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Кемского муниципального округа</w:t>
            </w:r>
          </w:p>
          <w:p w:rsidR="00D24DFE" w:rsidRPr="00D24DFE" w:rsidRDefault="00D24DFE" w:rsidP="00D24DFE">
            <w:pPr>
              <w:spacing w:before="48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F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24DFE" w:rsidRPr="00FC7996" w:rsidRDefault="00D24DFE" w:rsidP="00D24DFE">
            <w:pPr>
              <w:keepNext/>
              <w:jc w:val="center"/>
              <w:outlineLvl w:val="1"/>
              <w:rPr>
                <w:b/>
              </w:rPr>
            </w:pPr>
          </w:p>
        </w:tc>
      </w:tr>
    </w:tbl>
    <w:p w:rsidR="009F3450" w:rsidRDefault="009F3450" w:rsidP="00D24DFE">
      <w:pPr>
        <w:rPr>
          <w:rFonts w:ascii="Times New Roman" w:hAnsi="Times New Roman" w:cs="Times New Roman"/>
          <w:sz w:val="24"/>
          <w:szCs w:val="24"/>
        </w:rPr>
      </w:pPr>
    </w:p>
    <w:p w:rsidR="00D24DFE" w:rsidRDefault="009F3450" w:rsidP="00D24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января 2026 года                                                                                                           № 80</w:t>
      </w:r>
    </w:p>
    <w:p w:rsidR="009F3450" w:rsidRPr="00D24DFE" w:rsidRDefault="009F3450" w:rsidP="00D24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Кемь</w:t>
      </w:r>
    </w:p>
    <w:p w:rsidR="009F3450" w:rsidRDefault="009F3450" w:rsidP="00D24D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2C5D" w:rsidRPr="00D24DFE" w:rsidRDefault="001F2C5D" w:rsidP="00D24DFE">
      <w:pPr>
        <w:rPr>
          <w:rFonts w:ascii="Times New Roman" w:hAnsi="Times New Roman" w:cs="Times New Roman"/>
          <w:sz w:val="24"/>
          <w:szCs w:val="24"/>
        </w:rPr>
      </w:pPr>
    </w:p>
    <w:p w:rsidR="00D24DFE" w:rsidRPr="00220BD7" w:rsidRDefault="00D24DFE" w:rsidP="00D24DF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0BD7">
        <w:rPr>
          <w:rFonts w:ascii="Times New Roman" w:hAnsi="Times New Roman" w:cs="Times New Roman"/>
          <w:sz w:val="26"/>
          <w:szCs w:val="26"/>
        </w:rPr>
        <w:t xml:space="preserve">О </w:t>
      </w:r>
      <w:r w:rsidR="00D82F7C">
        <w:rPr>
          <w:rFonts w:ascii="Times New Roman" w:hAnsi="Times New Roman" w:cs="Times New Roman"/>
          <w:sz w:val="26"/>
          <w:szCs w:val="26"/>
        </w:rPr>
        <w:t>Программ</w:t>
      </w:r>
      <w:r w:rsidR="00676670">
        <w:rPr>
          <w:rFonts w:ascii="Times New Roman" w:hAnsi="Times New Roman" w:cs="Times New Roman"/>
          <w:sz w:val="26"/>
          <w:szCs w:val="26"/>
        </w:rPr>
        <w:t>е</w:t>
      </w:r>
      <w:r w:rsidR="00D82F7C">
        <w:rPr>
          <w:rFonts w:ascii="Times New Roman" w:hAnsi="Times New Roman" w:cs="Times New Roman"/>
          <w:sz w:val="26"/>
          <w:szCs w:val="26"/>
        </w:rPr>
        <w:t xml:space="preserve"> оздоровления муниципальных финансов </w:t>
      </w:r>
      <w:proofErr w:type="spellStart"/>
      <w:r w:rsidR="00D82F7C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D82F7C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010775">
        <w:rPr>
          <w:rFonts w:ascii="Times New Roman" w:hAnsi="Times New Roman" w:cs="Times New Roman"/>
          <w:sz w:val="26"/>
          <w:szCs w:val="26"/>
        </w:rPr>
        <w:t xml:space="preserve">Республики Карелия </w:t>
      </w:r>
      <w:r w:rsidR="00D82F7C">
        <w:rPr>
          <w:rFonts w:ascii="Times New Roman" w:hAnsi="Times New Roman" w:cs="Times New Roman"/>
          <w:sz w:val="26"/>
          <w:szCs w:val="26"/>
        </w:rPr>
        <w:t>на 2026-2030 годы</w:t>
      </w:r>
      <w:r w:rsidRPr="0022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DFE" w:rsidRPr="00220BD7" w:rsidRDefault="00D24DFE" w:rsidP="00D24DFE">
      <w:pPr>
        <w:rPr>
          <w:rFonts w:ascii="Times New Roman" w:hAnsi="Times New Roman" w:cs="Times New Roman"/>
          <w:sz w:val="26"/>
          <w:szCs w:val="26"/>
        </w:rPr>
      </w:pPr>
    </w:p>
    <w:p w:rsidR="00220BD7" w:rsidRDefault="00220BD7" w:rsidP="00220BD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20BD7">
        <w:rPr>
          <w:rFonts w:ascii="Times New Roman" w:hAnsi="Times New Roman" w:cs="Times New Roman"/>
          <w:sz w:val="26"/>
          <w:szCs w:val="26"/>
        </w:rPr>
        <w:t xml:space="preserve">В целях </w:t>
      </w:r>
      <w:proofErr w:type="gramStart"/>
      <w:r w:rsidRPr="00220BD7">
        <w:rPr>
          <w:rFonts w:ascii="Times New Roman" w:hAnsi="Times New Roman" w:cs="Times New Roman"/>
          <w:sz w:val="26"/>
          <w:szCs w:val="26"/>
        </w:rPr>
        <w:t xml:space="preserve">обеспечения сбалансированности бюджета </w:t>
      </w:r>
      <w:proofErr w:type="spellStart"/>
      <w:r w:rsidRPr="00220BD7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220BD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D82F7C">
        <w:rPr>
          <w:rFonts w:ascii="Times New Roman" w:hAnsi="Times New Roman" w:cs="Times New Roman"/>
          <w:sz w:val="26"/>
          <w:szCs w:val="26"/>
        </w:rPr>
        <w:t>округа</w:t>
      </w:r>
      <w:r w:rsidR="00676670">
        <w:rPr>
          <w:rFonts w:ascii="Times New Roman" w:hAnsi="Times New Roman" w:cs="Times New Roman"/>
          <w:sz w:val="26"/>
          <w:szCs w:val="26"/>
        </w:rPr>
        <w:t xml:space="preserve"> Республики</w:t>
      </w:r>
      <w:proofErr w:type="gramEnd"/>
      <w:r w:rsidR="00676670">
        <w:rPr>
          <w:rFonts w:ascii="Times New Roman" w:hAnsi="Times New Roman" w:cs="Times New Roman"/>
          <w:sz w:val="26"/>
          <w:szCs w:val="26"/>
        </w:rPr>
        <w:t xml:space="preserve"> Карелия</w:t>
      </w:r>
      <w:r w:rsidRPr="00220BD7">
        <w:rPr>
          <w:rFonts w:ascii="Times New Roman" w:hAnsi="Times New Roman" w:cs="Times New Roman"/>
          <w:sz w:val="26"/>
          <w:szCs w:val="26"/>
        </w:rPr>
        <w:t>, безусловного и своевременного исполнения принятых в установленном порядке расходных обязательств,</w:t>
      </w:r>
    </w:p>
    <w:p w:rsidR="00220BD7" w:rsidRPr="00220BD7" w:rsidRDefault="00220BD7" w:rsidP="00220BD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220BD7" w:rsidRDefault="00D24DFE" w:rsidP="00220BD7">
      <w:pPr>
        <w:ind w:right="282" w:firstLine="851"/>
        <w:contextualSpacing/>
        <w:rPr>
          <w:rFonts w:ascii="Times New Roman" w:hAnsi="Times New Roman" w:cs="Times New Roman"/>
          <w:sz w:val="26"/>
          <w:szCs w:val="26"/>
        </w:rPr>
      </w:pPr>
      <w:r w:rsidRPr="00220BD7">
        <w:rPr>
          <w:rFonts w:ascii="Times New Roman" w:hAnsi="Times New Roman" w:cs="Times New Roman"/>
          <w:sz w:val="26"/>
          <w:szCs w:val="26"/>
        </w:rPr>
        <w:t>администрация Кемского муни</w:t>
      </w:r>
      <w:r w:rsidR="00220BD7">
        <w:rPr>
          <w:rFonts w:ascii="Times New Roman" w:hAnsi="Times New Roman" w:cs="Times New Roman"/>
          <w:sz w:val="26"/>
          <w:szCs w:val="26"/>
        </w:rPr>
        <w:t>ципального округа ПОСТАНОВЛЯЕТ:</w:t>
      </w:r>
    </w:p>
    <w:p w:rsidR="00220BD7" w:rsidRDefault="00220BD7" w:rsidP="00220BD7">
      <w:pPr>
        <w:ind w:right="282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220BD7" w:rsidRDefault="008C2373" w:rsidP="00220BD7">
      <w:pPr>
        <w:tabs>
          <w:tab w:val="left" w:pos="9355"/>
        </w:tabs>
        <w:spacing w:line="240" w:lineRule="auto"/>
        <w:ind w:right="-1" w:firstLine="851"/>
        <w:contextualSpacing/>
        <w:rPr>
          <w:rFonts w:ascii="Times New Roman" w:hAnsi="Times New Roman" w:cs="Times New Roman"/>
          <w:sz w:val="26"/>
          <w:szCs w:val="26"/>
        </w:rPr>
      </w:pPr>
      <w:r w:rsidRPr="00220BD7">
        <w:rPr>
          <w:rFonts w:ascii="Times New Roman" w:hAnsi="Times New Roman" w:cs="Times New Roman"/>
          <w:sz w:val="26"/>
          <w:szCs w:val="26"/>
        </w:rPr>
        <w:t>1.</w:t>
      </w:r>
      <w:r w:rsidR="006A7B23" w:rsidRPr="00220BD7">
        <w:rPr>
          <w:rFonts w:ascii="Times New Roman" w:hAnsi="Times New Roman" w:cs="Times New Roman"/>
          <w:sz w:val="26"/>
          <w:szCs w:val="26"/>
        </w:rPr>
        <w:t xml:space="preserve"> </w:t>
      </w:r>
      <w:r w:rsidRPr="00220BD7">
        <w:rPr>
          <w:rFonts w:ascii="Times New Roman" w:hAnsi="Times New Roman" w:cs="Times New Roman"/>
          <w:sz w:val="26"/>
          <w:szCs w:val="26"/>
        </w:rPr>
        <w:t xml:space="preserve">Утвердить Прилагаемую Программу оздоровления муниципальных финансов </w:t>
      </w:r>
      <w:proofErr w:type="spellStart"/>
      <w:r w:rsidRPr="00220BD7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220BD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D82F7C">
        <w:rPr>
          <w:rFonts w:ascii="Times New Roman" w:hAnsi="Times New Roman" w:cs="Times New Roman"/>
          <w:sz w:val="26"/>
          <w:szCs w:val="26"/>
        </w:rPr>
        <w:t>округа</w:t>
      </w:r>
      <w:r w:rsidR="0001077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D82F7C">
        <w:rPr>
          <w:rFonts w:ascii="Times New Roman" w:hAnsi="Times New Roman" w:cs="Times New Roman"/>
          <w:sz w:val="26"/>
          <w:szCs w:val="26"/>
        </w:rPr>
        <w:t xml:space="preserve"> на 2026-2030 годы</w:t>
      </w:r>
      <w:r w:rsidR="00676670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Pr="00220BD7">
        <w:rPr>
          <w:rFonts w:ascii="Times New Roman" w:hAnsi="Times New Roman" w:cs="Times New Roman"/>
          <w:sz w:val="26"/>
          <w:szCs w:val="26"/>
        </w:rPr>
        <w:t>.</w:t>
      </w:r>
    </w:p>
    <w:p w:rsidR="008C2373" w:rsidRPr="00220BD7" w:rsidRDefault="006A7B23" w:rsidP="00220BD7">
      <w:pPr>
        <w:tabs>
          <w:tab w:val="left" w:pos="9355"/>
        </w:tabs>
        <w:spacing w:line="240" w:lineRule="auto"/>
        <w:ind w:right="-1" w:firstLine="851"/>
        <w:contextualSpacing/>
        <w:rPr>
          <w:rFonts w:ascii="Times New Roman" w:hAnsi="Times New Roman" w:cs="Times New Roman"/>
          <w:sz w:val="26"/>
          <w:szCs w:val="26"/>
        </w:rPr>
      </w:pPr>
      <w:r w:rsidRPr="00220BD7">
        <w:rPr>
          <w:rFonts w:ascii="Times New Roman" w:hAnsi="Times New Roman" w:cs="Times New Roman"/>
          <w:sz w:val="26"/>
          <w:szCs w:val="26"/>
        </w:rPr>
        <w:t xml:space="preserve">2. Структурным подразделениям администрации Кемского муниципального </w:t>
      </w:r>
      <w:r w:rsidR="00C10DF6">
        <w:rPr>
          <w:rFonts w:ascii="Times New Roman" w:hAnsi="Times New Roman" w:cs="Times New Roman"/>
          <w:sz w:val="26"/>
          <w:szCs w:val="26"/>
        </w:rPr>
        <w:t>округа</w:t>
      </w:r>
      <w:r w:rsidRPr="00220BD7">
        <w:rPr>
          <w:rFonts w:ascii="Times New Roman" w:hAnsi="Times New Roman" w:cs="Times New Roman"/>
          <w:sz w:val="26"/>
          <w:szCs w:val="26"/>
        </w:rPr>
        <w:t xml:space="preserve"> обеспечить ежемесячное представление в финансовое управление администрации </w:t>
      </w:r>
      <w:proofErr w:type="spellStart"/>
      <w:r w:rsidRPr="00220BD7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220BD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220BD7">
        <w:rPr>
          <w:rFonts w:ascii="Times New Roman" w:hAnsi="Times New Roman" w:cs="Times New Roman"/>
          <w:sz w:val="26"/>
          <w:szCs w:val="26"/>
        </w:rPr>
        <w:t>округа</w:t>
      </w:r>
      <w:r w:rsidR="0001077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Pr="00220BD7">
        <w:rPr>
          <w:rFonts w:ascii="Times New Roman" w:hAnsi="Times New Roman" w:cs="Times New Roman"/>
          <w:sz w:val="26"/>
          <w:szCs w:val="26"/>
        </w:rPr>
        <w:t xml:space="preserve"> отчета о реализации Плана мероприятий по оздоровлению муниципальных финансов Кемского муниципального </w:t>
      </w:r>
      <w:r w:rsidR="00220BD7">
        <w:rPr>
          <w:rFonts w:ascii="Times New Roman" w:hAnsi="Times New Roman" w:cs="Times New Roman"/>
          <w:sz w:val="26"/>
          <w:szCs w:val="26"/>
        </w:rPr>
        <w:t>округа</w:t>
      </w:r>
      <w:r w:rsidRPr="00220BD7">
        <w:rPr>
          <w:rFonts w:ascii="Times New Roman" w:hAnsi="Times New Roman" w:cs="Times New Roman"/>
          <w:sz w:val="26"/>
          <w:szCs w:val="26"/>
        </w:rPr>
        <w:t xml:space="preserve"> </w:t>
      </w:r>
      <w:r w:rsidR="00D82F7C">
        <w:rPr>
          <w:rFonts w:ascii="Times New Roman" w:hAnsi="Times New Roman" w:cs="Times New Roman"/>
          <w:sz w:val="26"/>
          <w:szCs w:val="26"/>
        </w:rPr>
        <w:t>на 202</w:t>
      </w:r>
      <w:r w:rsidR="00676670">
        <w:rPr>
          <w:rFonts w:ascii="Times New Roman" w:hAnsi="Times New Roman" w:cs="Times New Roman"/>
          <w:sz w:val="26"/>
          <w:szCs w:val="26"/>
        </w:rPr>
        <w:t>6</w:t>
      </w:r>
      <w:r w:rsidR="00D82F7C">
        <w:rPr>
          <w:rFonts w:ascii="Times New Roman" w:hAnsi="Times New Roman" w:cs="Times New Roman"/>
          <w:sz w:val="26"/>
          <w:szCs w:val="26"/>
        </w:rPr>
        <w:t>-</w:t>
      </w:r>
      <w:r w:rsidRPr="00220BD7">
        <w:rPr>
          <w:rFonts w:ascii="Times New Roman" w:hAnsi="Times New Roman" w:cs="Times New Roman"/>
          <w:sz w:val="26"/>
          <w:szCs w:val="26"/>
        </w:rPr>
        <w:t xml:space="preserve"> 2030 год</w:t>
      </w:r>
      <w:r w:rsidR="00D82F7C">
        <w:rPr>
          <w:rFonts w:ascii="Times New Roman" w:hAnsi="Times New Roman" w:cs="Times New Roman"/>
          <w:sz w:val="26"/>
          <w:szCs w:val="26"/>
        </w:rPr>
        <w:t>ы</w:t>
      </w:r>
      <w:r w:rsidRPr="00220BD7">
        <w:rPr>
          <w:rFonts w:ascii="Times New Roman" w:hAnsi="Times New Roman" w:cs="Times New Roman"/>
          <w:sz w:val="26"/>
          <w:szCs w:val="26"/>
        </w:rPr>
        <w:t xml:space="preserve"> в срок до 8 числа месяца, следующего </w:t>
      </w:r>
      <w:proofErr w:type="gramStart"/>
      <w:r w:rsidRPr="00220BD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220BD7">
        <w:rPr>
          <w:rFonts w:ascii="Times New Roman" w:hAnsi="Times New Roman" w:cs="Times New Roman"/>
          <w:sz w:val="26"/>
          <w:szCs w:val="26"/>
        </w:rPr>
        <w:t xml:space="preserve"> отчетным, по форме согласно </w:t>
      </w:r>
      <w:r w:rsidR="00D82F7C">
        <w:rPr>
          <w:rFonts w:ascii="Times New Roman" w:hAnsi="Times New Roman" w:cs="Times New Roman"/>
          <w:sz w:val="26"/>
          <w:szCs w:val="26"/>
        </w:rPr>
        <w:t>П</w:t>
      </w:r>
      <w:r w:rsidRPr="00220BD7">
        <w:rPr>
          <w:rFonts w:ascii="Times New Roman" w:hAnsi="Times New Roman" w:cs="Times New Roman"/>
          <w:sz w:val="26"/>
          <w:szCs w:val="26"/>
        </w:rPr>
        <w:t>риложению 2</w:t>
      </w:r>
      <w:r w:rsidR="00676670">
        <w:rPr>
          <w:rFonts w:ascii="Times New Roman" w:hAnsi="Times New Roman" w:cs="Times New Roman"/>
          <w:sz w:val="26"/>
          <w:szCs w:val="26"/>
        </w:rPr>
        <w:t xml:space="preserve"> к Программе</w:t>
      </w:r>
      <w:r w:rsidR="00D82F7C">
        <w:rPr>
          <w:rFonts w:ascii="Times New Roman" w:hAnsi="Times New Roman" w:cs="Times New Roman"/>
          <w:sz w:val="26"/>
          <w:szCs w:val="26"/>
        </w:rPr>
        <w:t>.</w:t>
      </w:r>
      <w:r w:rsidRPr="0022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7B23" w:rsidRPr="00DC5D24" w:rsidRDefault="006A7B23" w:rsidP="00220BD7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t>3. Признать утратившим</w:t>
      </w:r>
      <w:r w:rsidR="00676670">
        <w:rPr>
          <w:rFonts w:ascii="Times New Roman" w:hAnsi="Times New Roman" w:cs="Times New Roman"/>
          <w:sz w:val="26"/>
          <w:szCs w:val="26"/>
        </w:rPr>
        <w:t>и</w:t>
      </w:r>
      <w:r w:rsidRPr="00DC5D24">
        <w:rPr>
          <w:rFonts w:ascii="Times New Roman" w:hAnsi="Times New Roman" w:cs="Times New Roman"/>
          <w:sz w:val="26"/>
          <w:szCs w:val="26"/>
        </w:rPr>
        <w:t xml:space="preserve"> силу:</w:t>
      </w:r>
    </w:p>
    <w:p w:rsidR="006A7B23" w:rsidRPr="00DC5D24" w:rsidRDefault="006A7B23" w:rsidP="00220BD7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DE3A09" w:rsidRPr="00DC5D24">
        <w:rPr>
          <w:rFonts w:ascii="Times New Roman" w:hAnsi="Times New Roman" w:cs="Times New Roman"/>
          <w:sz w:val="26"/>
          <w:szCs w:val="26"/>
        </w:rPr>
        <w:t xml:space="preserve"> от 08.08.2018 года № 628 «Об утверждении Программы оздоровления муниципальных финансов Кемского муниципального района»;</w:t>
      </w:r>
    </w:p>
    <w:p w:rsidR="00DE3A09" w:rsidRPr="00DC5D24" w:rsidRDefault="00DE3A09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 от 20.11.2018 года № 974 «О внесении изменений в постановление администрации от 8 августа 2018 года № 628»;</w:t>
      </w:r>
    </w:p>
    <w:p w:rsidR="00FE20F4" w:rsidRPr="00DC5D24" w:rsidRDefault="00FE20F4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 от 29.03.2019 года № 298а «О внесении изменений в постановление администрации от 8 августа 2018 года № 628»;</w:t>
      </w:r>
    </w:p>
    <w:p w:rsidR="00DE3A09" w:rsidRPr="00DC5D24" w:rsidRDefault="00DE3A09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 от 04.12.2019 года № 1103 «О внесении изменений в постановление администрации от 8 августа 2018 года № 628»;</w:t>
      </w:r>
    </w:p>
    <w:p w:rsidR="00DE3A09" w:rsidRPr="00DC5D24" w:rsidRDefault="00DE3A09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lastRenderedPageBreak/>
        <w:t xml:space="preserve">постановление 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 от 30.12.2020 года № 1217 «О внесении изменений в постановление администрации от 8 августа 2018 года № 628»;</w:t>
      </w:r>
    </w:p>
    <w:p w:rsidR="00DE3A09" w:rsidRPr="00DC5D24" w:rsidRDefault="00DE3A09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 от 26.11.2021 года № 1013а «О внесении изменений в постановление администрации от 8 августа 2018 года № 628»;</w:t>
      </w:r>
    </w:p>
    <w:p w:rsidR="00DE3A09" w:rsidRPr="00DC5D24" w:rsidRDefault="00DE3A09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 от 06.10.2022 года № 820 «О внесении изменений в постановление администрации от 8 августа 2018 года № 628»;</w:t>
      </w:r>
    </w:p>
    <w:p w:rsidR="00DE3A09" w:rsidRPr="00DC5D24" w:rsidRDefault="00DE3A09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 от 22.11.2023 года № 898 «О внесении изменений в постановление администрации от 8 августа 2018 года № 628»;</w:t>
      </w:r>
    </w:p>
    <w:p w:rsidR="00220BD7" w:rsidRDefault="00DE3A09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5D24">
        <w:rPr>
          <w:rFonts w:ascii="Times New Roman" w:hAnsi="Times New Roman" w:cs="Times New Roman"/>
          <w:sz w:val="26"/>
          <w:szCs w:val="26"/>
        </w:rPr>
        <w:t>постановление администрации Кемского муниципального района от 28.12.2024 года № 891 «О внесении изменений в постановление администрации</w:t>
      </w:r>
      <w:r w:rsidR="00220BD7" w:rsidRPr="00DC5D24">
        <w:rPr>
          <w:rFonts w:ascii="Times New Roman" w:hAnsi="Times New Roman" w:cs="Times New Roman"/>
          <w:sz w:val="26"/>
          <w:szCs w:val="26"/>
        </w:rPr>
        <w:t xml:space="preserve"> от 8 ав</w:t>
      </w:r>
      <w:r w:rsidR="00676670">
        <w:rPr>
          <w:rFonts w:ascii="Times New Roman" w:hAnsi="Times New Roman" w:cs="Times New Roman"/>
          <w:sz w:val="26"/>
          <w:szCs w:val="26"/>
        </w:rPr>
        <w:t>густа 2018 года № 628»;</w:t>
      </w:r>
    </w:p>
    <w:p w:rsidR="00676670" w:rsidRDefault="00676670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DC5D2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DC5D2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C5D24">
        <w:rPr>
          <w:rFonts w:ascii="Times New Roman" w:hAnsi="Times New Roman" w:cs="Times New Roman"/>
          <w:sz w:val="26"/>
          <w:szCs w:val="26"/>
        </w:rPr>
        <w:t>2.202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C5D24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 xml:space="preserve">104 « Об утверждении программы оздоровления муниципальных финансов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на 2025-2030 годы»;</w:t>
      </w:r>
    </w:p>
    <w:p w:rsidR="00676670" w:rsidRDefault="00676670" w:rsidP="00676670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DC5D2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DC5D24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C5D24">
        <w:rPr>
          <w:rFonts w:ascii="Times New Roman" w:hAnsi="Times New Roman" w:cs="Times New Roman"/>
          <w:sz w:val="26"/>
          <w:szCs w:val="26"/>
        </w:rPr>
        <w:t xml:space="preserve">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DC5D2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C5D24">
        <w:rPr>
          <w:rFonts w:ascii="Times New Roman" w:hAnsi="Times New Roman" w:cs="Times New Roman"/>
          <w:sz w:val="26"/>
          <w:szCs w:val="26"/>
        </w:rPr>
        <w:t>2.202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C5D24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1020 «</w:t>
      </w:r>
      <w:r w:rsidRPr="00DC5D24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от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DC5D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Pr="00DC5D24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DC5D24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104».</w:t>
      </w:r>
    </w:p>
    <w:p w:rsidR="00220BD7" w:rsidRDefault="00220BD7" w:rsidP="00676670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E3A09" w:rsidRPr="00220BD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220BD7">
        <w:rPr>
          <w:rFonts w:ascii="Times New Roman" w:eastAsia="MS Mincho" w:hAnsi="Times New Roman" w:cs="Times New Roman"/>
          <w:sz w:val="26"/>
          <w:szCs w:val="26"/>
        </w:rPr>
        <w:t>Разместить</w:t>
      </w:r>
      <w:proofErr w:type="gramEnd"/>
      <w:r w:rsidRPr="00220BD7">
        <w:rPr>
          <w:rFonts w:ascii="Times New Roman" w:eastAsia="MS Mincho" w:hAnsi="Times New Roman" w:cs="Times New Roman"/>
          <w:sz w:val="26"/>
          <w:szCs w:val="26"/>
        </w:rPr>
        <w:t xml:space="preserve"> настоящее постановление на официальном сайте администрации Кемского муниципального округа в информационно-телекоммуникационной сети «Интернет».</w:t>
      </w:r>
    </w:p>
    <w:p w:rsidR="00220BD7" w:rsidRPr="00220BD7" w:rsidRDefault="00220BD7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20BD7">
        <w:rPr>
          <w:rFonts w:ascii="Times New Roman" w:hAnsi="Times New Roman" w:cs="Times New Roman"/>
          <w:sz w:val="26"/>
          <w:szCs w:val="26"/>
        </w:rPr>
        <w:t>5</w:t>
      </w:r>
      <w:r w:rsidR="008C2373" w:rsidRPr="00220BD7">
        <w:rPr>
          <w:rFonts w:ascii="Times New Roman" w:hAnsi="Times New Roman" w:cs="Times New Roman"/>
          <w:sz w:val="26"/>
          <w:szCs w:val="26"/>
        </w:rPr>
        <w:t xml:space="preserve">. </w:t>
      </w:r>
      <w:r w:rsidRPr="00220BD7">
        <w:rPr>
          <w:rFonts w:ascii="Times New Roman" w:eastAsia="MS Mincho" w:hAnsi="Times New Roman" w:cs="Times New Roman"/>
          <w:sz w:val="26"/>
          <w:szCs w:val="26"/>
        </w:rPr>
        <w:t xml:space="preserve">Настоящее постановление </w:t>
      </w:r>
      <w:r w:rsidR="00C10DF6">
        <w:rPr>
          <w:rFonts w:ascii="Times New Roman" w:eastAsia="MS Mincho" w:hAnsi="Times New Roman" w:cs="Times New Roman"/>
          <w:sz w:val="26"/>
          <w:szCs w:val="26"/>
        </w:rPr>
        <w:t>распространяется на правоотношения</w:t>
      </w:r>
      <w:r w:rsidR="00010775">
        <w:rPr>
          <w:rFonts w:ascii="Times New Roman" w:eastAsia="MS Mincho" w:hAnsi="Times New Roman" w:cs="Times New Roman"/>
          <w:sz w:val="26"/>
          <w:szCs w:val="26"/>
        </w:rPr>
        <w:t>, возникшие</w:t>
      </w:r>
      <w:r w:rsidRPr="00220BD7">
        <w:rPr>
          <w:rFonts w:ascii="Times New Roman" w:eastAsia="MS Mincho" w:hAnsi="Times New Roman" w:cs="Times New Roman"/>
          <w:sz w:val="26"/>
          <w:szCs w:val="26"/>
        </w:rPr>
        <w:t xml:space="preserve"> с 01 января 2026 года.</w:t>
      </w:r>
    </w:p>
    <w:p w:rsidR="008C2373" w:rsidRPr="00220BD7" w:rsidRDefault="008C2373" w:rsidP="00220BD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C2373" w:rsidRPr="00220BD7" w:rsidRDefault="008C2373" w:rsidP="00220BD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220BD7" w:rsidRPr="00220BD7" w:rsidRDefault="00220BD7" w:rsidP="00C10DF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162C8" w:rsidRPr="00220BD7" w:rsidRDefault="002162C8" w:rsidP="008C237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C2373" w:rsidRPr="00220BD7" w:rsidRDefault="00220BD7" w:rsidP="008C237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8C2373" w:rsidRPr="00220BD7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8C2373" w:rsidRPr="00220BD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                                             С.В.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Долинина</w:t>
      </w:r>
      <w:proofErr w:type="spellEnd"/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DC5D24" w:rsidRDefault="00DC5D24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DC5D24" w:rsidRDefault="00DC5D24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DC5D24" w:rsidRDefault="00DC5D24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2162C8" w:rsidRDefault="002162C8" w:rsidP="00E55C07">
      <w:pPr>
        <w:spacing w:line="240" w:lineRule="auto"/>
        <w:rPr>
          <w:rFonts w:ascii="Times New Roman" w:hAnsi="Times New Roman" w:cs="Times New Roman"/>
        </w:rPr>
      </w:pPr>
    </w:p>
    <w:p w:rsidR="002162C8" w:rsidRDefault="002162C8" w:rsidP="00220BD7">
      <w:pPr>
        <w:spacing w:line="240" w:lineRule="auto"/>
        <w:rPr>
          <w:rFonts w:ascii="Times New Roman" w:hAnsi="Times New Roman" w:cs="Times New Roman"/>
        </w:rPr>
      </w:pPr>
    </w:p>
    <w:p w:rsidR="001B38C2" w:rsidRDefault="001B38C2" w:rsidP="001B38C2">
      <w:pPr>
        <w:spacing w:line="240" w:lineRule="auto"/>
        <w:jc w:val="right"/>
        <w:rPr>
          <w:rFonts w:ascii="Times New Roman" w:hAnsi="Times New Roman" w:cs="Times New Roman"/>
        </w:rPr>
      </w:pPr>
    </w:p>
    <w:p w:rsidR="00D24DFE" w:rsidRPr="00563DD6" w:rsidRDefault="00D24DFE" w:rsidP="00D24DF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DD6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D24DFE" w:rsidRPr="00563DD6" w:rsidRDefault="00010775" w:rsidP="00010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D24DFE" w:rsidRPr="00563DD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C10DF6">
        <w:rPr>
          <w:rFonts w:ascii="Times New Roman" w:hAnsi="Times New Roman" w:cs="Times New Roman"/>
          <w:sz w:val="24"/>
          <w:szCs w:val="24"/>
        </w:rPr>
        <w:t>а</w:t>
      </w:r>
      <w:r w:rsidR="00D24DFE" w:rsidRPr="00563DD6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D24DFE" w:rsidRPr="00563DD6" w:rsidRDefault="00D24DFE" w:rsidP="00D24DF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63DD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63DD6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C50876">
        <w:rPr>
          <w:rFonts w:ascii="Times New Roman" w:hAnsi="Times New Roman" w:cs="Times New Roman"/>
          <w:sz w:val="24"/>
          <w:szCs w:val="24"/>
        </w:rPr>
        <w:t>округа</w:t>
      </w:r>
    </w:p>
    <w:p w:rsidR="00D24DFE" w:rsidRPr="00C10DF6" w:rsidRDefault="00010775" w:rsidP="00010775">
      <w:pPr>
        <w:pStyle w:val="af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D24DFE" w:rsidRPr="00C10DF6">
        <w:rPr>
          <w:rFonts w:ascii="Times New Roman" w:hAnsi="Times New Roman" w:cs="Times New Roman"/>
          <w:sz w:val="24"/>
          <w:szCs w:val="24"/>
        </w:rPr>
        <w:t xml:space="preserve">от « </w:t>
      </w:r>
      <w:r w:rsidR="00DC5D24" w:rsidRPr="00C10DF6">
        <w:rPr>
          <w:rFonts w:ascii="Times New Roman" w:hAnsi="Times New Roman" w:cs="Times New Roman"/>
          <w:sz w:val="24"/>
          <w:szCs w:val="24"/>
        </w:rPr>
        <w:t>29</w:t>
      </w:r>
      <w:r w:rsidR="00D24DFE" w:rsidRPr="00C10DF6">
        <w:rPr>
          <w:rFonts w:ascii="Times New Roman" w:hAnsi="Times New Roman" w:cs="Times New Roman"/>
          <w:sz w:val="24"/>
          <w:szCs w:val="24"/>
        </w:rPr>
        <w:t xml:space="preserve"> »   </w:t>
      </w:r>
      <w:r w:rsidR="00DC5D24" w:rsidRPr="00C10DF6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D24DFE" w:rsidRPr="00C10DF6">
        <w:rPr>
          <w:rFonts w:ascii="Times New Roman" w:hAnsi="Times New Roman" w:cs="Times New Roman"/>
          <w:sz w:val="24"/>
          <w:szCs w:val="24"/>
        </w:rPr>
        <w:t>202</w:t>
      </w:r>
      <w:r w:rsidR="00E55C07">
        <w:rPr>
          <w:rFonts w:ascii="Times New Roman" w:hAnsi="Times New Roman" w:cs="Times New Roman"/>
          <w:sz w:val="24"/>
          <w:szCs w:val="24"/>
        </w:rPr>
        <w:t>6</w:t>
      </w:r>
      <w:r w:rsidR="00D24DFE" w:rsidRPr="00C10DF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C5D24" w:rsidRPr="00C10DF6">
        <w:rPr>
          <w:rFonts w:ascii="Times New Roman" w:hAnsi="Times New Roman" w:cs="Times New Roman"/>
          <w:sz w:val="24"/>
          <w:szCs w:val="24"/>
        </w:rPr>
        <w:t>80</w:t>
      </w:r>
    </w:p>
    <w:p w:rsidR="00A50E80" w:rsidRPr="007E3E52" w:rsidRDefault="00A50E80" w:rsidP="001B38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4DFE" w:rsidRPr="009B6F62" w:rsidRDefault="00D24DFE" w:rsidP="00D24D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F62">
        <w:rPr>
          <w:rFonts w:ascii="Times New Roman" w:hAnsi="Times New Roman" w:cs="Times New Roman"/>
          <w:sz w:val="28"/>
          <w:szCs w:val="28"/>
        </w:rPr>
        <w:t>ПРОГРАММА</w:t>
      </w:r>
    </w:p>
    <w:p w:rsidR="00D24DFE" w:rsidRPr="009B6F62" w:rsidRDefault="00D24DFE" w:rsidP="00D24D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F62">
        <w:rPr>
          <w:rFonts w:ascii="Times New Roman" w:hAnsi="Times New Roman" w:cs="Times New Roman"/>
          <w:sz w:val="28"/>
          <w:szCs w:val="28"/>
        </w:rPr>
        <w:t>оздоровления муниципальных финансов</w:t>
      </w:r>
    </w:p>
    <w:p w:rsidR="00D24DFE" w:rsidRPr="009B6F62" w:rsidRDefault="00D24DFE" w:rsidP="00D24D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F62">
        <w:rPr>
          <w:rFonts w:ascii="Times New Roman" w:hAnsi="Times New Roman" w:cs="Times New Roman"/>
          <w:sz w:val="28"/>
          <w:szCs w:val="28"/>
        </w:rPr>
        <w:t xml:space="preserve">Кемского муниципального </w:t>
      </w:r>
      <w:r w:rsidR="00194CDD">
        <w:rPr>
          <w:rFonts w:ascii="Times New Roman" w:hAnsi="Times New Roman" w:cs="Times New Roman"/>
          <w:sz w:val="28"/>
          <w:szCs w:val="28"/>
        </w:rPr>
        <w:t>округа</w:t>
      </w:r>
      <w:r w:rsidRPr="009B6F62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6-2030</w:t>
      </w:r>
      <w:r w:rsidRPr="009B6F62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A50E80" w:rsidRPr="007E3E52" w:rsidRDefault="00A50E80" w:rsidP="001B38C2">
      <w:pPr>
        <w:widowControl w:val="0"/>
        <w:tabs>
          <w:tab w:val="center" w:pos="4818"/>
          <w:tab w:val="right" w:pos="9637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5AA" w:rsidRPr="00D24DFE" w:rsidRDefault="009615AA" w:rsidP="001B38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0E80" w:rsidRPr="00D24DFE" w:rsidRDefault="00A50E80" w:rsidP="001B38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DFE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9615AA" w:rsidRPr="00D24DFE" w:rsidRDefault="009615AA" w:rsidP="001B38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7435" w:rsidRPr="00D24DFE" w:rsidRDefault="00A50E80" w:rsidP="001B38C2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D24DFE">
        <w:rPr>
          <w:rFonts w:ascii="Times New Roman" w:hAnsi="Times New Roman" w:cs="Times New Roman"/>
          <w:sz w:val="26"/>
          <w:szCs w:val="26"/>
        </w:rPr>
        <w:t xml:space="preserve">Программа оздоровления муниципальных финансов </w:t>
      </w:r>
      <w:r w:rsidR="00E16251" w:rsidRPr="00D24DFE">
        <w:rPr>
          <w:rFonts w:ascii="Times New Roman" w:hAnsi="Times New Roman" w:cs="Times New Roman"/>
          <w:sz w:val="26"/>
          <w:szCs w:val="26"/>
        </w:rPr>
        <w:t xml:space="preserve">Кемского муниципального </w:t>
      </w:r>
      <w:r w:rsidR="008C5B1F">
        <w:rPr>
          <w:rFonts w:ascii="Times New Roman" w:hAnsi="Times New Roman" w:cs="Times New Roman"/>
          <w:sz w:val="26"/>
          <w:szCs w:val="26"/>
        </w:rPr>
        <w:t>округа</w:t>
      </w:r>
      <w:r w:rsidRPr="00D24DFE">
        <w:rPr>
          <w:rFonts w:ascii="Times New Roman" w:hAnsi="Times New Roman" w:cs="Times New Roman"/>
          <w:sz w:val="26"/>
          <w:szCs w:val="26"/>
        </w:rPr>
        <w:t xml:space="preserve"> на</w:t>
      </w:r>
      <w:r w:rsidR="0055338B" w:rsidRPr="00D24DFE">
        <w:rPr>
          <w:rFonts w:ascii="Times New Roman" w:hAnsi="Times New Roman" w:cs="Times New Roman"/>
          <w:sz w:val="26"/>
          <w:szCs w:val="26"/>
        </w:rPr>
        <w:t xml:space="preserve"> 20</w:t>
      </w:r>
      <w:r w:rsidR="00AF4A0F" w:rsidRPr="00D24DFE">
        <w:rPr>
          <w:rFonts w:ascii="Times New Roman" w:hAnsi="Times New Roman" w:cs="Times New Roman"/>
          <w:sz w:val="26"/>
          <w:szCs w:val="26"/>
        </w:rPr>
        <w:t>2</w:t>
      </w:r>
      <w:r w:rsidR="00D24DFE">
        <w:rPr>
          <w:rFonts w:ascii="Times New Roman" w:hAnsi="Times New Roman" w:cs="Times New Roman"/>
          <w:sz w:val="26"/>
          <w:szCs w:val="26"/>
        </w:rPr>
        <w:t>6</w:t>
      </w:r>
      <w:r w:rsidRPr="00D24DFE">
        <w:rPr>
          <w:rFonts w:ascii="Times New Roman" w:hAnsi="Times New Roman" w:cs="Times New Roman"/>
          <w:sz w:val="26"/>
          <w:szCs w:val="26"/>
        </w:rPr>
        <w:t xml:space="preserve"> – 20</w:t>
      </w:r>
      <w:r w:rsidR="00AF4A0F" w:rsidRPr="00D24DFE">
        <w:rPr>
          <w:rFonts w:ascii="Times New Roman" w:hAnsi="Times New Roman" w:cs="Times New Roman"/>
          <w:sz w:val="26"/>
          <w:szCs w:val="26"/>
        </w:rPr>
        <w:t>30</w:t>
      </w:r>
      <w:r w:rsidRPr="00D24DFE">
        <w:rPr>
          <w:rFonts w:ascii="Times New Roman" w:hAnsi="Times New Roman" w:cs="Times New Roman"/>
          <w:sz w:val="26"/>
          <w:szCs w:val="26"/>
        </w:rPr>
        <w:t xml:space="preserve"> годы (далее – Программа) </w:t>
      </w:r>
      <w:r w:rsidR="00AF4A0F" w:rsidRPr="00D24DFE">
        <w:rPr>
          <w:rFonts w:ascii="Times New Roman" w:hAnsi="Times New Roman" w:cs="Times New Roman"/>
          <w:sz w:val="26"/>
          <w:szCs w:val="26"/>
        </w:rPr>
        <w:t xml:space="preserve">разработана в целях формирования бюджетной политики Кемского муниципального </w:t>
      </w:r>
      <w:r w:rsidR="008C5B1F">
        <w:rPr>
          <w:rFonts w:ascii="Times New Roman" w:hAnsi="Times New Roman" w:cs="Times New Roman"/>
          <w:sz w:val="26"/>
          <w:szCs w:val="26"/>
        </w:rPr>
        <w:t>округа</w:t>
      </w:r>
      <w:r w:rsidR="00AF4A0F" w:rsidRPr="00D24DFE">
        <w:rPr>
          <w:rFonts w:ascii="Times New Roman" w:hAnsi="Times New Roman" w:cs="Times New Roman"/>
          <w:sz w:val="26"/>
          <w:szCs w:val="26"/>
        </w:rPr>
        <w:t xml:space="preserve">, </w:t>
      </w:r>
      <w:r w:rsidR="00D629C4" w:rsidRPr="00D24DFE">
        <w:rPr>
          <w:rFonts w:ascii="Times New Roman" w:hAnsi="Times New Roman" w:cs="Times New Roman"/>
          <w:sz w:val="26"/>
          <w:szCs w:val="26"/>
        </w:rPr>
        <w:t>ориентированной</w:t>
      </w:r>
      <w:r w:rsidR="00AF4A0F" w:rsidRPr="00D24DFE">
        <w:rPr>
          <w:rFonts w:ascii="Times New Roman" w:hAnsi="Times New Roman" w:cs="Times New Roman"/>
          <w:sz w:val="26"/>
          <w:szCs w:val="26"/>
        </w:rPr>
        <w:t xml:space="preserve"> на социально-</w:t>
      </w:r>
      <w:r w:rsidR="00D629C4" w:rsidRPr="00D24DFE">
        <w:rPr>
          <w:rFonts w:ascii="Times New Roman" w:hAnsi="Times New Roman" w:cs="Times New Roman"/>
          <w:sz w:val="26"/>
          <w:szCs w:val="26"/>
        </w:rPr>
        <w:t>экономическое</w:t>
      </w:r>
      <w:r w:rsidR="00AF4A0F" w:rsidRPr="00D24DFE">
        <w:rPr>
          <w:rFonts w:ascii="Times New Roman" w:hAnsi="Times New Roman" w:cs="Times New Roman"/>
          <w:sz w:val="26"/>
          <w:szCs w:val="26"/>
        </w:rPr>
        <w:t xml:space="preserve"> развитие, сохр</w:t>
      </w:r>
      <w:r w:rsidR="00D629C4" w:rsidRPr="00D24DFE">
        <w:rPr>
          <w:rFonts w:ascii="Times New Roman" w:hAnsi="Times New Roman" w:cs="Times New Roman"/>
          <w:sz w:val="26"/>
          <w:szCs w:val="26"/>
        </w:rPr>
        <w:t xml:space="preserve">анение финансовой стабильности и  укрепления устойчивой бюджетной системы Кемского муниципального </w:t>
      </w:r>
      <w:r w:rsidR="008C5B1F">
        <w:rPr>
          <w:rFonts w:ascii="Times New Roman" w:hAnsi="Times New Roman" w:cs="Times New Roman"/>
          <w:sz w:val="26"/>
          <w:szCs w:val="26"/>
        </w:rPr>
        <w:t>округа</w:t>
      </w:r>
      <w:r w:rsidR="00D629C4" w:rsidRPr="00D24DFE">
        <w:rPr>
          <w:rFonts w:ascii="Times New Roman" w:hAnsi="Times New Roman" w:cs="Times New Roman"/>
          <w:sz w:val="26"/>
          <w:szCs w:val="26"/>
        </w:rPr>
        <w:t xml:space="preserve"> и направлена на повышение  собираемости налоговых и неналоговых доходов, оптимизацию и </w:t>
      </w:r>
      <w:proofErr w:type="spellStart"/>
      <w:r w:rsidR="00D629C4" w:rsidRPr="00D24DFE">
        <w:rPr>
          <w:rFonts w:ascii="Times New Roman" w:hAnsi="Times New Roman" w:cs="Times New Roman"/>
          <w:sz w:val="26"/>
          <w:szCs w:val="26"/>
        </w:rPr>
        <w:t>приоритизацию</w:t>
      </w:r>
      <w:proofErr w:type="spellEnd"/>
      <w:r w:rsidR="00D629C4" w:rsidRPr="00D24DFE">
        <w:rPr>
          <w:rFonts w:ascii="Times New Roman" w:hAnsi="Times New Roman" w:cs="Times New Roman"/>
          <w:sz w:val="26"/>
          <w:szCs w:val="26"/>
        </w:rPr>
        <w:t xml:space="preserve"> расходов, ограничение бюджетного дефицита, совершенствование управления долговыми обязательствами. </w:t>
      </w:r>
      <w:proofErr w:type="gramEnd"/>
    </w:p>
    <w:p w:rsidR="00595EB7" w:rsidRPr="00D24DFE" w:rsidRDefault="00595EB7" w:rsidP="001B38C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6512D" w:rsidRPr="00D24DFE" w:rsidRDefault="00D960BF" w:rsidP="00E329F5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24DFE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06512D" w:rsidRPr="00D24D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29F5" w:rsidRPr="00D24DFE">
        <w:rPr>
          <w:rFonts w:ascii="Times New Roman" w:hAnsi="Times New Roman" w:cs="Times New Roman"/>
          <w:b/>
          <w:sz w:val="26"/>
          <w:szCs w:val="26"/>
        </w:rPr>
        <w:t xml:space="preserve">Оценка финансового состояния бюджета </w:t>
      </w:r>
      <w:proofErr w:type="spellStart"/>
      <w:r w:rsidR="00E329F5" w:rsidRPr="00D24DFE">
        <w:rPr>
          <w:rFonts w:ascii="Times New Roman" w:hAnsi="Times New Roman" w:cs="Times New Roman"/>
          <w:b/>
          <w:sz w:val="26"/>
          <w:szCs w:val="26"/>
        </w:rPr>
        <w:t>Кемского</w:t>
      </w:r>
      <w:proofErr w:type="spellEnd"/>
      <w:r w:rsidR="00E329F5" w:rsidRPr="00D24DFE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676670">
        <w:rPr>
          <w:rFonts w:ascii="Times New Roman" w:hAnsi="Times New Roman" w:cs="Times New Roman"/>
          <w:b/>
          <w:sz w:val="26"/>
          <w:szCs w:val="26"/>
        </w:rPr>
        <w:t>округа</w:t>
      </w:r>
    </w:p>
    <w:p w:rsidR="006E1598" w:rsidRPr="00D24DFE" w:rsidRDefault="006E1598" w:rsidP="006E159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</w:p>
    <w:p w:rsidR="006E1598" w:rsidRPr="00D24DFE" w:rsidRDefault="006E1598" w:rsidP="00A84B5C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 xml:space="preserve">Главными целями реализации бюджетной политики в Кемском муниципальном </w:t>
      </w:r>
      <w:r w:rsidR="00676670">
        <w:rPr>
          <w:rFonts w:ascii="Times New Roman" w:hAnsi="Times New Roman" w:cs="Times New Roman"/>
          <w:sz w:val="26"/>
          <w:szCs w:val="26"/>
        </w:rPr>
        <w:t>округе</w:t>
      </w:r>
      <w:r w:rsidRPr="00D24DFE">
        <w:rPr>
          <w:rFonts w:ascii="Times New Roman" w:hAnsi="Times New Roman" w:cs="Times New Roman"/>
          <w:sz w:val="26"/>
          <w:szCs w:val="26"/>
        </w:rPr>
        <w:t xml:space="preserve"> являются создание предпосылок для устойчивого социально-экономического развития </w:t>
      </w:r>
      <w:r w:rsidR="00676670">
        <w:rPr>
          <w:rFonts w:ascii="Times New Roman" w:hAnsi="Times New Roman" w:cs="Times New Roman"/>
          <w:sz w:val="26"/>
          <w:szCs w:val="26"/>
        </w:rPr>
        <w:t>округа</w:t>
      </w:r>
      <w:r w:rsidRPr="00D24DFE">
        <w:rPr>
          <w:rFonts w:ascii="Times New Roman" w:hAnsi="Times New Roman" w:cs="Times New Roman"/>
          <w:sz w:val="26"/>
          <w:szCs w:val="26"/>
        </w:rPr>
        <w:t xml:space="preserve"> и обеспечение исполнения расходных обязательств </w:t>
      </w:r>
      <w:r w:rsidR="00676670">
        <w:rPr>
          <w:rFonts w:ascii="Times New Roman" w:hAnsi="Times New Roman" w:cs="Times New Roman"/>
          <w:sz w:val="26"/>
          <w:szCs w:val="26"/>
        </w:rPr>
        <w:t>округа</w:t>
      </w:r>
      <w:r w:rsidRPr="00D24DFE">
        <w:rPr>
          <w:rFonts w:ascii="Times New Roman" w:hAnsi="Times New Roman" w:cs="Times New Roman"/>
          <w:sz w:val="26"/>
          <w:szCs w:val="26"/>
        </w:rPr>
        <w:t xml:space="preserve"> при сохранении экономической</w:t>
      </w:r>
      <w:r w:rsidR="00676670">
        <w:rPr>
          <w:rFonts w:ascii="Times New Roman" w:hAnsi="Times New Roman" w:cs="Times New Roman"/>
          <w:sz w:val="26"/>
          <w:szCs w:val="26"/>
        </w:rPr>
        <w:t xml:space="preserve"> стабильности и</w:t>
      </w:r>
      <w:r w:rsidRPr="00D24DFE">
        <w:rPr>
          <w:rFonts w:ascii="Times New Roman" w:hAnsi="Times New Roman" w:cs="Times New Roman"/>
          <w:sz w:val="26"/>
          <w:szCs w:val="26"/>
        </w:rPr>
        <w:t xml:space="preserve"> долгосрочной сбалансированности.</w:t>
      </w:r>
    </w:p>
    <w:p w:rsidR="009F4891" w:rsidRDefault="006E1598" w:rsidP="00A84B5C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 xml:space="preserve">Общая численность населения Кемского района по состоянию на 01 января 2025 года составляет 12 </w:t>
      </w:r>
      <w:r w:rsidR="009F4891">
        <w:rPr>
          <w:rFonts w:ascii="Times New Roman" w:hAnsi="Times New Roman" w:cs="Times New Roman"/>
          <w:sz w:val="26"/>
          <w:szCs w:val="26"/>
        </w:rPr>
        <w:t>216</w:t>
      </w:r>
      <w:r w:rsidRPr="00D24DFE">
        <w:rPr>
          <w:rFonts w:ascii="Times New Roman" w:hAnsi="Times New Roman" w:cs="Times New Roman"/>
          <w:sz w:val="26"/>
          <w:szCs w:val="26"/>
        </w:rPr>
        <w:t xml:space="preserve"> человека. По отношению к 01 января 2024 года </w:t>
      </w:r>
      <w:r w:rsidR="009F4891">
        <w:rPr>
          <w:rFonts w:ascii="Times New Roman" w:hAnsi="Times New Roman" w:cs="Times New Roman"/>
          <w:sz w:val="26"/>
          <w:szCs w:val="26"/>
        </w:rPr>
        <w:t>снижение численности составило 2,2%</w:t>
      </w:r>
      <w:r w:rsidRPr="00D24DFE">
        <w:rPr>
          <w:rFonts w:ascii="Times New Roman" w:hAnsi="Times New Roman" w:cs="Times New Roman"/>
          <w:sz w:val="26"/>
          <w:szCs w:val="26"/>
        </w:rPr>
        <w:t>, естественная убыль населения составила 2</w:t>
      </w:r>
      <w:r w:rsidR="009F4891">
        <w:rPr>
          <w:rFonts w:ascii="Times New Roman" w:hAnsi="Times New Roman" w:cs="Times New Roman"/>
          <w:sz w:val="26"/>
          <w:szCs w:val="26"/>
        </w:rPr>
        <w:t>77</w:t>
      </w:r>
      <w:r w:rsidRPr="00D24DFE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9F4891" w:rsidRDefault="009F4891" w:rsidP="00A84B5C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F4891">
        <w:rPr>
          <w:rFonts w:ascii="Times New Roman" w:hAnsi="Times New Roman" w:cs="Times New Roman"/>
          <w:sz w:val="26"/>
          <w:szCs w:val="26"/>
        </w:rPr>
        <w:t>По состоянию на 01.</w:t>
      </w:r>
      <w:r w:rsidR="00884827">
        <w:rPr>
          <w:rFonts w:ascii="Times New Roman" w:hAnsi="Times New Roman" w:cs="Times New Roman"/>
          <w:sz w:val="26"/>
          <w:szCs w:val="26"/>
        </w:rPr>
        <w:t>01</w:t>
      </w:r>
      <w:r w:rsidRPr="009F4891">
        <w:rPr>
          <w:rFonts w:ascii="Times New Roman" w:hAnsi="Times New Roman" w:cs="Times New Roman"/>
          <w:sz w:val="26"/>
          <w:szCs w:val="26"/>
        </w:rPr>
        <w:t>.202</w:t>
      </w:r>
      <w:r w:rsidR="00884827">
        <w:rPr>
          <w:rFonts w:ascii="Times New Roman" w:hAnsi="Times New Roman" w:cs="Times New Roman"/>
          <w:sz w:val="26"/>
          <w:szCs w:val="26"/>
        </w:rPr>
        <w:t>6</w:t>
      </w:r>
      <w:r w:rsidRPr="009F4891">
        <w:rPr>
          <w:rFonts w:ascii="Times New Roman" w:hAnsi="Times New Roman" w:cs="Times New Roman"/>
          <w:sz w:val="26"/>
          <w:szCs w:val="26"/>
        </w:rPr>
        <w:t xml:space="preserve"> года на территории района зарегистрировано 3</w:t>
      </w:r>
      <w:r w:rsidR="00884827">
        <w:rPr>
          <w:rFonts w:ascii="Times New Roman" w:hAnsi="Times New Roman" w:cs="Times New Roman"/>
          <w:sz w:val="26"/>
          <w:szCs w:val="26"/>
        </w:rPr>
        <w:t>73</w:t>
      </w:r>
      <w:r w:rsidRPr="009F4891">
        <w:rPr>
          <w:rFonts w:ascii="Times New Roman" w:hAnsi="Times New Roman" w:cs="Times New Roman"/>
          <w:sz w:val="26"/>
          <w:szCs w:val="26"/>
        </w:rPr>
        <w:t xml:space="preserve"> субъектов малого и средн</w:t>
      </w:r>
      <w:r w:rsidR="00884827">
        <w:rPr>
          <w:rFonts w:ascii="Times New Roman" w:hAnsi="Times New Roman" w:cs="Times New Roman"/>
          <w:sz w:val="26"/>
          <w:szCs w:val="26"/>
        </w:rPr>
        <w:t>его предпринимательства (на 01.01.2025</w:t>
      </w:r>
      <w:r w:rsidRPr="009F4891">
        <w:rPr>
          <w:rFonts w:ascii="Times New Roman" w:hAnsi="Times New Roman" w:cs="Times New Roman"/>
          <w:sz w:val="26"/>
          <w:szCs w:val="26"/>
        </w:rPr>
        <w:t xml:space="preserve"> - 3</w:t>
      </w:r>
      <w:r w:rsidR="00884827">
        <w:rPr>
          <w:rFonts w:ascii="Times New Roman" w:hAnsi="Times New Roman" w:cs="Times New Roman"/>
          <w:sz w:val="26"/>
          <w:szCs w:val="26"/>
        </w:rPr>
        <w:t>57</w:t>
      </w:r>
      <w:r w:rsidRPr="009F4891">
        <w:rPr>
          <w:rFonts w:ascii="Times New Roman" w:hAnsi="Times New Roman" w:cs="Times New Roman"/>
          <w:sz w:val="26"/>
          <w:szCs w:val="26"/>
        </w:rPr>
        <w:t xml:space="preserve">), в том </w:t>
      </w:r>
      <w:r w:rsidRPr="0091393A">
        <w:rPr>
          <w:rFonts w:ascii="Times New Roman" w:hAnsi="Times New Roman" w:cs="Times New Roman"/>
          <w:sz w:val="26"/>
          <w:szCs w:val="26"/>
        </w:rPr>
        <w:t>числе 3</w:t>
      </w:r>
      <w:r w:rsidR="0091393A">
        <w:rPr>
          <w:rFonts w:ascii="Times New Roman" w:hAnsi="Times New Roman" w:cs="Times New Roman"/>
          <w:sz w:val="26"/>
          <w:szCs w:val="26"/>
        </w:rPr>
        <w:t>25</w:t>
      </w:r>
      <w:r w:rsidRPr="009F4891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 (на 01.</w:t>
      </w:r>
      <w:r w:rsidR="00884827">
        <w:rPr>
          <w:rFonts w:ascii="Times New Roman" w:hAnsi="Times New Roman" w:cs="Times New Roman"/>
          <w:sz w:val="26"/>
          <w:szCs w:val="26"/>
        </w:rPr>
        <w:t>01</w:t>
      </w:r>
      <w:r w:rsidRPr="009F4891">
        <w:rPr>
          <w:rFonts w:ascii="Times New Roman" w:hAnsi="Times New Roman" w:cs="Times New Roman"/>
          <w:sz w:val="26"/>
          <w:szCs w:val="26"/>
        </w:rPr>
        <w:t>.202</w:t>
      </w:r>
      <w:r w:rsidR="00884827">
        <w:rPr>
          <w:rFonts w:ascii="Times New Roman" w:hAnsi="Times New Roman" w:cs="Times New Roman"/>
          <w:sz w:val="26"/>
          <w:szCs w:val="26"/>
        </w:rPr>
        <w:t>5</w:t>
      </w:r>
      <w:r w:rsidRPr="009F4891">
        <w:rPr>
          <w:rFonts w:ascii="Times New Roman" w:hAnsi="Times New Roman" w:cs="Times New Roman"/>
          <w:sz w:val="26"/>
          <w:szCs w:val="26"/>
        </w:rPr>
        <w:t xml:space="preserve"> </w:t>
      </w:r>
      <w:r w:rsidRPr="0091393A">
        <w:rPr>
          <w:rFonts w:ascii="Times New Roman" w:hAnsi="Times New Roman" w:cs="Times New Roman"/>
          <w:sz w:val="26"/>
          <w:szCs w:val="26"/>
        </w:rPr>
        <w:t xml:space="preserve">- </w:t>
      </w:r>
      <w:r w:rsidR="0091393A">
        <w:rPr>
          <w:rFonts w:ascii="Times New Roman" w:hAnsi="Times New Roman" w:cs="Times New Roman"/>
          <w:sz w:val="26"/>
          <w:szCs w:val="26"/>
        </w:rPr>
        <w:t>312</w:t>
      </w:r>
      <w:r w:rsidRPr="009F4891">
        <w:rPr>
          <w:rFonts w:ascii="Times New Roman" w:hAnsi="Times New Roman" w:cs="Times New Roman"/>
          <w:sz w:val="26"/>
          <w:szCs w:val="26"/>
        </w:rPr>
        <w:t>).</w:t>
      </w:r>
    </w:p>
    <w:p w:rsidR="00426DF6" w:rsidRDefault="006E1598" w:rsidP="00A84B5C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>Среднесписочная численность работников в организациях муниципального района за январь-</w:t>
      </w:r>
      <w:r w:rsidR="00884827">
        <w:rPr>
          <w:rFonts w:ascii="Times New Roman" w:hAnsi="Times New Roman" w:cs="Times New Roman"/>
          <w:sz w:val="26"/>
          <w:szCs w:val="26"/>
        </w:rPr>
        <w:t>сентябрь</w:t>
      </w:r>
      <w:r w:rsidRPr="00D24DFE">
        <w:rPr>
          <w:rFonts w:ascii="Times New Roman" w:hAnsi="Times New Roman" w:cs="Times New Roman"/>
          <w:sz w:val="26"/>
          <w:szCs w:val="26"/>
        </w:rPr>
        <w:t xml:space="preserve"> 202</w:t>
      </w:r>
      <w:r w:rsidR="00426DF6">
        <w:rPr>
          <w:rFonts w:ascii="Times New Roman" w:hAnsi="Times New Roman" w:cs="Times New Roman"/>
          <w:sz w:val="26"/>
          <w:szCs w:val="26"/>
        </w:rPr>
        <w:t>5</w:t>
      </w:r>
      <w:r w:rsidRPr="00D24DFE">
        <w:rPr>
          <w:rFonts w:ascii="Times New Roman" w:hAnsi="Times New Roman" w:cs="Times New Roman"/>
          <w:sz w:val="26"/>
          <w:szCs w:val="26"/>
        </w:rPr>
        <w:t xml:space="preserve"> года составила 4 </w:t>
      </w:r>
      <w:r w:rsidR="00884827">
        <w:rPr>
          <w:rFonts w:ascii="Times New Roman" w:hAnsi="Times New Roman" w:cs="Times New Roman"/>
          <w:sz w:val="26"/>
          <w:szCs w:val="26"/>
        </w:rPr>
        <w:t>203</w:t>
      </w:r>
      <w:r w:rsidRPr="00D24DF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84827">
        <w:rPr>
          <w:rFonts w:ascii="Times New Roman" w:hAnsi="Times New Roman" w:cs="Times New Roman"/>
          <w:sz w:val="26"/>
          <w:szCs w:val="26"/>
        </w:rPr>
        <w:t>а</w:t>
      </w:r>
      <w:r w:rsidRPr="00D24DFE">
        <w:rPr>
          <w:rFonts w:ascii="Times New Roman" w:hAnsi="Times New Roman" w:cs="Times New Roman"/>
          <w:sz w:val="26"/>
          <w:szCs w:val="26"/>
        </w:rPr>
        <w:t xml:space="preserve"> (без субъектов малого предпринимательства), или </w:t>
      </w:r>
      <w:r w:rsidR="00426DF6">
        <w:rPr>
          <w:rFonts w:ascii="Times New Roman" w:hAnsi="Times New Roman" w:cs="Times New Roman"/>
          <w:sz w:val="26"/>
          <w:szCs w:val="26"/>
        </w:rPr>
        <w:t>9</w:t>
      </w:r>
      <w:r w:rsidR="00884827">
        <w:rPr>
          <w:rFonts w:ascii="Times New Roman" w:hAnsi="Times New Roman" w:cs="Times New Roman"/>
          <w:sz w:val="26"/>
          <w:szCs w:val="26"/>
        </w:rPr>
        <w:t>8</w:t>
      </w:r>
      <w:r w:rsidR="00426DF6">
        <w:rPr>
          <w:rFonts w:ascii="Times New Roman" w:hAnsi="Times New Roman" w:cs="Times New Roman"/>
          <w:sz w:val="26"/>
          <w:szCs w:val="26"/>
        </w:rPr>
        <w:t>,</w:t>
      </w:r>
      <w:r w:rsidR="00C50876">
        <w:rPr>
          <w:rFonts w:ascii="Times New Roman" w:hAnsi="Times New Roman" w:cs="Times New Roman"/>
          <w:sz w:val="26"/>
          <w:szCs w:val="26"/>
        </w:rPr>
        <w:t>6</w:t>
      </w:r>
      <w:r w:rsidR="00884827">
        <w:rPr>
          <w:rFonts w:ascii="Times New Roman" w:hAnsi="Times New Roman" w:cs="Times New Roman"/>
          <w:sz w:val="26"/>
          <w:szCs w:val="26"/>
        </w:rPr>
        <w:t xml:space="preserve"> к аналогичному периоду</w:t>
      </w:r>
      <w:r w:rsidRPr="00D24DFE">
        <w:rPr>
          <w:rFonts w:ascii="Times New Roman" w:hAnsi="Times New Roman" w:cs="Times New Roman"/>
          <w:sz w:val="26"/>
          <w:szCs w:val="26"/>
        </w:rPr>
        <w:t xml:space="preserve"> 202</w:t>
      </w:r>
      <w:r w:rsidR="00426DF6">
        <w:rPr>
          <w:rFonts w:ascii="Times New Roman" w:hAnsi="Times New Roman" w:cs="Times New Roman"/>
          <w:sz w:val="26"/>
          <w:szCs w:val="26"/>
        </w:rPr>
        <w:t>4</w:t>
      </w:r>
      <w:r w:rsidRPr="00D24DFE">
        <w:rPr>
          <w:rFonts w:ascii="Times New Roman" w:hAnsi="Times New Roman" w:cs="Times New Roman"/>
          <w:sz w:val="26"/>
          <w:szCs w:val="26"/>
        </w:rPr>
        <w:t xml:space="preserve"> года</w:t>
      </w:r>
      <w:r w:rsidR="00884827">
        <w:rPr>
          <w:rFonts w:ascii="Times New Roman" w:hAnsi="Times New Roman" w:cs="Times New Roman"/>
          <w:sz w:val="26"/>
          <w:szCs w:val="26"/>
        </w:rPr>
        <w:t xml:space="preserve"> </w:t>
      </w:r>
      <w:r w:rsidR="00120961">
        <w:rPr>
          <w:rFonts w:ascii="Times New Roman" w:hAnsi="Times New Roman" w:cs="Times New Roman"/>
          <w:sz w:val="26"/>
          <w:szCs w:val="26"/>
        </w:rPr>
        <w:t>(</w:t>
      </w:r>
      <w:r w:rsidR="00884827">
        <w:rPr>
          <w:rFonts w:ascii="Times New Roman" w:hAnsi="Times New Roman" w:cs="Times New Roman"/>
          <w:sz w:val="26"/>
          <w:szCs w:val="26"/>
        </w:rPr>
        <w:t>4 263 человека)</w:t>
      </w:r>
      <w:r w:rsidRPr="00D24DFE">
        <w:rPr>
          <w:rFonts w:ascii="Times New Roman" w:hAnsi="Times New Roman" w:cs="Times New Roman"/>
          <w:sz w:val="26"/>
          <w:szCs w:val="26"/>
        </w:rPr>
        <w:t>, основная занятость населения на предприятиях ОАО «РЖД» - 1</w:t>
      </w:r>
      <w:r w:rsidR="00426DF6">
        <w:rPr>
          <w:rFonts w:ascii="Times New Roman" w:hAnsi="Times New Roman" w:cs="Times New Roman"/>
          <w:sz w:val="26"/>
          <w:szCs w:val="26"/>
        </w:rPr>
        <w:t>568</w:t>
      </w:r>
      <w:r w:rsidRPr="00D24DFE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426DF6" w:rsidRPr="00426DF6" w:rsidRDefault="00426DF6" w:rsidP="00A84B5C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426DF6">
        <w:rPr>
          <w:rFonts w:ascii="Times New Roman" w:hAnsi="Times New Roman" w:cs="Times New Roman"/>
          <w:sz w:val="26"/>
          <w:szCs w:val="26"/>
        </w:rPr>
        <w:t>В январе-</w:t>
      </w:r>
      <w:r w:rsidR="00884827">
        <w:rPr>
          <w:rFonts w:ascii="Times New Roman" w:hAnsi="Times New Roman" w:cs="Times New Roman"/>
          <w:sz w:val="26"/>
          <w:szCs w:val="26"/>
        </w:rPr>
        <w:t>сентябре</w:t>
      </w:r>
      <w:r w:rsidRPr="00426DF6">
        <w:rPr>
          <w:rFonts w:ascii="Times New Roman" w:hAnsi="Times New Roman" w:cs="Times New Roman"/>
          <w:sz w:val="26"/>
          <w:szCs w:val="26"/>
        </w:rPr>
        <w:t xml:space="preserve"> 2025</w:t>
      </w:r>
      <w:r w:rsidR="00E55C07">
        <w:rPr>
          <w:rFonts w:ascii="Times New Roman" w:hAnsi="Times New Roman" w:cs="Times New Roman"/>
          <w:sz w:val="26"/>
          <w:szCs w:val="26"/>
        </w:rPr>
        <w:t xml:space="preserve"> </w:t>
      </w:r>
      <w:r w:rsidRPr="00426DF6">
        <w:rPr>
          <w:rFonts w:ascii="Times New Roman" w:hAnsi="Times New Roman" w:cs="Times New Roman"/>
          <w:sz w:val="26"/>
          <w:szCs w:val="26"/>
        </w:rPr>
        <w:t>г</w:t>
      </w:r>
      <w:r w:rsidR="00E55C07">
        <w:rPr>
          <w:rFonts w:ascii="Times New Roman" w:hAnsi="Times New Roman" w:cs="Times New Roman"/>
          <w:sz w:val="26"/>
          <w:szCs w:val="26"/>
        </w:rPr>
        <w:t>ода</w:t>
      </w:r>
      <w:r w:rsidRPr="00426DF6">
        <w:rPr>
          <w:rFonts w:ascii="Times New Roman" w:hAnsi="Times New Roman" w:cs="Times New Roman"/>
          <w:sz w:val="26"/>
          <w:szCs w:val="26"/>
        </w:rPr>
        <w:t xml:space="preserve"> средняя номинальная начисленная заработная плата работников организаций муниципального района составила 110</w:t>
      </w:r>
      <w:r w:rsidR="00CD40DB">
        <w:rPr>
          <w:rFonts w:ascii="Times New Roman" w:hAnsi="Times New Roman" w:cs="Times New Roman"/>
          <w:sz w:val="26"/>
          <w:szCs w:val="26"/>
        </w:rPr>
        <w:t> 510,7</w:t>
      </w:r>
      <w:r w:rsidRPr="00426DF6">
        <w:rPr>
          <w:rFonts w:ascii="Times New Roman" w:hAnsi="Times New Roman" w:cs="Times New Roman"/>
          <w:sz w:val="26"/>
          <w:szCs w:val="26"/>
        </w:rPr>
        <w:t xml:space="preserve">  рубл</w:t>
      </w:r>
      <w:r w:rsidR="00CD40DB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(без субъектов малого предпринимательства)</w:t>
      </w:r>
      <w:r w:rsidRPr="00426DF6">
        <w:rPr>
          <w:rFonts w:ascii="Times New Roman" w:hAnsi="Times New Roman" w:cs="Times New Roman"/>
          <w:sz w:val="26"/>
          <w:szCs w:val="26"/>
        </w:rPr>
        <w:t xml:space="preserve">, по сравнению с </w:t>
      </w:r>
      <w:r w:rsidR="00884827">
        <w:rPr>
          <w:rFonts w:ascii="Times New Roman" w:hAnsi="Times New Roman" w:cs="Times New Roman"/>
          <w:sz w:val="26"/>
          <w:szCs w:val="26"/>
        </w:rPr>
        <w:t>аналогичным периодом</w:t>
      </w:r>
      <w:r w:rsidRPr="00426DF6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426DF6">
        <w:rPr>
          <w:rFonts w:ascii="Times New Roman" w:hAnsi="Times New Roman" w:cs="Times New Roman"/>
          <w:sz w:val="26"/>
          <w:szCs w:val="26"/>
        </w:rPr>
        <w:t>увелич</w:t>
      </w:r>
      <w:r w:rsidR="00CD40DB">
        <w:rPr>
          <w:rFonts w:ascii="Times New Roman" w:hAnsi="Times New Roman" w:cs="Times New Roman"/>
          <w:sz w:val="26"/>
          <w:szCs w:val="26"/>
        </w:rPr>
        <w:t>ение составило 11,3</w:t>
      </w:r>
      <w:r w:rsidRPr="00426DF6">
        <w:rPr>
          <w:rFonts w:ascii="Times New Roman" w:hAnsi="Times New Roman" w:cs="Times New Roman"/>
          <w:sz w:val="26"/>
          <w:szCs w:val="26"/>
        </w:rPr>
        <w:t>%. (</w:t>
      </w:r>
      <w:r w:rsidR="00C50876">
        <w:rPr>
          <w:rFonts w:ascii="Times New Roman" w:hAnsi="Times New Roman" w:cs="Times New Roman"/>
          <w:sz w:val="26"/>
          <w:szCs w:val="26"/>
        </w:rPr>
        <w:t>справочно:</w:t>
      </w:r>
      <w:r w:rsidRPr="00426DF6">
        <w:rPr>
          <w:rFonts w:ascii="Times New Roman" w:hAnsi="Times New Roman" w:cs="Times New Roman"/>
          <w:sz w:val="26"/>
          <w:szCs w:val="26"/>
        </w:rPr>
        <w:t xml:space="preserve"> по </w:t>
      </w:r>
      <w:r w:rsidR="00676670">
        <w:rPr>
          <w:rFonts w:ascii="Times New Roman" w:hAnsi="Times New Roman" w:cs="Times New Roman"/>
          <w:sz w:val="26"/>
          <w:szCs w:val="26"/>
        </w:rPr>
        <w:t>Р</w:t>
      </w:r>
      <w:r w:rsidRPr="00426DF6">
        <w:rPr>
          <w:rFonts w:ascii="Times New Roman" w:hAnsi="Times New Roman" w:cs="Times New Roman"/>
          <w:sz w:val="26"/>
          <w:szCs w:val="26"/>
        </w:rPr>
        <w:t>еспублике</w:t>
      </w:r>
      <w:r w:rsidR="00676670">
        <w:rPr>
          <w:rFonts w:ascii="Times New Roman" w:hAnsi="Times New Roman" w:cs="Times New Roman"/>
          <w:sz w:val="26"/>
          <w:szCs w:val="26"/>
        </w:rPr>
        <w:t xml:space="preserve"> Карелия</w:t>
      </w:r>
      <w:r w:rsidRPr="00426DF6">
        <w:rPr>
          <w:rFonts w:ascii="Times New Roman" w:hAnsi="Times New Roman" w:cs="Times New Roman"/>
          <w:sz w:val="26"/>
          <w:szCs w:val="26"/>
        </w:rPr>
        <w:t xml:space="preserve"> в целом средняя номинальная начисленная заработная плата работников</w:t>
      </w:r>
      <w:r w:rsidRPr="009A0C96">
        <w:rPr>
          <w:rFonts w:cs="Arial"/>
          <w:szCs w:val="24"/>
        </w:rPr>
        <w:t xml:space="preserve"> </w:t>
      </w:r>
      <w:r w:rsidRPr="00426DF6">
        <w:rPr>
          <w:rFonts w:ascii="Times New Roman" w:hAnsi="Times New Roman" w:cs="Times New Roman"/>
          <w:sz w:val="26"/>
          <w:szCs w:val="26"/>
        </w:rPr>
        <w:t>организаций за январь-</w:t>
      </w:r>
      <w:r w:rsidR="00CD40DB">
        <w:rPr>
          <w:rFonts w:ascii="Times New Roman" w:hAnsi="Times New Roman" w:cs="Times New Roman"/>
          <w:sz w:val="26"/>
          <w:szCs w:val="26"/>
        </w:rPr>
        <w:t>сентябрь 2025</w:t>
      </w:r>
      <w:r w:rsidR="00E55C07">
        <w:rPr>
          <w:rFonts w:ascii="Times New Roman" w:hAnsi="Times New Roman" w:cs="Times New Roman"/>
          <w:sz w:val="26"/>
          <w:szCs w:val="26"/>
        </w:rPr>
        <w:t xml:space="preserve"> </w:t>
      </w:r>
      <w:r w:rsidR="00CD40DB">
        <w:rPr>
          <w:rFonts w:ascii="Times New Roman" w:hAnsi="Times New Roman" w:cs="Times New Roman"/>
          <w:sz w:val="26"/>
          <w:szCs w:val="26"/>
        </w:rPr>
        <w:t>г</w:t>
      </w:r>
      <w:r w:rsidR="00E55C07">
        <w:rPr>
          <w:rFonts w:ascii="Times New Roman" w:hAnsi="Times New Roman" w:cs="Times New Roman"/>
          <w:sz w:val="26"/>
          <w:szCs w:val="26"/>
        </w:rPr>
        <w:t>ода</w:t>
      </w:r>
      <w:r w:rsidR="00CD40DB">
        <w:rPr>
          <w:rFonts w:ascii="Times New Roman" w:hAnsi="Times New Roman" w:cs="Times New Roman"/>
          <w:sz w:val="26"/>
          <w:szCs w:val="26"/>
        </w:rPr>
        <w:t xml:space="preserve"> составила 88 893,5 рублей</w:t>
      </w:r>
      <w:r>
        <w:rPr>
          <w:rFonts w:ascii="Times New Roman" w:hAnsi="Times New Roman" w:cs="Times New Roman"/>
          <w:sz w:val="26"/>
          <w:szCs w:val="26"/>
        </w:rPr>
        <w:t xml:space="preserve"> (без субъектов малого предпринимательства)</w:t>
      </w:r>
      <w:r w:rsidR="00CD40DB">
        <w:rPr>
          <w:rFonts w:ascii="Times New Roman" w:hAnsi="Times New Roman" w:cs="Times New Roman"/>
          <w:sz w:val="26"/>
          <w:szCs w:val="26"/>
        </w:rPr>
        <w:t xml:space="preserve"> по сравнению с аналогичным</w:t>
      </w:r>
      <w:proofErr w:type="gramEnd"/>
      <w:r w:rsidR="00CD40DB">
        <w:rPr>
          <w:rFonts w:ascii="Times New Roman" w:hAnsi="Times New Roman" w:cs="Times New Roman"/>
          <w:sz w:val="26"/>
          <w:szCs w:val="26"/>
        </w:rPr>
        <w:t xml:space="preserve"> периодом</w:t>
      </w:r>
      <w:r w:rsidRPr="00426DF6">
        <w:rPr>
          <w:rFonts w:ascii="Times New Roman" w:hAnsi="Times New Roman" w:cs="Times New Roman"/>
          <w:sz w:val="26"/>
          <w:szCs w:val="26"/>
        </w:rPr>
        <w:t xml:space="preserve"> 2024</w:t>
      </w:r>
      <w:r w:rsidR="00E55C07">
        <w:rPr>
          <w:rFonts w:ascii="Times New Roman" w:hAnsi="Times New Roman" w:cs="Times New Roman"/>
          <w:sz w:val="26"/>
          <w:szCs w:val="26"/>
        </w:rPr>
        <w:t xml:space="preserve"> </w:t>
      </w:r>
      <w:r w:rsidRPr="00426DF6">
        <w:rPr>
          <w:rFonts w:ascii="Times New Roman" w:hAnsi="Times New Roman" w:cs="Times New Roman"/>
          <w:sz w:val="26"/>
          <w:szCs w:val="26"/>
        </w:rPr>
        <w:t>г</w:t>
      </w:r>
      <w:r w:rsidR="00E55C07">
        <w:rPr>
          <w:rFonts w:ascii="Times New Roman" w:hAnsi="Times New Roman" w:cs="Times New Roman"/>
          <w:sz w:val="26"/>
          <w:szCs w:val="26"/>
        </w:rPr>
        <w:t>ода</w:t>
      </w:r>
      <w:r w:rsidRPr="00426DF6">
        <w:rPr>
          <w:rFonts w:ascii="Times New Roman" w:hAnsi="Times New Roman" w:cs="Times New Roman"/>
          <w:sz w:val="26"/>
          <w:szCs w:val="26"/>
        </w:rPr>
        <w:t xml:space="preserve"> увеличилась на 12,</w:t>
      </w:r>
      <w:r w:rsidR="00CD40DB">
        <w:rPr>
          <w:rFonts w:ascii="Times New Roman" w:hAnsi="Times New Roman" w:cs="Times New Roman"/>
          <w:sz w:val="26"/>
          <w:szCs w:val="26"/>
        </w:rPr>
        <w:t>3</w:t>
      </w:r>
      <w:r w:rsidRPr="00426DF6">
        <w:rPr>
          <w:rFonts w:ascii="Times New Roman" w:hAnsi="Times New Roman" w:cs="Times New Roman"/>
          <w:sz w:val="26"/>
          <w:szCs w:val="26"/>
        </w:rPr>
        <w:t xml:space="preserve">%). </w:t>
      </w:r>
    </w:p>
    <w:p w:rsidR="006E1598" w:rsidRPr="00D24DFE" w:rsidRDefault="006E1598" w:rsidP="00CD40DB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lastRenderedPageBreak/>
        <w:t xml:space="preserve">По данным Статистического регистра на территории </w:t>
      </w:r>
      <w:proofErr w:type="spellStart"/>
      <w:r w:rsidR="00E55C07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E55C07">
        <w:rPr>
          <w:rFonts w:ascii="Times New Roman" w:hAnsi="Times New Roman" w:cs="Times New Roman"/>
          <w:sz w:val="26"/>
          <w:szCs w:val="26"/>
        </w:rPr>
        <w:t xml:space="preserve"> </w:t>
      </w:r>
      <w:r w:rsidRPr="00D24DFE">
        <w:rPr>
          <w:rFonts w:ascii="Times New Roman" w:hAnsi="Times New Roman" w:cs="Times New Roman"/>
          <w:sz w:val="26"/>
          <w:szCs w:val="26"/>
        </w:rPr>
        <w:t xml:space="preserve">района число зарегистрированных хозяйствующих субъектов </w:t>
      </w:r>
      <w:r w:rsidR="00120961">
        <w:rPr>
          <w:rFonts w:ascii="Times New Roman" w:hAnsi="Times New Roman" w:cs="Times New Roman"/>
          <w:sz w:val="26"/>
          <w:szCs w:val="26"/>
        </w:rPr>
        <w:t>на 01.11.2025 год</w:t>
      </w:r>
      <w:r w:rsidR="00CD40DB">
        <w:rPr>
          <w:rFonts w:ascii="Times New Roman" w:hAnsi="Times New Roman" w:cs="Times New Roman"/>
          <w:sz w:val="26"/>
          <w:szCs w:val="26"/>
        </w:rPr>
        <w:t xml:space="preserve"> </w:t>
      </w:r>
      <w:r w:rsidRPr="00D24DFE">
        <w:rPr>
          <w:rFonts w:ascii="Times New Roman" w:hAnsi="Times New Roman" w:cs="Times New Roman"/>
          <w:sz w:val="26"/>
          <w:szCs w:val="26"/>
        </w:rPr>
        <w:t>составило 1</w:t>
      </w:r>
      <w:r w:rsidR="00CD40DB">
        <w:rPr>
          <w:rFonts w:ascii="Times New Roman" w:hAnsi="Times New Roman" w:cs="Times New Roman"/>
          <w:sz w:val="26"/>
          <w:szCs w:val="26"/>
        </w:rPr>
        <w:t>50</w:t>
      </w:r>
      <w:r w:rsidRPr="00D24DFE">
        <w:rPr>
          <w:rFonts w:ascii="Times New Roman" w:hAnsi="Times New Roman" w:cs="Times New Roman"/>
          <w:sz w:val="26"/>
          <w:szCs w:val="26"/>
        </w:rPr>
        <w:t xml:space="preserve"> единиц, в том числе крупнейшие: </w:t>
      </w:r>
    </w:p>
    <w:p w:rsidR="006E1598" w:rsidRPr="00D24DFE" w:rsidRDefault="006E1598" w:rsidP="00A84B5C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D40DB">
        <w:rPr>
          <w:rFonts w:ascii="Times New Roman" w:hAnsi="Times New Roman" w:cs="Times New Roman"/>
          <w:bCs/>
          <w:sz w:val="26"/>
          <w:szCs w:val="26"/>
        </w:rPr>
        <w:t>по виду деятельности «</w:t>
      </w:r>
      <w:r w:rsidRPr="00D24DFE">
        <w:rPr>
          <w:rFonts w:ascii="Times New Roman" w:hAnsi="Times New Roman" w:cs="Times New Roman"/>
          <w:bCs/>
          <w:sz w:val="26"/>
          <w:szCs w:val="26"/>
        </w:rPr>
        <w:t>транспортировка и хранение</w:t>
      </w:r>
      <w:r w:rsidR="00CD40DB">
        <w:rPr>
          <w:rFonts w:ascii="Times New Roman" w:hAnsi="Times New Roman" w:cs="Times New Roman"/>
          <w:bCs/>
          <w:sz w:val="26"/>
          <w:szCs w:val="26"/>
        </w:rPr>
        <w:t>»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 – предприятия ОАО «РЖД»;</w:t>
      </w:r>
    </w:p>
    <w:p w:rsidR="006E1598" w:rsidRPr="00D24DFE" w:rsidRDefault="006E1598" w:rsidP="00A84B5C">
      <w:pPr>
        <w:spacing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 xml:space="preserve">- </w:t>
      </w:r>
      <w:r w:rsidR="00CD40DB">
        <w:rPr>
          <w:rFonts w:ascii="Times New Roman" w:hAnsi="Times New Roman" w:cs="Times New Roman"/>
          <w:sz w:val="26"/>
          <w:szCs w:val="26"/>
        </w:rPr>
        <w:t>по виду деятельности «</w:t>
      </w:r>
      <w:r w:rsidRPr="00D24DFE">
        <w:rPr>
          <w:rFonts w:ascii="Times New Roman" w:hAnsi="Times New Roman" w:cs="Times New Roman"/>
          <w:sz w:val="26"/>
          <w:szCs w:val="26"/>
        </w:rPr>
        <w:t>сельское, лесное хозяйство, рыбоводство</w:t>
      </w:r>
      <w:r w:rsidR="00CD40DB">
        <w:rPr>
          <w:rFonts w:ascii="Times New Roman" w:hAnsi="Times New Roman" w:cs="Times New Roman"/>
          <w:sz w:val="26"/>
          <w:szCs w:val="26"/>
        </w:rPr>
        <w:t>»</w:t>
      </w:r>
      <w:r w:rsidRPr="00D24DFE">
        <w:rPr>
          <w:rFonts w:ascii="Times New Roman" w:hAnsi="Times New Roman" w:cs="Times New Roman"/>
          <w:sz w:val="26"/>
          <w:szCs w:val="26"/>
        </w:rPr>
        <w:t xml:space="preserve"> – </w:t>
      </w:r>
      <w:r w:rsidR="00CD40DB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CD40DB">
        <w:rPr>
          <w:rFonts w:ascii="Times New Roman" w:hAnsi="Times New Roman" w:cs="Times New Roman"/>
          <w:sz w:val="26"/>
          <w:szCs w:val="26"/>
        </w:rPr>
        <w:t>Пелагика</w:t>
      </w:r>
      <w:proofErr w:type="spellEnd"/>
      <w:r w:rsidR="00CD40DB">
        <w:rPr>
          <w:rFonts w:ascii="Times New Roman" w:hAnsi="Times New Roman" w:cs="Times New Roman"/>
          <w:sz w:val="26"/>
          <w:szCs w:val="26"/>
        </w:rPr>
        <w:t xml:space="preserve">», </w:t>
      </w:r>
      <w:r w:rsidR="00365C40">
        <w:rPr>
          <w:rFonts w:ascii="Times New Roman" w:hAnsi="Times New Roman" w:cs="Times New Roman"/>
          <w:sz w:val="26"/>
          <w:szCs w:val="26"/>
        </w:rPr>
        <w:t xml:space="preserve">ООО «Согласие», </w:t>
      </w:r>
      <w:r w:rsidRPr="00D24DFE">
        <w:rPr>
          <w:rFonts w:ascii="Times New Roman" w:hAnsi="Times New Roman" w:cs="Times New Roman"/>
          <w:sz w:val="26"/>
          <w:szCs w:val="26"/>
        </w:rPr>
        <w:t>ФГУ «</w:t>
      </w:r>
      <w:proofErr w:type="spellStart"/>
      <w:r w:rsidRPr="00D24DFE">
        <w:rPr>
          <w:rFonts w:ascii="Times New Roman" w:hAnsi="Times New Roman" w:cs="Times New Roman"/>
          <w:sz w:val="26"/>
          <w:szCs w:val="26"/>
        </w:rPr>
        <w:t>Кемский</w:t>
      </w:r>
      <w:proofErr w:type="spellEnd"/>
      <w:r w:rsidRPr="00D24DFE">
        <w:rPr>
          <w:rFonts w:ascii="Times New Roman" w:hAnsi="Times New Roman" w:cs="Times New Roman"/>
          <w:sz w:val="26"/>
          <w:szCs w:val="26"/>
        </w:rPr>
        <w:t xml:space="preserve"> рыбоводный завод», ГКУ РК «</w:t>
      </w:r>
      <w:proofErr w:type="spellStart"/>
      <w:r w:rsidRPr="00D24DFE">
        <w:rPr>
          <w:rFonts w:ascii="Times New Roman" w:hAnsi="Times New Roman" w:cs="Times New Roman"/>
          <w:sz w:val="26"/>
          <w:szCs w:val="26"/>
        </w:rPr>
        <w:t>Кемское</w:t>
      </w:r>
      <w:proofErr w:type="spellEnd"/>
      <w:r w:rsidRPr="00D24DFE">
        <w:rPr>
          <w:rFonts w:ascii="Times New Roman" w:hAnsi="Times New Roman" w:cs="Times New Roman"/>
          <w:sz w:val="26"/>
          <w:szCs w:val="26"/>
        </w:rPr>
        <w:t xml:space="preserve"> центральное лесничество»;</w:t>
      </w:r>
    </w:p>
    <w:p w:rsidR="006E1598" w:rsidRPr="00D24DFE" w:rsidRDefault="006E1598" w:rsidP="00A84B5C">
      <w:pPr>
        <w:spacing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D24DFE">
        <w:rPr>
          <w:rFonts w:ascii="Times New Roman" w:hAnsi="Times New Roman" w:cs="Times New Roman"/>
          <w:bCs/>
          <w:sz w:val="26"/>
          <w:szCs w:val="26"/>
        </w:rPr>
        <w:tab/>
        <w:t xml:space="preserve">- </w:t>
      </w:r>
      <w:r w:rsidR="00CD40DB">
        <w:rPr>
          <w:rFonts w:ascii="Times New Roman" w:hAnsi="Times New Roman" w:cs="Times New Roman"/>
          <w:bCs/>
          <w:sz w:val="26"/>
          <w:szCs w:val="26"/>
        </w:rPr>
        <w:t>по виду деятельности «</w:t>
      </w:r>
      <w:r w:rsidRPr="00D24DFE">
        <w:rPr>
          <w:rFonts w:ascii="Times New Roman" w:hAnsi="Times New Roman" w:cs="Times New Roman"/>
          <w:bCs/>
          <w:sz w:val="26"/>
          <w:szCs w:val="26"/>
        </w:rPr>
        <w:t>организаци</w:t>
      </w:r>
      <w:r w:rsidR="00CD40DB">
        <w:rPr>
          <w:rFonts w:ascii="Times New Roman" w:hAnsi="Times New Roman" w:cs="Times New Roman"/>
          <w:bCs/>
          <w:sz w:val="26"/>
          <w:szCs w:val="26"/>
        </w:rPr>
        <w:t>я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 энергетической отрасли</w:t>
      </w:r>
      <w:r w:rsidR="00CD40DB">
        <w:rPr>
          <w:rFonts w:ascii="Times New Roman" w:hAnsi="Times New Roman" w:cs="Times New Roman"/>
          <w:bCs/>
          <w:sz w:val="26"/>
          <w:szCs w:val="26"/>
        </w:rPr>
        <w:t>»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D24DFE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Pr="00D24DFE">
        <w:rPr>
          <w:rFonts w:ascii="Times New Roman" w:hAnsi="Times New Roman" w:cs="Times New Roman"/>
          <w:sz w:val="26"/>
          <w:szCs w:val="26"/>
        </w:rPr>
        <w:t>Прионежская</w:t>
      </w:r>
      <w:proofErr w:type="spellEnd"/>
      <w:r w:rsidRPr="00D24DFE">
        <w:rPr>
          <w:rFonts w:ascii="Times New Roman" w:hAnsi="Times New Roman" w:cs="Times New Roman"/>
          <w:sz w:val="26"/>
          <w:szCs w:val="26"/>
        </w:rPr>
        <w:t xml:space="preserve"> сетевая компания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="00CA1022" w:rsidRPr="00CA1022">
        <w:rPr>
          <w:rStyle w:val="af7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Филиала «</w:t>
      </w:r>
      <w:proofErr w:type="gramStart"/>
      <w:r w:rsidR="00CA1022" w:rsidRPr="00CA1022">
        <w:rPr>
          <w:rStyle w:val="af7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Карельский</w:t>
      </w:r>
      <w:proofErr w:type="gramEnd"/>
      <w:r w:rsidR="00CA1022" w:rsidRPr="00CA1022">
        <w:rPr>
          <w:rStyle w:val="af7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» ПАО «ТГК-1»</w:t>
      </w:r>
      <w:r w:rsidRPr="00CA102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CA102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DA3940">
        <w:rPr>
          <w:rFonts w:ascii="Times New Roman" w:hAnsi="Times New Roman" w:cs="Times New Roman"/>
          <w:bCs/>
          <w:sz w:val="26"/>
          <w:szCs w:val="26"/>
        </w:rPr>
        <w:t xml:space="preserve">филиала </w:t>
      </w:r>
      <w:proofErr w:type="spellStart"/>
      <w:r w:rsidR="00DA3940">
        <w:rPr>
          <w:rFonts w:ascii="Times New Roman" w:hAnsi="Times New Roman" w:cs="Times New Roman"/>
          <w:bCs/>
          <w:sz w:val="26"/>
          <w:szCs w:val="26"/>
        </w:rPr>
        <w:t>Карелэнерго</w:t>
      </w:r>
      <w:proofErr w:type="spellEnd"/>
      <w:r w:rsidR="00DA3940">
        <w:rPr>
          <w:rFonts w:ascii="Times New Roman" w:hAnsi="Times New Roman" w:cs="Times New Roman"/>
          <w:bCs/>
          <w:sz w:val="26"/>
          <w:szCs w:val="26"/>
        </w:rPr>
        <w:t xml:space="preserve"> ПАО «</w:t>
      </w:r>
      <w:r w:rsidRPr="00D24DFE">
        <w:rPr>
          <w:rFonts w:ascii="Times New Roman" w:hAnsi="Times New Roman" w:cs="Times New Roman"/>
          <w:bCs/>
          <w:sz w:val="26"/>
          <w:szCs w:val="26"/>
        </w:rPr>
        <w:t>МРСК Северо-Запада</w:t>
      </w:r>
      <w:r w:rsidR="00DA3940">
        <w:rPr>
          <w:rFonts w:ascii="Times New Roman" w:hAnsi="Times New Roman" w:cs="Times New Roman"/>
          <w:bCs/>
          <w:sz w:val="26"/>
          <w:szCs w:val="26"/>
        </w:rPr>
        <w:t>»</w:t>
      </w:r>
      <w:r w:rsidRPr="00D24DFE">
        <w:rPr>
          <w:rFonts w:ascii="Times New Roman" w:hAnsi="Times New Roman" w:cs="Times New Roman"/>
          <w:bCs/>
          <w:sz w:val="26"/>
          <w:szCs w:val="26"/>
        </w:rPr>
        <w:t>;</w:t>
      </w:r>
    </w:p>
    <w:p w:rsidR="006E1598" w:rsidRPr="00D24DFE" w:rsidRDefault="006E1598" w:rsidP="00A84B5C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Pr="00D24DFE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A3940">
        <w:rPr>
          <w:rFonts w:ascii="Times New Roman" w:hAnsi="Times New Roman" w:cs="Times New Roman"/>
          <w:bCs/>
          <w:sz w:val="26"/>
          <w:szCs w:val="26"/>
        </w:rPr>
        <w:t>по виду деятельности «туризм»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Pr="00D24DFE">
        <w:rPr>
          <w:rFonts w:ascii="Times New Roman" w:hAnsi="Times New Roman" w:cs="Times New Roman"/>
          <w:sz w:val="26"/>
          <w:szCs w:val="26"/>
        </w:rPr>
        <w:t>туркомплекс</w:t>
      </w:r>
      <w:proofErr w:type="spellEnd"/>
      <w:r w:rsidRPr="00D24DFE">
        <w:rPr>
          <w:rFonts w:ascii="Times New Roman" w:hAnsi="Times New Roman" w:cs="Times New Roman"/>
          <w:sz w:val="26"/>
          <w:szCs w:val="26"/>
        </w:rPr>
        <w:t xml:space="preserve"> «Кузова», </w:t>
      </w:r>
      <w:proofErr w:type="spellStart"/>
      <w:r w:rsidRPr="00D24DFE">
        <w:rPr>
          <w:rFonts w:ascii="Times New Roman" w:hAnsi="Times New Roman" w:cs="Times New Roman"/>
          <w:sz w:val="26"/>
          <w:szCs w:val="26"/>
        </w:rPr>
        <w:t>туркомплекс</w:t>
      </w:r>
      <w:proofErr w:type="spellEnd"/>
      <w:r w:rsidRPr="00D24DFE">
        <w:rPr>
          <w:rFonts w:ascii="Times New Roman" w:hAnsi="Times New Roman" w:cs="Times New Roman"/>
          <w:sz w:val="26"/>
          <w:szCs w:val="26"/>
        </w:rPr>
        <w:t xml:space="preserve"> «Причал», </w:t>
      </w:r>
      <w:r w:rsidRPr="00D24DFE">
        <w:rPr>
          <w:rFonts w:ascii="Times New Roman" w:hAnsi="Times New Roman" w:cs="Times New Roman"/>
          <w:bCs/>
          <w:sz w:val="26"/>
          <w:szCs w:val="26"/>
        </w:rPr>
        <w:t>Мини-отель «Кемь», гостевой комплекс «Юма», гостевой дом «</w:t>
      </w:r>
      <w:proofErr w:type="spellStart"/>
      <w:r w:rsidRPr="00D24DFE">
        <w:rPr>
          <w:rFonts w:ascii="Times New Roman" w:hAnsi="Times New Roman" w:cs="Times New Roman"/>
          <w:bCs/>
          <w:sz w:val="26"/>
          <w:szCs w:val="26"/>
        </w:rPr>
        <w:t>Кемский</w:t>
      </w:r>
      <w:proofErr w:type="spellEnd"/>
      <w:r w:rsidRPr="00D24DFE">
        <w:rPr>
          <w:rFonts w:ascii="Times New Roman" w:hAnsi="Times New Roman" w:cs="Times New Roman"/>
          <w:bCs/>
          <w:sz w:val="26"/>
          <w:szCs w:val="26"/>
        </w:rPr>
        <w:t xml:space="preserve"> берег»</w:t>
      </w:r>
      <w:r w:rsidR="00365C40">
        <w:rPr>
          <w:rFonts w:ascii="Times New Roman" w:hAnsi="Times New Roman" w:cs="Times New Roman"/>
          <w:bCs/>
          <w:sz w:val="26"/>
          <w:szCs w:val="26"/>
        </w:rPr>
        <w:t>, гостевой дом «Гости»</w:t>
      </w:r>
      <w:r w:rsidRPr="00D24DF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E1598" w:rsidRPr="00D24DFE" w:rsidRDefault="006E1598" w:rsidP="00A84B5C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DA3940">
        <w:rPr>
          <w:rFonts w:ascii="Times New Roman" w:hAnsi="Times New Roman" w:cs="Times New Roman"/>
          <w:sz w:val="26"/>
          <w:szCs w:val="26"/>
        </w:rPr>
        <w:t>по виду деятельности «</w:t>
      </w:r>
      <w:r w:rsidR="00DC7108">
        <w:rPr>
          <w:rFonts w:ascii="Times New Roman" w:hAnsi="Times New Roman" w:cs="Times New Roman"/>
          <w:sz w:val="26"/>
          <w:szCs w:val="26"/>
        </w:rPr>
        <w:t>торговля</w:t>
      </w:r>
      <w:r w:rsidR="00DC7108" w:rsidRPr="00DC7108">
        <w:rPr>
          <w:rFonts w:ascii="Times New Roman" w:hAnsi="Times New Roman" w:cs="Times New Roman"/>
          <w:sz w:val="26"/>
          <w:szCs w:val="26"/>
        </w:rPr>
        <w:t xml:space="preserve"> оптовая и розничная; ремонт автотранспортных средств</w:t>
      </w:r>
      <w:r w:rsidR="00DA3940">
        <w:rPr>
          <w:rFonts w:ascii="Times New Roman" w:hAnsi="Times New Roman" w:cs="Times New Roman"/>
          <w:sz w:val="26"/>
          <w:szCs w:val="26"/>
        </w:rPr>
        <w:t>»</w:t>
      </w:r>
      <w:r w:rsidRPr="00D24DFE">
        <w:rPr>
          <w:rFonts w:ascii="Times New Roman" w:hAnsi="Times New Roman" w:cs="Times New Roman"/>
          <w:sz w:val="26"/>
          <w:szCs w:val="26"/>
        </w:rPr>
        <w:t xml:space="preserve"> -  </w:t>
      </w:r>
      <w:r w:rsidR="00DC7108" w:rsidRPr="00DC7108">
        <w:rPr>
          <w:rFonts w:ascii="Times New Roman" w:hAnsi="Times New Roman" w:cs="Times New Roman"/>
          <w:sz w:val="26"/>
          <w:szCs w:val="26"/>
        </w:rPr>
        <w:t xml:space="preserve">ООО </w:t>
      </w:r>
      <w:r w:rsidR="00DC7108">
        <w:rPr>
          <w:rFonts w:ascii="Times New Roman" w:hAnsi="Times New Roman" w:cs="Times New Roman"/>
          <w:sz w:val="26"/>
          <w:szCs w:val="26"/>
        </w:rPr>
        <w:t>«</w:t>
      </w:r>
      <w:r w:rsidR="00DC7108" w:rsidRPr="00DC7108">
        <w:rPr>
          <w:rFonts w:ascii="Times New Roman" w:hAnsi="Times New Roman" w:cs="Times New Roman"/>
          <w:sz w:val="26"/>
          <w:szCs w:val="26"/>
        </w:rPr>
        <w:t>Агроторг</w:t>
      </w:r>
      <w:r w:rsidR="00DC7108">
        <w:rPr>
          <w:rFonts w:ascii="Times New Roman" w:hAnsi="Times New Roman" w:cs="Times New Roman"/>
          <w:sz w:val="26"/>
          <w:szCs w:val="26"/>
        </w:rPr>
        <w:t xml:space="preserve">»», </w:t>
      </w:r>
      <w:r w:rsidR="00DC7108" w:rsidRPr="00DC7108">
        <w:rPr>
          <w:rFonts w:ascii="Times New Roman" w:hAnsi="Times New Roman" w:cs="Times New Roman"/>
          <w:sz w:val="26"/>
          <w:szCs w:val="26"/>
        </w:rPr>
        <w:t xml:space="preserve">ЗАО </w:t>
      </w:r>
      <w:r w:rsidR="00DC7108">
        <w:rPr>
          <w:rFonts w:ascii="Times New Roman" w:hAnsi="Times New Roman" w:cs="Times New Roman"/>
          <w:sz w:val="26"/>
          <w:szCs w:val="26"/>
        </w:rPr>
        <w:t>«</w:t>
      </w:r>
      <w:r w:rsidR="00DC7108" w:rsidRPr="00DC7108">
        <w:rPr>
          <w:rFonts w:ascii="Times New Roman" w:hAnsi="Times New Roman" w:cs="Times New Roman"/>
          <w:sz w:val="26"/>
          <w:szCs w:val="26"/>
        </w:rPr>
        <w:t>ТАНДЕР</w:t>
      </w:r>
      <w:r w:rsidR="00DC7108">
        <w:rPr>
          <w:rFonts w:ascii="Times New Roman" w:hAnsi="Times New Roman" w:cs="Times New Roman"/>
          <w:sz w:val="26"/>
          <w:szCs w:val="26"/>
        </w:rPr>
        <w:t xml:space="preserve">», </w:t>
      </w:r>
      <w:r w:rsidR="00DC7108" w:rsidRPr="00DC7108">
        <w:rPr>
          <w:rFonts w:ascii="Times New Roman" w:hAnsi="Times New Roman" w:cs="Times New Roman"/>
          <w:sz w:val="26"/>
          <w:szCs w:val="26"/>
        </w:rPr>
        <w:t>Магазин "</w:t>
      </w:r>
      <w:proofErr w:type="spellStart"/>
      <w:proofErr w:type="gramStart"/>
      <w:r w:rsidR="00DC7108" w:rsidRPr="00DC7108">
        <w:rPr>
          <w:rFonts w:ascii="Times New Roman" w:hAnsi="Times New Roman" w:cs="Times New Roman"/>
          <w:sz w:val="26"/>
          <w:szCs w:val="26"/>
        </w:rPr>
        <w:t>Красное</w:t>
      </w:r>
      <w:proofErr w:type="gramEnd"/>
      <w:r w:rsidR="00DC7108" w:rsidRPr="00DC7108">
        <w:rPr>
          <w:rFonts w:ascii="Times New Roman" w:hAnsi="Times New Roman" w:cs="Times New Roman"/>
          <w:sz w:val="26"/>
          <w:szCs w:val="26"/>
        </w:rPr>
        <w:t>&amp;Белое</w:t>
      </w:r>
      <w:proofErr w:type="spellEnd"/>
      <w:r w:rsidR="00DC7108" w:rsidRPr="00DC7108">
        <w:rPr>
          <w:rFonts w:ascii="Times New Roman" w:hAnsi="Times New Roman" w:cs="Times New Roman"/>
          <w:sz w:val="26"/>
          <w:szCs w:val="26"/>
        </w:rPr>
        <w:t xml:space="preserve">" - ОП ООО </w:t>
      </w:r>
      <w:r w:rsidR="00DC7108">
        <w:rPr>
          <w:rFonts w:ascii="Times New Roman" w:hAnsi="Times New Roman" w:cs="Times New Roman"/>
          <w:sz w:val="26"/>
          <w:szCs w:val="26"/>
        </w:rPr>
        <w:t>«</w:t>
      </w:r>
      <w:r w:rsidR="00DC7108" w:rsidRPr="00DC7108">
        <w:rPr>
          <w:rFonts w:ascii="Times New Roman" w:hAnsi="Times New Roman" w:cs="Times New Roman"/>
          <w:sz w:val="26"/>
          <w:szCs w:val="26"/>
        </w:rPr>
        <w:t>АЛЬФА-М</w:t>
      </w:r>
      <w:r w:rsidR="00DC7108">
        <w:rPr>
          <w:rFonts w:ascii="Times New Roman" w:hAnsi="Times New Roman" w:cs="Times New Roman"/>
          <w:sz w:val="26"/>
          <w:szCs w:val="26"/>
        </w:rPr>
        <w:t xml:space="preserve">», </w:t>
      </w:r>
      <w:r w:rsidR="00DC7108" w:rsidRPr="00DC7108">
        <w:rPr>
          <w:rFonts w:ascii="Times New Roman" w:hAnsi="Times New Roman" w:cs="Times New Roman"/>
          <w:sz w:val="26"/>
          <w:szCs w:val="26"/>
        </w:rPr>
        <w:t xml:space="preserve">АЗС N 16 АО </w:t>
      </w:r>
      <w:r w:rsidR="00DC7108">
        <w:rPr>
          <w:rFonts w:ascii="Times New Roman" w:hAnsi="Times New Roman" w:cs="Times New Roman"/>
          <w:sz w:val="26"/>
          <w:szCs w:val="26"/>
        </w:rPr>
        <w:t>«</w:t>
      </w:r>
      <w:r w:rsidR="00DC7108" w:rsidRPr="00DC7108">
        <w:rPr>
          <w:rFonts w:ascii="Times New Roman" w:hAnsi="Times New Roman" w:cs="Times New Roman"/>
          <w:sz w:val="26"/>
          <w:szCs w:val="26"/>
        </w:rPr>
        <w:t>КАРЕЛИЯНЕФТЕПРОДУКТ</w:t>
      </w:r>
      <w:r w:rsidR="00DC7108">
        <w:rPr>
          <w:rFonts w:ascii="Times New Roman" w:hAnsi="Times New Roman" w:cs="Times New Roman"/>
          <w:sz w:val="26"/>
          <w:szCs w:val="26"/>
        </w:rPr>
        <w:t xml:space="preserve">», </w:t>
      </w:r>
      <w:r w:rsidR="00DC7108" w:rsidRPr="00DC7108">
        <w:rPr>
          <w:rFonts w:ascii="Times New Roman" w:hAnsi="Times New Roman" w:cs="Times New Roman"/>
          <w:sz w:val="26"/>
          <w:szCs w:val="26"/>
        </w:rPr>
        <w:t xml:space="preserve">ТОСП ООО </w:t>
      </w:r>
      <w:r w:rsidR="00DC7108">
        <w:rPr>
          <w:rFonts w:ascii="Times New Roman" w:hAnsi="Times New Roman" w:cs="Times New Roman"/>
          <w:sz w:val="26"/>
          <w:szCs w:val="26"/>
        </w:rPr>
        <w:t>«</w:t>
      </w:r>
      <w:r w:rsidR="00DC7108" w:rsidRPr="00DC7108">
        <w:rPr>
          <w:rFonts w:ascii="Times New Roman" w:hAnsi="Times New Roman" w:cs="Times New Roman"/>
          <w:sz w:val="26"/>
          <w:szCs w:val="26"/>
        </w:rPr>
        <w:t>ДНС РИТЕЙЛ</w:t>
      </w:r>
      <w:r w:rsidR="00DC7108">
        <w:rPr>
          <w:rFonts w:ascii="Times New Roman" w:hAnsi="Times New Roman" w:cs="Times New Roman"/>
          <w:sz w:val="26"/>
          <w:szCs w:val="26"/>
        </w:rPr>
        <w:t>»</w:t>
      </w:r>
      <w:r w:rsidRPr="00D24DFE">
        <w:rPr>
          <w:rFonts w:ascii="Times New Roman" w:hAnsi="Times New Roman" w:cs="Times New Roman"/>
          <w:sz w:val="26"/>
          <w:szCs w:val="26"/>
        </w:rPr>
        <w:t>;</w:t>
      </w:r>
    </w:p>
    <w:p w:rsidR="006E1598" w:rsidRPr="00D24DFE" w:rsidRDefault="006E1598" w:rsidP="00A84B5C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ab/>
        <w:t>-</w:t>
      </w:r>
      <w:r w:rsidR="00DA3940">
        <w:rPr>
          <w:rFonts w:ascii="Times New Roman" w:hAnsi="Times New Roman" w:cs="Times New Roman"/>
          <w:sz w:val="26"/>
          <w:szCs w:val="26"/>
        </w:rPr>
        <w:t xml:space="preserve"> </w:t>
      </w:r>
      <w:r w:rsidR="00DC7108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DA3940">
        <w:rPr>
          <w:rFonts w:ascii="Times New Roman" w:hAnsi="Times New Roman" w:cs="Times New Roman"/>
          <w:sz w:val="26"/>
          <w:szCs w:val="26"/>
        </w:rPr>
        <w:t>по виду деятельности «</w:t>
      </w:r>
      <w:r w:rsidRPr="00D24DFE">
        <w:rPr>
          <w:rFonts w:ascii="Times New Roman" w:hAnsi="Times New Roman" w:cs="Times New Roman"/>
          <w:sz w:val="26"/>
          <w:szCs w:val="26"/>
        </w:rPr>
        <w:t>учреждения гос. обеспечения, образования, здравоохранения и социальной сферы</w:t>
      </w:r>
      <w:r w:rsidR="00DA3940">
        <w:rPr>
          <w:rFonts w:ascii="Times New Roman" w:hAnsi="Times New Roman" w:cs="Times New Roman"/>
          <w:sz w:val="26"/>
          <w:szCs w:val="26"/>
        </w:rPr>
        <w:t>»</w:t>
      </w:r>
      <w:r w:rsidRPr="00D24DF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1598" w:rsidRPr="00D24DFE" w:rsidRDefault="006E1598" w:rsidP="00A84B5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>Таким образом, налоговый и бюджетный потенциал территории характеризуется, как высокий.</w:t>
      </w:r>
    </w:p>
    <w:p w:rsidR="006E1598" w:rsidRDefault="006E1598" w:rsidP="00A84B5C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 xml:space="preserve">В условиях изменения экономической ситуации деятельность </w:t>
      </w:r>
      <w:r w:rsidR="00DA3940">
        <w:rPr>
          <w:rFonts w:ascii="Times New Roman" w:hAnsi="Times New Roman" w:cs="Times New Roman"/>
          <w:sz w:val="26"/>
          <w:szCs w:val="26"/>
        </w:rPr>
        <w:t>а</w:t>
      </w:r>
      <w:r w:rsidRPr="00D24DF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Pr="00D24DFE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24DF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426DF6">
        <w:rPr>
          <w:rFonts w:ascii="Times New Roman" w:hAnsi="Times New Roman" w:cs="Times New Roman"/>
          <w:sz w:val="26"/>
          <w:szCs w:val="26"/>
        </w:rPr>
        <w:t>округа</w:t>
      </w:r>
      <w:r w:rsidRPr="00D24DFE">
        <w:rPr>
          <w:rFonts w:ascii="Times New Roman" w:hAnsi="Times New Roman" w:cs="Times New Roman"/>
          <w:sz w:val="26"/>
          <w:szCs w:val="26"/>
        </w:rPr>
        <w:t xml:space="preserve"> направлена на сбалансированность бюджета </w:t>
      </w:r>
      <w:proofErr w:type="spellStart"/>
      <w:r w:rsidRPr="00D24DFE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24DF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426DF6">
        <w:rPr>
          <w:rFonts w:ascii="Times New Roman" w:hAnsi="Times New Roman" w:cs="Times New Roman"/>
          <w:sz w:val="26"/>
          <w:szCs w:val="26"/>
        </w:rPr>
        <w:t>округа</w:t>
      </w:r>
      <w:r w:rsidR="00365C40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Pr="00D24DFE">
        <w:rPr>
          <w:rFonts w:ascii="Times New Roman" w:hAnsi="Times New Roman" w:cs="Times New Roman"/>
          <w:sz w:val="26"/>
          <w:szCs w:val="26"/>
        </w:rPr>
        <w:t xml:space="preserve"> за счет внутренних источников и резервов. Проводится постоянная работа по сокращению текущих расходов с целью экономии бюджетных средств и по увеличению доходной части бюджета </w:t>
      </w:r>
      <w:proofErr w:type="spellStart"/>
      <w:r w:rsidRPr="00D24DFE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D24DF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426DF6">
        <w:rPr>
          <w:rFonts w:ascii="Times New Roman" w:hAnsi="Times New Roman" w:cs="Times New Roman"/>
          <w:sz w:val="26"/>
          <w:szCs w:val="26"/>
        </w:rPr>
        <w:t>округа</w:t>
      </w:r>
      <w:r w:rsidR="00365C40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Pr="00D24DFE">
        <w:rPr>
          <w:rFonts w:ascii="Times New Roman" w:hAnsi="Times New Roman" w:cs="Times New Roman"/>
          <w:sz w:val="26"/>
          <w:szCs w:val="26"/>
        </w:rPr>
        <w:t>.</w:t>
      </w:r>
    </w:p>
    <w:p w:rsidR="00194CDD" w:rsidRDefault="00194CDD" w:rsidP="00A84B5C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94CDD" w:rsidRPr="00194CDD" w:rsidRDefault="00194CDD" w:rsidP="00194C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CDD">
        <w:rPr>
          <w:rFonts w:ascii="Times New Roman" w:hAnsi="Times New Roman" w:cs="Times New Roman"/>
          <w:b/>
          <w:bCs/>
          <w:sz w:val="24"/>
          <w:szCs w:val="24"/>
        </w:rPr>
        <w:t>Динамика поступлений налоговых и неналоговых доходов</w:t>
      </w:r>
    </w:p>
    <w:p w:rsidR="00194CDD" w:rsidRPr="00194CDD" w:rsidRDefault="00194CDD" w:rsidP="00A84B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CD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консолидированный </w:t>
      </w:r>
      <w:r w:rsidRPr="00194CDD">
        <w:rPr>
          <w:rFonts w:ascii="Times New Roman" w:hAnsi="Times New Roman" w:cs="Times New Roman"/>
          <w:b/>
          <w:bCs/>
          <w:sz w:val="24"/>
          <w:szCs w:val="24"/>
        </w:rPr>
        <w:t xml:space="preserve">бюджет </w:t>
      </w:r>
      <w:proofErr w:type="spellStart"/>
      <w:r w:rsidRPr="00194CDD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Pr="00194CD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  <w:r w:rsidR="00A84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CDD">
        <w:rPr>
          <w:rFonts w:ascii="Times New Roman" w:hAnsi="Times New Roman" w:cs="Times New Roman"/>
          <w:b/>
          <w:bCs/>
          <w:sz w:val="24"/>
          <w:szCs w:val="24"/>
        </w:rPr>
        <w:t>за 2022-2025 годы</w:t>
      </w:r>
    </w:p>
    <w:p w:rsidR="00194CDD" w:rsidRPr="00194CDD" w:rsidRDefault="00194CDD" w:rsidP="00194CD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94CDD">
        <w:rPr>
          <w:rFonts w:ascii="Times New Roman" w:hAnsi="Times New Roman" w:cs="Times New Roman"/>
        </w:rPr>
        <w:t>тыс. руб.</w:t>
      </w:r>
    </w:p>
    <w:tbl>
      <w:tblPr>
        <w:tblW w:w="9395" w:type="dxa"/>
        <w:jc w:val="center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5"/>
        <w:gridCol w:w="1134"/>
        <w:gridCol w:w="1177"/>
        <w:gridCol w:w="1134"/>
        <w:gridCol w:w="1134"/>
        <w:gridCol w:w="1134"/>
        <w:gridCol w:w="1149"/>
        <w:gridCol w:w="1238"/>
      </w:tblGrid>
      <w:tr w:rsidR="00194CDD" w:rsidRPr="00194CDD" w:rsidTr="006370BF">
        <w:trPr>
          <w:tblHeader/>
          <w:jc w:val="center"/>
        </w:trPr>
        <w:tc>
          <w:tcPr>
            <w:tcW w:w="1295" w:type="dxa"/>
            <w:vAlign w:val="center"/>
          </w:tcPr>
          <w:p w:rsidR="00194CDD" w:rsidRPr="00194CDD" w:rsidRDefault="00194CDD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Источники доходов</w:t>
            </w:r>
          </w:p>
        </w:tc>
        <w:tc>
          <w:tcPr>
            <w:tcW w:w="1134" w:type="dxa"/>
            <w:vAlign w:val="center"/>
          </w:tcPr>
          <w:p w:rsidR="00194CDD" w:rsidRPr="00194CDD" w:rsidRDefault="00194CDD" w:rsidP="00194CDD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</w:tc>
        <w:tc>
          <w:tcPr>
            <w:tcW w:w="1177" w:type="dxa"/>
            <w:vAlign w:val="center"/>
          </w:tcPr>
          <w:p w:rsidR="00194CDD" w:rsidRPr="00194CDD" w:rsidRDefault="00194CDD" w:rsidP="00194CDD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</w:tc>
        <w:tc>
          <w:tcPr>
            <w:tcW w:w="1134" w:type="dxa"/>
            <w:vAlign w:val="center"/>
          </w:tcPr>
          <w:p w:rsidR="00194CDD" w:rsidRPr="00194CDD" w:rsidRDefault="00194CDD" w:rsidP="00194CDD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Факт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 xml:space="preserve"> года к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 xml:space="preserve"> году, %</w:t>
            </w:r>
          </w:p>
        </w:tc>
        <w:tc>
          <w:tcPr>
            <w:tcW w:w="1134" w:type="dxa"/>
            <w:vAlign w:val="center"/>
          </w:tcPr>
          <w:p w:rsidR="00194CDD" w:rsidRPr="00194CDD" w:rsidRDefault="00194CDD" w:rsidP="00194CDD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</w:tc>
        <w:tc>
          <w:tcPr>
            <w:tcW w:w="1134" w:type="dxa"/>
            <w:vAlign w:val="center"/>
          </w:tcPr>
          <w:p w:rsidR="00194CDD" w:rsidRPr="00194CDD" w:rsidRDefault="00194CDD" w:rsidP="00194CDD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Факт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 xml:space="preserve"> года к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 xml:space="preserve"> году, %</w:t>
            </w:r>
          </w:p>
        </w:tc>
        <w:tc>
          <w:tcPr>
            <w:tcW w:w="1149" w:type="dxa"/>
            <w:vAlign w:val="center"/>
          </w:tcPr>
          <w:p w:rsidR="00194CDD" w:rsidRPr="00194CDD" w:rsidRDefault="00194CDD" w:rsidP="00194CDD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год (факт)</w:t>
            </w:r>
          </w:p>
        </w:tc>
        <w:tc>
          <w:tcPr>
            <w:tcW w:w="1238" w:type="dxa"/>
            <w:vAlign w:val="center"/>
          </w:tcPr>
          <w:p w:rsidR="00194CDD" w:rsidRPr="00194CDD" w:rsidRDefault="00194CDD" w:rsidP="00194CDD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Факт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 xml:space="preserve"> года к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 xml:space="preserve"> году, %</w:t>
            </w:r>
          </w:p>
        </w:tc>
      </w:tr>
      <w:tr w:rsidR="00194CDD" w:rsidRPr="00194CDD" w:rsidTr="006370BF">
        <w:trPr>
          <w:jc w:val="center"/>
        </w:trPr>
        <w:tc>
          <w:tcPr>
            <w:tcW w:w="1295" w:type="dxa"/>
          </w:tcPr>
          <w:p w:rsidR="00194CDD" w:rsidRPr="00194CDD" w:rsidRDefault="00194CDD" w:rsidP="006370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402 799,0</w:t>
            </w:r>
          </w:p>
        </w:tc>
        <w:tc>
          <w:tcPr>
            <w:tcW w:w="1177" w:type="dxa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418 769,3</w:t>
            </w:r>
          </w:p>
        </w:tc>
        <w:tc>
          <w:tcPr>
            <w:tcW w:w="1134" w:type="dxa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503 543,1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698 394,5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</w:tc>
      </w:tr>
      <w:tr w:rsidR="00194CDD" w:rsidRPr="00194CDD" w:rsidTr="006370BF">
        <w:trPr>
          <w:jc w:val="center"/>
        </w:trPr>
        <w:tc>
          <w:tcPr>
            <w:tcW w:w="1295" w:type="dxa"/>
          </w:tcPr>
          <w:p w:rsidR="00194CDD" w:rsidRPr="00194CDD" w:rsidRDefault="00194CDD" w:rsidP="006370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373 103,7</w:t>
            </w:r>
          </w:p>
        </w:tc>
        <w:tc>
          <w:tcPr>
            <w:tcW w:w="1177" w:type="dxa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380 881,3</w:t>
            </w:r>
          </w:p>
        </w:tc>
        <w:tc>
          <w:tcPr>
            <w:tcW w:w="1134" w:type="dxa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469 230,7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664 635,7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94CDD" w:rsidRPr="00194CDD" w:rsidRDefault="00E43E7C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</w:tr>
      <w:tr w:rsidR="00194CDD" w:rsidRPr="00194CDD" w:rsidTr="006370BF">
        <w:trPr>
          <w:jc w:val="center"/>
        </w:trPr>
        <w:tc>
          <w:tcPr>
            <w:tcW w:w="1295" w:type="dxa"/>
          </w:tcPr>
          <w:p w:rsidR="00194CDD" w:rsidRPr="00194CDD" w:rsidRDefault="00194CDD" w:rsidP="006370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4CDD"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29 695,3</w:t>
            </w:r>
          </w:p>
        </w:tc>
        <w:tc>
          <w:tcPr>
            <w:tcW w:w="1177" w:type="dxa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37 888,0</w:t>
            </w:r>
          </w:p>
        </w:tc>
        <w:tc>
          <w:tcPr>
            <w:tcW w:w="1134" w:type="dxa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94CDD" w:rsidRPr="00194CDD" w:rsidRDefault="00DC08CE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33 758,8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94CDD" w:rsidRPr="00194CDD" w:rsidRDefault="00E43E7C" w:rsidP="006370BF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</w:tr>
    </w:tbl>
    <w:p w:rsidR="00194CDD" w:rsidRDefault="00194CDD" w:rsidP="00194CDD">
      <w:pPr>
        <w:autoSpaceDE w:val="0"/>
        <w:autoSpaceDN w:val="0"/>
        <w:adjustRightInd w:val="0"/>
        <w:rPr>
          <w:sz w:val="28"/>
          <w:szCs w:val="28"/>
        </w:rPr>
      </w:pPr>
    </w:p>
    <w:p w:rsidR="00194CDD" w:rsidRPr="00194CDD" w:rsidRDefault="00194CDD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 w:rsidRPr="00194CDD">
        <w:rPr>
          <w:rFonts w:ascii="Times New Roman" w:hAnsi="Times New Roman" w:cs="Times New Roman"/>
          <w:sz w:val="26"/>
          <w:szCs w:val="26"/>
        </w:rPr>
        <w:t xml:space="preserve">Одним из главных приоритетов Программы является реализация комплекса мероприятий, направленных на увеличение поступлений в доход бюджета </w:t>
      </w:r>
      <w:proofErr w:type="spellStart"/>
      <w:r w:rsidR="00E43E7C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194CDD">
        <w:rPr>
          <w:rFonts w:ascii="Times New Roman" w:hAnsi="Times New Roman" w:cs="Times New Roman"/>
          <w:sz w:val="26"/>
          <w:szCs w:val="26"/>
        </w:rPr>
        <w:t xml:space="preserve"> </w:t>
      </w:r>
      <w:r w:rsidR="00DA3940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365C40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Pr="00194CDD">
        <w:rPr>
          <w:rFonts w:ascii="Times New Roman" w:hAnsi="Times New Roman" w:cs="Times New Roman"/>
          <w:sz w:val="26"/>
          <w:szCs w:val="26"/>
        </w:rPr>
        <w:t>.</w:t>
      </w:r>
    </w:p>
    <w:p w:rsidR="00194CDD" w:rsidRPr="00E43E7C" w:rsidRDefault="00194CDD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4CDD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Налоговые и неналоговые доходы формируются в основном за счет налоговых доходов, доля которых в 2022 году составила </w:t>
      </w:r>
      <w:r w:rsidR="00E43E7C">
        <w:rPr>
          <w:rFonts w:ascii="Times New Roman" w:hAnsi="Times New Roman" w:cs="Times New Roman"/>
          <w:sz w:val="26"/>
          <w:szCs w:val="26"/>
        </w:rPr>
        <w:t>92,6</w:t>
      </w:r>
      <w:r w:rsidRPr="00194CDD">
        <w:rPr>
          <w:rFonts w:ascii="Times New Roman" w:hAnsi="Times New Roman" w:cs="Times New Roman"/>
          <w:sz w:val="26"/>
          <w:szCs w:val="26"/>
        </w:rPr>
        <w:t xml:space="preserve"> процента, в 2023</w:t>
      </w:r>
      <w:r w:rsidRPr="00204176">
        <w:t xml:space="preserve"> </w:t>
      </w:r>
      <w:r w:rsidRPr="00E43E7C">
        <w:rPr>
          <w:rFonts w:ascii="Times New Roman" w:hAnsi="Times New Roman" w:cs="Times New Roman"/>
          <w:sz w:val="26"/>
          <w:szCs w:val="26"/>
        </w:rPr>
        <w:t xml:space="preserve">году – </w:t>
      </w:r>
      <w:r w:rsidR="00E43E7C">
        <w:rPr>
          <w:rFonts w:ascii="Times New Roman" w:hAnsi="Times New Roman" w:cs="Times New Roman"/>
          <w:sz w:val="26"/>
          <w:szCs w:val="26"/>
        </w:rPr>
        <w:t>90,9</w:t>
      </w:r>
      <w:r w:rsidRPr="00E43E7C">
        <w:rPr>
          <w:rFonts w:ascii="Times New Roman" w:hAnsi="Times New Roman" w:cs="Times New Roman"/>
          <w:sz w:val="26"/>
          <w:szCs w:val="26"/>
        </w:rPr>
        <w:t xml:space="preserve"> процента, в 2024 году – </w:t>
      </w:r>
      <w:r w:rsidR="00E43E7C">
        <w:rPr>
          <w:rFonts w:ascii="Times New Roman" w:hAnsi="Times New Roman" w:cs="Times New Roman"/>
          <w:sz w:val="26"/>
          <w:szCs w:val="26"/>
        </w:rPr>
        <w:t>93,2</w:t>
      </w:r>
      <w:r w:rsidRPr="00E43E7C">
        <w:rPr>
          <w:rFonts w:ascii="Times New Roman" w:hAnsi="Times New Roman" w:cs="Times New Roman"/>
          <w:sz w:val="26"/>
          <w:szCs w:val="26"/>
        </w:rPr>
        <w:t xml:space="preserve"> процента</w:t>
      </w:r>
      <w:r w:rsidR="00E43E7C" w:rsidRPr="00E43E7C">
        <w:rPr>
          <w:rFonts w:ascii="Times New Roman" w:hAnsi="Times New Roman" w:cs="Times New Roman"/>
          <w:sz w:val="26"/>
          <w:szCs w:val="26"/>
        </w:rPr>
        <w:t xml:space="preserve">, в 2025 году - </w:t>
      </w:r>
      <w:r w:rsidRPr="00E43E7C">
        <w:rPr>
          <w:rFonts w:ascii="Times New Roman" w:hAnsi="Times New Roman" w:cs="Times New Roman"/>
          <w:sz w:val="26"/>
          <w:szCs w:val="26"/>
        </w:rPr>
        <w:t xml:space="preserve"> </w:t>
      </w:r>
      <w:r w:rsidR="00E43E7C">
        <w:rPr>
          <w:rFonts w:ascii="Times New Roman" w:hAnsi="Times New Roman" w:cs="Times New Roman"/>
          <w:sz w:val="26"/>
          <w:szCs w:val="26"/>
        </w:rPr>
        <w:t xml:space="preserve">95,2 процента </w:t>
      </w:r>
      <w:r w:rsidRPr="00E43E7C">
        <w:rPr>
          <w:rFonts w:ascii="Times New Roman" w:hAnsi="Times New Roman" w:cs="Times New Roman"/>
          <w:sz w:val="26"/>
          <w:szCs w:val="26"/>
        </w:rPr>
        <w:t>от общей суммы налоговых и неналоговых доходов.</w:t>
      </w:r>
    </w:p>
    <w:p w:rsidR="00194CDD" w:rsidRPr="00194CDD" w:rsidRDefault="00194CDD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 w:rsidRPr="00194CDD">
        <w:rPr>
          <w:rFonts w:ascii="Times New Roman" w:hAnsi="Times New Roman" w:cs="Times New Roman"/>
          <w:sz w:val="26"/>
          <w:szCs w:val="26"/>
        </w:rPr>
        <w:t>Поступление налоговых доходов за 2022-202</w:t>
      </w:r>
      <w:r w:rsidR="00E43E7C">
        <w:rPr>
          <w:rFonts w:ascii="Times New Roman" w:hAnsi="Times New Roman" w:cs="Times New Roman"/>
          <w:sz w:val="26"/>
          <w:szCs w:val="26"/>
        </w:rPr>
        <w:t>5</w:t>
      </w:r>
      <w:r w:rsidRPr="00194CDD">
        <w:rPr>
          <w:rFonts w:ascii="Times New Roman" w:hAnsi="Times New Roman" w:cs="Times New Roman"/>
          <w:sz w:val="26"/>
          <w:szCs w:val="26"/>
        </w:rPr>
        <w:t xml:space="preserve"> годы обеспечено за счет трех крупнейших источников:</w:t>
      </w:r>
    </w:p>
    <w:p w:rsidR="00194CDD" w:rsidRPr="00194CDD" w:rsidRDefault="00194CDD" w:rsidP="00A84B5C">
      <w:pPr>
        <w:tabs>
          <w:tab w:val="left" w:pos="709"/>
          <w:tab w:val="left" w:pos="993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4CDD">
        <w:rPr>
          <w:rFonts w:ascii="Times New Roman" w:hAnsi="Times New Roman" w:cs="Times New Roman"/>
          <w:sz w:val="26"/>
          <w:szCs w:val="26"/>
        </w:rPr>
        <w:tab/>
        <w:t>-</w:t>
      </w:r>
      <w:r w:rsidRPr="00194CDD">
        <w:rPr>
          <w:rFonts w:ascii="Times New Roman" w:hAnsi="Times New Roman" w:cs="Times New Roman"/>
          <w:sz w:val="26"/>
          <w:szCs w:val="26"/>
        </w:rPr>
        <w:tab/>
        <w:t>налог на доходы физических лиц (НДФЛ) (доля в сумме налоговых доходов ежегодно составляет от 70 до 8</w:t>
      </w:r>
      <w:r w:rsidR="00E43E7C">
        <w:rPr>
          <w:rFonts w:ascii="Times New Roman" w:hAnsi="Times New Roman" w:cs="Times New Roman"/>
          <w:sz w:val="26"/>
          <w:szCs w:val="26"/>
        </w:rPr>
        <w:t>0</w:t>
      </w:r>
      <w:r w:rsidRPr="00194CDD">
        <w:rPr>
          <w:rFonts w:ascii="Times New Roman" w:hAnsi="Times New Roman" w:cs="Times New Roman"/>
          <w:sz w:val="26"/>
          <w:szCs w:val="26"/>
        </w:rPr>
        <w:t xml:space="preserve"> процентов);</w:t>
      </w:r>
    </w:p>
    <w:p w:rsidR="00194CDD" w:rsidRPr="00194CDD" w:rsidRDefault="00194CDD" w:rsidP="00A84B5C">
      <w:pPr>
        <w:tabs>
          <w:tab w:val="left" w:pos="709"/>
          <w:tab w:val="left" w:pos="993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4CDD">
        <w:rPr>
          <w:rFonts w:ascii="Times New Roman" w:hAnsi="Times New Roman" w:cs="Times New Roman"/>
          <w:sz w:val="26"/>
          <w:szCs w:val="26"/>
        </w:rPr>
        <w:tab/>
        <w:t>-</w:t>
      </w:r>
      <w:r w:rsidRPr="00194CDD">
        <w:rPr>
          <w:rFonts w:ascii="Times New Roman" w:hAnsi="Times New Roman" w:cs="Times New Roman"/>
          <w:sz w:val="26"/>
          <w:szCs w:val="26"/>
        </w:rPr>
        <w:tab/>
        <w:t xml:space="preserve">единый сельскохозяйственный налог (ЕСХН) (доля в сумме налоговых доходов ежегодно составляет от </w:t>
      </w:r>
      <w:r w:rsidR="00346089">
        <w:rPr>
          <w:rFonts w:ascii="Times New Roman" w:hAnsi="Times New Roman" w:cs="Times New Roman"/>
          <w:sz w:val="26"/>
          <w:szCs w:val="26"/>
        </w:rPr>
        <w:t>15,5</w:t>
      </w:r>
      <w:r w:rsidRPr="00194CDD">
        <w:rPr>
          <w:rFonts w:ascii="Times New Roman" w:hAnsi="Times New Roman" w:cs="Times New Roman"/>
          <w:sz w:val="26"/>
          <w:szCs w:val="26"/>
        </w:rPr>
        <w:t xml:space="preserve"> до 2</w:t>
      </w:r>
      <w:r w:rsidR="00346089">
        <w:rPr>
          <w:rFonts w:ascii="Times New Roman" w:hAnsi="Times New Roman" w:cs="Times New Roman"/>
          <w:sz w:val="26"/>
          <w:szCs w:val="26"/>
        </w:rPr>
        <w:t>4,5</w:t>
      </w:r>
      <w:r w:rsidRPr="00194CDD">
        <w:rPr>
          <w:rFonts w:ascii="Times New Roman" w:hAnsi="Times New Roman" w:cs="Times New Roman"/>
          <w:sz w:val="26"/>
          <w:szCs w:val="26"/>
        </w:rPr>
        <w:t xml:space="preserve"> процентов);</w:t>
      </w:r>
    </w:p>
    <w:p w:rsidR="00194CDD" w:rsidRPr="00194CDD" w:rsidRDefault="00194CDD" w:rsidP="00A84B5C">
      <w:pPr>
        <w:tabs>
          <w:tab w:val="left" w:pos="709"/>
          <w:tab w:val="left" w:pos="993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4CDD">
        <w:rPr>
          <w:rFonts w:ascii="Times New Roman" w:hAnsi="Times New Roman" w:cs="Times New Roman"/>
          <w:sz w:val="26"/>
          <w:szCs w:val="26"/>
        </w:rPr>
        <w:tab/>
        <w:t>-</w:t>
      </w:r>
      <w:r w:rsidRPr="00194CDD">
        <w:rPr>
          <w:rFonts w:ascii="Times New Roman" w:hAnsi="Times New Roman" w:cs="Times New Roman"/>
          <w:sz w:val="26"/>
          <w:szCs w:val="26"/>
        </w:rPr>
        <w:tab/>
        <w:t xml:space="preserve">налог на имущество физических лиц (доля в сумме налоговых доходов ежегодно составляет от 1 до </w:t>
      </w:r>
      <w:r w:rsidR="00346089">
        <w:rPr>
          <w:rFonts w:ascii="Times New Roman" w:hAnsi="Times New Roman" w:cs="Times New Roman"/>
          <w:sz w:val="26"/>
          <w:szCs w:val="26"/>
        </w:rPr>
        <w:t>1,5</w:t>
      </w:r>
      <w:r w:rsidRPr="00194CDD">
        <w:rPr>
          <w:rFonts w:ascii="Times New Roman" w:hAnsi="Times New Roman" w:cs="Times New Roman"/>
          <w:sz w:val="26"/>
          <w:szCs w:val="26"/>
        </w:rPr>
        <w:t xml:space="preserve"> процентов).</w:t>
      </w:r>
    </w:p>
    <w:p w:rsidR="00194CDD" w:rsidRPr="00194CDD" w:rsidRDefault="00194CDD" w:rsidP="00A84B5C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4CDD">
        <w:rPr>
          <w:rFonts w:ascii="Times New Roman" w:hAnsi="Times New Roman" w:cs="Times New Roman"/>
          <w:sz w:val="26"/>
          <w:szCs w:val="26"/>
        </w:rPr>
        <w:tab/>
        <w:t>В анализируемом периоде поступление доходов имеет стабильную динамику роста</w:t>
      </w:r>
      <w:r w:rsidR="00346089">
        <w:rPr>
          <w:rFonts w:ascii="Times New Roman" w:hAnsi="Times New Roman" w:cs="Times New Roman"/>
          <w:sz w:val="26"/>
          <w:szCs w:val="26"/>
        </w:rPr>
        <w:t>.</w:t>
      </w:r>
      <w:r w:rsidRPr="00194C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53DE" w:rsidRDefault="00194CDD" w:rsidP="001753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CDD">
        <w:rPr>
          <w:rFonts w:ascii="Times New Roman" w:hAnsi="Times New Roman" w:cs="Times New Roman"/>
          <w:sz w:val="26"/>
          <w:szCs w:val="26"/>
        </w:rPr>
        <w:tab/>
      </w:r>
      <w:r w:rsidR="00346089" w:rsidRPr="00346089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поступлений крупнейших источников поступления налоговых доходов в </w:t>
      </w:r>
      <w:r w:rsidR="00346089">
        <w:rPr>
          <w:rFonts w:ascii="Times New Roman" w:hAnsi="Times New Roman" w:cs="Times New Roman"/>
          <w:b/>
          <w:bCs/>
          <w:sz w:val="24"/>
          <w:szCs w:val="24"/>
        </w:rPr>
        <w:t xml:space="preserve">консолидированный </w:t>
      </w:r>
      <w:r w:rsidR="00346089" w:rsidRPr="00346089">
        <w:rPr>
          <w:rFonts w:ascii="Times New Roman" w:hAnsi="Times New Roman" w:cs="Times New Roman"/>
          <w:b/>
          <w:bCs/>
          <w:sz w:val="24"/>
          <w:szCs w:val="24"/>
        </w:rPr>
        <w:t xml:space="preserve">бюджет </w:t>
      </w:r>
      <w:r w:rsidR="00346089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r w:rsidR="00346089" w:rsidRPr="0034608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</w:p>
    <w:p w:rsidR="00346089" w:rsidRPr="00346089" w:rsidRDefault="00346089" w:rsidP="001753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089">
        <w:rPr>
          <w:rFonts w:ascii="Times New Roman" w:hAnsi="Times New Roman" w:cs="Times New Roman"/>
          <w:b/>
          <w:bCs/>
          <w:sz w:val="24"/>
          <w:szCs w:val="24"/>
        </w:rPr>
        <w:t>за 2022-202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46089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346089" w:rsidRPr="00346089" w:rsidRDefault="00346089" w:rsidP="0034608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46089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325" w:type="dxa"/>
        <w:jc w:val="center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3"/>
        <w:gridCol w:w="1134"/>
        <w:gridCol w:w="1134"/>
        <w:gridCol w:w="1276"/>
        <w:gridCol w:w="992"/>
        <w:gridCol w:w="1238"/>
        <w:gridCol w:w="1112"/>
        <w:gridCol w:w="1276"/>
      </w:tblGrid>
      <w:tr w:rsidR="00346089" w:rsidRPr="00346089" w:rsidTr="006370BF">
        <w:trPr>
          <w:trHeight w:val="880"/>
          <w:tblHeader/>
          <w:jc w:val="center"/>
        </w:trPr>
        <w:tc>
          <w:tcPr>
            <w:tcW w:w="1163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Наименование налога</w:t>
            </w:r>
          </w:p>
        </w:tc>
        <w:tc>
          <w:tcPr>
            <w:tcW w:w="1134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</w:tc>
        <w:tc>
          <w:tcPr>
            <w:tcW w:w="1134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</w:tc>
        <w:tc>
          <w:tcPr>
            <w:tcW w:w="1276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Факт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года к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году, %</w:t>
            </w:r>
          </w:p>
        </w:tc>
        <w:tc>
          <w:tcPr>
            <w:tcW w:w="992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</w:tc>
        <w:tc>
          <w:tcPr>
            <w:tcW w:w="1238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Факт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года к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году, %</w:t>
            </w:r>
          </w:p>
        </w:tc>
        <w:tc>
          <w:tcPr>
            <w:tcW w:w="1112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</w:tc>
        <w:tc>
          <w:tcPr>
            <w:tcW w:w="1276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Факт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года к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 xml:space="preserve"> году, %</w:t>
            </w:r>
          </w:p>
        </w:tc>
      </w:tr>
      <w:tr w:rsidR="00346089" w:rsidRPr="00346089" w:rsidTr="006370BF">
        <w:trPr>
          <w:jc w:val="center"/>
        </w:trPr>
        <w:tc>
          <w:tcPr>
            <w:tcW w:w="1163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НДФЛ</w:t>
            </w:r>
          </w:p>
        </w:tc>
        <w:tc>
          <w:tcPr>
            <w:tcW w:w="1134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260 942,2</w:t>
            </w:r>
          </w:p>
        </w:tc>
        <w:tc>
          <w:tcPr>
            <w:tcW w:w="1134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300 783,8</w:t>
            </w:r>
          </w:p>
        </w:tc>
        <w:tc>
          <w:tcPr>
            <w:tcW w:w="1276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+15,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346089" w:rsidRPr="00346089" w:rsidRDefault="006F1BBF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379 840,2</w:t>
            </w:r>
          </w:p>
        </w:tc>
        <w:tc>
          <w:tcPr>
            <w:tcW w:w="1238" w:type="dxa"/>
            <w:vAlign w:val="center"/>
          </w:tcPr>
          <w:p w:rsidR="00346089" w:rsidRPr="00346089" w:rsidRDefault="00346089" w:rsidP="001753DE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  <w:r w:rsidR="001753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5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vAlign w:val="center"/>
          </w:tcPr>
          <w:p w:rsidR="00346089" w:rsidRPr="00346089" w:rsidRDefault="006F1BBF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527 843,5</w:t>
            </w:r>
          </w:p>
        </w:tc>
        <w:tc>
          <w:tcPr>
            <w:tcW w:w="1276" w:type="dxa"/>
            <w:vAlign w:val="center"/>
          </w:tcPr>
          <w:p w:rsidR="00346089" w:rsidRPr="00346089" w:rsidRDefault="00346089" w:rsidP="001753DE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753D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53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6089" w:rsidRPr="00346089" w:rsidTr="006370BF">
        <w:trPr>
          <w:jc w:val="center"/>
        </w:trPr>
        <w:tc>
          <w:tcPr>
            <w:tcW w:w="1163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ЕСХН</w:t>
            </w:r>
          </w:p>
        </w:tc>
        <w:tc>
          <w:tcPr>
            <w:tcW w:w="1134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91 549,4</w:t>
            </w:r>
          </w:p>
        </w:tc>
        <w:tc>
          <w:tcPr>
            <w:tcW w:w="1134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59 278,8</w:t>
            </w:r>
          </w:p>
        </w:tc>
        <w:tc>
          <w:tcPr>
            <w:tcW w:w="1276" w:type="dxa"/>
            <w:vAlign w:val="center"/>
          </w:tcPr>
          <w:p w:rsidR="00346089" w:rsidRPr="00346089" w:rsidRDefault="00346089" w:rsidP="00346089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69 202,5</w:t>
            </w:r>
          </w:p>
        </w:tc>
        <w:tc>
          <w:tcPr>
            <w:tcW w:w="1238" w:type="dxa"/>
            <w:vAlign w:val="center"/>
          </w:tcPr>
          <w:p w:rsidR="00346089" w:rsidRPr="00346089" w:rsidRDefault="001753DE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+16,7</w:t>
            </w:r>
          </w:p>
        </w:tc>
        <w:tc>
          <w:tcPr>
            <w:tcW w:w="1112" w:type="dxa"/>
            <w:vAlign w:val="center"/>
          </w:tcPr>
          <w:p w:rsidR="00346089" w:rsidRPr="00346089" w:rsidRDefault="001753DE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59 838,2</w:t>
            </w:r>
          </w:p>
        </w:tc>
        <w:tc>
          <w:tcPr>
            <w:tcW w:w="1276" w:type="dxa"/>
            <w:vAlign w:val="center"/>
          </w:tcPr>
          <w:p w:rsidR="00346089" w:rsidRPr="00346089" w:rsidRDefault="00346089" w:rsidP="001753DE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53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53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6089" w:rsidRPr="00346089" w:rsidTr="006370BF">
        <w:trPr>
          <w:jc w:val="center"/>
        </w:trPr>
        <w:tc>
          <w:tcPr>
            <w:tcW w:w="1163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5 372,6</w:t>
            </w:r>
          </w:p>
        </w:tc>
        <w:tc>
          <w:tcPr>
            <w:tcW w:w="1134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4 949,0</w:t>
            </w:r>
          </w:p>
        </w:tc>
        <w:tc>
          <w:tcPr>
            <w:tcW w:w="1276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-7,9</w:t>
            </w:r>
          </w:p>
        </w:tc>
        <w:tc>
          <w:tcPr>
            <w:tcW w:w="992" w:type="dxa"/>
            <w:vAlign w:val="center"/>
          </w:tcPr>
          <w:p w:rsidR="00346089" w:rsidRPr="00346089" w:rsidRDefault="00346089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5 943,4</w:t>
            </w:r>
          </w:p>
        </w:tc>
        <w:tc>
          <w:tcPr>
            <w:tcW w:w="1238" w:type="dxa"/>
            <w:vAlign w:val="center"/>
          </w:tcPr>
          <w:p w:rsidR="00346089" w:rsidRPr="00346089" w:rsidRDefault="00346089" w:rsidP="001753DE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75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6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753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Align w:val="center"/>
          </w:tcPr>
          <w:p w:rsidR="00346089" w:rsidRPr="00346089" w:rsidRDefault="001753DE" w:rsidP="006370BF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5 900,1</w:t>
            </w:r>
          </w:p>
        </w:tc>
        <w:tc>
          <w:tcPr>
            <w:tcW w:w="1276" w:type="dxa"/>
            <w:vAlign w:val="center"/>
          </w:tcPr>
          <w:p w:rsidR="00346089" w:rsidRPr="00346089" w:rsidRDefault="001753DE" w:rsidP="001753DE">
            <w:pPr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346089" w:rsidRPr="003460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346089" w:rsidRDefault="00346089" w:rsidP="00346089">
      <w:pPr>
        <w:autoSpaceDE w:val="0"/>
        <w:autoSpaceDN w:val="0"/>
        <w:adjustRightInd w:val="0"/>
      </w:pPr>
    </w:p>
    <w:p w:rsidR="001753DE" w:rsidRDefault="001753DE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Pr="001753DE">
        <w:rPr>
          <w:rFonts w:ascii="Times New Roman" w:hAnsi="Times New Roman" w:cs="Times New Roman"/>
          <w:sz w:val="26"/>
          <w:szCs w:val="26"/>
        </w:rPr>
        <w:t xml:space="preserve">В целях повышения собираемости доходов и сокращение налоговой задолженности осуществляет деятельность комиссия администрации </w:t>
      </w:r>
      <w:proofErr w:type="spellStart"/>
      <w:r w:rsidRPr="001753DE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1753D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DA3940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1753DE">
        <w:rPr>
          <w:rFonts w:ascii="Times New Roman" w:hAnsi="Times New Roman" w:cs="Times New Roman"/>
          <w:sz w:val="26"/>
          <w:szCs w:val="26"/>
        </w:rPr>
        <w:t xml:space="preserve">по укреплению финансовой дисциплины и мобилизации налоговых и неналоговых доходов в бюджет </w:t>
      </w:r>
      <w:proofErr w:type="spellStart"/>
      <w:r w:rsidR="00365C4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365C40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DA3940">
        <w:rPr>
          <w:rFonts w:ascii="Times New Roman" w:hAnsi="Times New Roman" w:cs="Times New Roman"/>
          <w:sz w:val="26"/>
          <w:szCs w:val="26"/>
        </w:rPr>
        <w:t>округа</w:t>
      </w:r>
      <w:r w:rsidRPr="001753DE">
        <w:rPr>
          <w:rFonts w:ascii="Times New Roman" w:hAnsi="Times New Roman" w:cs="Times New Roman"/>
          <w:sz w:val="26"/>
          <w:szCs w:val="26"/>
        </w:rPr>
        <w:t xml:space="preserve"> (далее – Комиссия).</w:t>
      </w:r>
    </w:p>
    <w:p w:rsidR="006E1598" w:rsidRPr="00A549C1" w:rsidRDefault="001753DE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E1598" w:rsidRPr="001753DE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202</w:t>
      </w:r>
      <w:r w:rsid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5</w:t>
      </w:r>
      <w:r w:rsidR="006E1598" w:rsidRPr="001753D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году проведено </w:t>
      </w:r>
      <w:r w:rsid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10</w:t>
      </w:r>
      <w:r w:rsidR="006E1598" w:rsidRPr="001753D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заседаний </w:t>
      </w:r>
      <w:r w:rsid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К</w:t>
      </w:r>
      <w:r w:rsidR="006E1598" w:rsidRPr="001753DE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омиссии, на которых рассмотрено 4</w:t>
      </w:r>
      <w:r w:rsid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0</w:t>
      </w:r>
      <w:r w:rsidR="006E1598" w:rsidRPr="001753D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налогоплательщика, имеющих задолженность по оплате налоговых и неналоговых платежей в консолидированный бюджет Кемского </w:t>
      </w:r>
      <w:r w:rsidR="003E690C" w:rsidRP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муниципального</w:t>
      </w:r>
      <w:r w:rsidR="003E690C" w:rsidRPr="001753D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6E1598" w:rsidRPr="001753D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района. </w:t>
      </w:r>
      <w:r w:rsidR="006E1598" w:rsidRP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По результатам работы комиссии дополнительно в бюджет Кемского муниципального района поступило </w:t>
      </w:r>
      <w:r w:rsid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951,6 </w:t>
      </w:r>
      <w:r w:rsidR="006E1598" w:rsidRP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тыс</w:t>
      </w:r>
      <w:r w:rsidR="006E1598" w:rsidRP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. руб</w:t>
      </w:r>
      <w:r w:rsid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лей</w:t>
      </w:r>
      <w:r w:rsidR="006E1598" w:rsidRP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3E690C" w:rsidRDefault="003E690C" w:rsidP="00A84B5C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E690C">
        <w:rPr>
          <w:rFonts w:ascii="Times New Roman" w:hAnsi="Times New Roman" w:cs="Times New Roman"/>
          <w:sz w:val="26"/>
          <w:szCs w:val="26"/>
        </w:rPr>
        <w:t xml:space="preserve">Основную долю поступлений неналоговых доходов в </w:t>
      </w:r>
      <w:r>
        <w:rPr>
          <w:rFonts w:ascii="Times New Roman" w:hAnsi="Times New Roman" w:cs="Times New Roman"/>
          <w:sz w:val="26"/>
          <w:szCs w:val="26"/>
        </w:rPr>
        <w:t xml:space="preserve">консолидированный </w:t>
      </w:r>
      <w:r w:rsidRPr="003E690C">
        <w:rPr>
          <w:rFonts w:ascii="Times New Roman" w:hAnsi="Times New Roman" w:cs="Times New Roman"/>
          <w:sz w:val="26"/>
          <w:szCs w:val="26"/>
        </w:rPr>
        <w:t xml:space="preserve">бюджет </w:t>
      </w:r>
      <w:r>
        <w:rPr>
          <w:rFonts w:ascii="Times New Roman" w:hAnsi="Times New Roman" w:cs="Times New Roman"/>
          <w:sz w:val="26"/>
          <w:szCs w:val="26"/>
        </w:rPr>
        <w:t>Кемского</w:t>
      </w:r>
      <w:r w:rsidRPr="003E690C">
        <w:rPr>
          <w:rFonts w:ascii="Times New Roman" w:hAnsi="Times New Roman" w:cs="Times New Roman"/>
          <w:sz w:val="26"/>
          <w:szCs w:val="26"/>
        </w:rPr>
        <w:t xml:space="preserve"> </w:t>
      </w:r>
      <w:r w:rsidRPr="00A549C1">
        <w:rPr>
          <w:rFonts w:ascii="Times New Roman" w:hAnsi="Times New Roman" w:cs="Times New Roman"/>
          <w:color w:val="000000"/>
          <w:sz w:val="26"/>
          <w:szCs w:val="26"/>
          <w:lang w:bidi="ru-RU"/>
        </w:rPr>
        <w:t>муниципального</w:t>
      </w:r>
      <w:r w:rsidRPr="003E690C">
        <w:rPr>
          <w:rFonts w:ascii="Times New Roman" w:hAnsi="Times New Roman" w:cs="Times New Roman"/>
          <w:sz w:val="26"/>
          <w:szCs w:val="26"/>
        </w:rPr>
        <w:t xml:space="preserve"> района в анализируемом периоде составляют доходы от сдачи в аренду имущества (доля в сумме неналоговых доходов ежегодно составляет от </w:t>
      </w:r>
      <w:r>
        <w:rPr>
          <w:rFonts w:ascii="Times New Roman" w:hAnsi="Times New Roman" w:cs="Times New Roman"/>
          <w:sz w:val="26"/>
          <w:szCs w:val="26"/>
        </w:rPr>
        <w:t>18,5</w:t>
      </w:r>
      <w:r w:rsidRPr="003E690C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26,5</w:t>
      </w:r>
      <w:r w:rsidRPr="003E690C">
        <w:rPr>
          <w:rFonts w:ascii="Times New Roman" w:hAnsi="Times New Roman" w:cs="Times New Roman"/>
          <w:sz w:val="26"/>
          <w:szCs w:val="26"/>
        </w:rPr>
        <w:t xml:space="preserve"> процентов).</w:t>
      </w:r>
    </w:p>
    <w:p w:rsidR="00365C40" w:rsidRDefault="003E690C" w:rsidP="00A84B5C">
      <w:pPr>
        <w:tabs>
          <w:tab w:val="left" w:pos="709"/>
        </w:tabs>
        <w:spacing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E1598"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соответствии с Порядком определения размера платы и об установлении размеров платы за пользование жилым помещением (платы за наем) для нанимателей муниципальных жилых помещений Кемского муниципального района по договорам социального найма поступило в доход консолидированного бюджета </w:t>
      </w:r>
      <w:r w:rsidR="006E1598"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от предоставления в пользование муниципального жилья по договорам социального найма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2022 году – 4 179,5 тыс. рублей, в 2023 году – 6 000,7 тыс. </w:t>
      </w:r>
      <w:proofErr w:type="gramEnd"/>
    </w:p>
    <w:p w:rsidR="006E1598" w:rsidRDefault="003E690C" w:rsidP="00A84B5C">
      <w:pPr>
        <w:tabs>
          <w:tab w:val="left" w:pos="709"/>
        </w:tabs>
        <w:spacing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рублей, в 2024 году </w:t>
      </w:r>
      <w:r w:rsidR="00AC530F">
        <w:rPr>
          <w:rFonts w:ascii="Times New Roman" w:hAnsi="Times New Roman" w:cs="Times New Roman"/>
          <w:color w:val="000000"/>
          <w:sz w:val="26"/>
          <w:szCs w:val="26"/>
          <w:lang w:bidi="ru-RU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AC530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6 425,2 тыс. рублей, в 2025 году - </w:t>
      </w:r>
      <w:r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t>5 813</w:t>
      </w:r>
      <w:r w:rsidR="006E1598"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t>,</w:t>
      </w:r>
      <w:r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6E1598"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t>тыс</w:t>
      </w:r>
      <w:r w:rsidR="006E1598"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6E1598" w:rsidRPr="003E690C">
        <w:rPr>
          <w:rFonts w:ascii="Times New Roman" w:hAnsi="Times New Roman" w:cs="Times New Roman"/>
          <w:color w:val="000000"/>
          <w:sz w:val="26"/>
          <w:szCs w:val="26"/>
          <w:lang w:bidi="ru-RU"/>
        </w:rPr>
        <w:t>рублей.</w:t>
      </w:r>
    </w:p>
    <w:p w:rsidR="00AC530F" w:rsidRDefault="00AC530F" w:rsidP="00A84B5C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C530F">
        <w:rPr>
          <w:rFonts w:ascii="Times New Roman" w:hAnsi="Times New Roman" w:cs="Times New Roman"/>
          <w:sz w:val="26"/>
          <w:szCs w:val="26"/>
        </w:rPr>
        <w:t xml:space="preserve">Доходы от выдачи разрешений на размещение и эксплуатацию нестационарных торговых объектов на территории Кемского района составили в 2022 году – 222,5 тыс. рублей, в 2023 году – 204,1 тыс. рублей, в 2024 году – 369,4 тыс. рублей, в 2025 году – 434,3 тыс. рублей. </w:t>
      </w:r>
      <w:r>
        <w:rPr>
          <w:rFonts w:ascii="Times New Roman" w:hAnsi="Times New Roman" w:cs="Times New Roman"/>
          <w:sz w:val="26"/>
          <w:szCs w:val="26"/>
        </w:rPr>
        <w:t>Рост доходов обусловлен увеличением количества разрешений.</w:t>
      </w:r>
    </w:p>
    <w:p w:rsidR="00AC530F" w:rsidRPr="00AC530F" w:rsidRDefault="00AC530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C530F">
        <w:rPr>
          <w:rFonts w:ascii="Times New Roman" w:hAnsi="Times New Roman" w:cs="Times New Roman"/>
          <w:sz w:val="26"/>
          <w:szCs w:val="26"/>
        </w:rPr>
        <w:t xml:space="preserve">На регулярной основе администрацией </w:t>
      </w:r>
      <w:r>
        <w:rPr>
          <w:rFonts w:ascii="Times New Roman" w:hAnsi="Times New Roman" w:cs="Times New Roman"/>
          <w:sz w:val="26"/>
          <w:szCs w:val="26"/>
        </w:rPr>
        <w:t>Кемского</w:t>
      </w:r>
      <w:r w:rsidRPr="00AC530F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Pr="00AC530F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AC530F">
        <w:rPr>
          <w:rFonts w:ascii="Times New Roman" w:hAnsi="Times New Roman" w:cs="Times New Roman"/>
          <w:sz w:val="26"/>
          <w:szCs w:val="26"/>
        </w:rPr>
        <w:t>претензионно</w:t>
      </w:r>
      <w:proofErr w:type="spellEnd"/>
      <w:r w:rsidRPr="00AC530F">
        <w:rPr>
          <w:rFonts w:ascii="Times New Roman" w:hAnsi="Times New Roman" w:cs="Times New Roman"/>
          <w:sz w:val="26"/>
          <w:szCs w:val="26"/>
        </w:rPr>
        <w:t xml:space="preserve">-исковая работа по взысканию задолженности по арендной плате за земельные участки и имущество, находящееся в муниципальной собственности, в результате которой в </w:t>
      </w:r>
      <w:r>
        <w:rPr>
          <w:rFonts w:ascii="Times New Roman" w:hAnsi="Times New Roman" w:cs="Times New Roman"/>
          <w:sz w:val="26"/>
          <w:szCs w:val="26"/>
        </w:rPr>
        <w:t xml:space="preserve">консолидированный </w:t>
      </w:r>
      <w:r w:rsidRPr="00AC530F">
        <w:rPr>
          <w:rFonts w:ascii="Times New Roman" w:hAnsi="Times New Roman" w:cs="Times New Roman"/>
          <w:sz w:val="26"/>
          <w:szCs w:val="26"/>
        </w:rPr>
        <w:t xml:space="preserve">бюджет </w:t>
      </w:r>
      <w:r>
        <w:rPr>
          <w:rFonts w:ascii="Times New Roman" w:hAnsi="Times New Roman" w:cs="Times New Roman"/>
          <w:sz w:val="26"/>
          <w:szCs w:val="26"/>
        </w:rPr>
        <w:t>Кемского</w:t>
      </w:r>
      <w:r w:rsidRPr="00AC530F">
        <w:rPr>
          <w:rFonts w:ascii="Times New Roman" w:hAnsi="Times New Roman" w:cs="Times New Roman"/>
          <w:sz w:val="26"/>
          <w:szCs w:val="26"/>
        </w:rPr>
        <w:t xml:space="preserve"> </w:t>
      </w:r>
      <w:r w:rsidR="0003131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Pr="00AC530F">
        <w:rPr>
          <w:rFonts w:ascii="Times New Roman" w:hAnsi="Times New Roman" w:cs="Times New Roman"/>
          <w:sz w:val="26"/>
          <w:szCs w:val="26"/>
        </w:rPr>
        <w:t xml:space="preserve"> увеличивается объем поступлений дебиторской задолженности </w:t>
      </w:r>
      <w:r w:rsidRPr="00DC5D24">
        <w:rPr>
          <w:rFonts w:ascii="Times New Roman" w:hAnsi="Times New Roman" w:cs="Times New Roman"/>
          <w:sz w:val="26"/>
          <w:szCs w:val="26"/>
        </w:rPr>
        <w:t xml:space="preserve">(в 2022 году – </w:t>
      </w:r>
      <w:r w:rsidR="00DC5D24" w:rsidRPr="00DC5D24">
        <w:rPr>
          <w:rFonts w:ascii="Times New Roman" w:hAnsi="Times New Roman" w:cs="Times New Roman"/>
          <w:sz w:val="26"/>
          <w:szCs w:val="26"/>
        </w:rPr>
        <w:t>735,9</w:t>
      </w:r>
      <w:r w:rsidRPr="00DC5D24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DC5D24" w:rsidRPr="00DC5D24">
        <w:rPr>
          <w:rFonts w:ascii="Times New Roman" w:hAnsi="Times New Roman" w:cs="Times New Roman"/>
          <w:sz w:val="26"/>
          <w:szCs w:val="26"/>
        </w:rPr>
        <w:t>лей</w:t>
      </w:r>
      <w:r w:rsidRPr="00DC5D24">
        <w:rPr>
          <w:rFonts w:ascii="Times New Roman" w:hAnsi="Times New Roman" w:cs="Times New Roman"/>
          <w:sz w:val="26"/>
          <w:szCs w:val="26"/>
        </w:rPr>
        <w:t xml:space="preserve">, в 2023 году – </w:t>
      </w:r>
      <w:r w:rsidR="00DC5D24" w:rsidRPr="00DC5D24">
        <w:rPr>
          <w:rFonts w:ascii="Times New Roman" w:hAnsi="Times New Roman" w:cs="Times New Roman"/>
          <w:sz w:val="26"/>
          <w:szCs w:val="26"/>
        </w:rPr>
        <w:t>158,7</w:t>
      </w:r>
      <w:r w:rsidRPr="00DC5D24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DC5D24" w:rsidRPr="00DC5D24">
        <w:rPr>
          <w:rFonts w:ascii="Times New Roman" w:hAnsi="Times New Roman" w:cs="Times New Roman"/>
          <w:sz w:val="26"/>
          <w:szCs w:val="26"/>
        </w:rPr>
        <w:t>лей</w:t>
      </w:r>
      <w:r w:rsidRPr="00DC5D24">
        <w:rPr>
          <w:rFonts w:ascii="Times New Roman" w:hAnsi="Times New Roman" w:cs="Times New Roman"/>
          <w:sz w:val="26"/>
          <w:szCs w:val="26"/>
        </w:rPr>
        <w:t xml:space="preserve">, в 2024 году – </w:t>
      </w:r>
      <w:r w:rsidR="00DC5D24" w:rsidRPr="00DC5D24">
        <w:rPr>
          <w:rFonts w:ascii="Times New Roman" w:hAnsi="Times New Roman" w:cs="Times New Roman"/>
          <w:sz w:val="26"/>
          <w:szCs w:val="26"/>
        </w:rPr>
        <w:t>297,9</w:t>
      </w:r>
      <w:r w:rsidRPr="00DC5D24">
        <w:rPr>
          <w:rFonts w:ascii="Times New Roman" w:hAnsi="Times New Roman" w:cs="Times New Roman"/>
          <w:sz w:val="26"/>
          <w:szCs w:val="26"/>
        </w:rPr>
        <w:t xml:space="preserve"> тыс.</w:t>
      </w:r>
      <w:r w:rsidR="00DC5D24" w:rsidRPr="00DC5D24">
        <w:rPr>
          <w:rFonts w:ascii="Times New Roman" w:hAnsi="Times New Roman" w:cs="Times New Roman"/>
          <w:sz w:val="26"/>
          <w:szCs w:val="26"/>
        </w:rPr>
        <w:t xml:space="preserve"> </w:t>
      </w:r>
      <w:r w:rsidRPr="00DC5D24">
        <w:rPr>
          <w:rFonts w:ascii="Times New Roman" w:hAnsi="Times New Roman" w:cs="Times New Roman"/>
          <w:sz w:val="26"/>
          <w:szCs w:val="26"/>
        </w:rPr>
        <w:t>руб</w:t>
      </w:r>
      <w:r w:rsidR="00DC5D24" w:rsidRPr="00DC5D24">
        <w:rPr>
          <w:rFonts w:ascii="Times New Roman" w:hAnsi="Times New Roman" w:cs="Times New Roman"/>
          <w:sz w:val="26"/>
          <w:szCs w:val="26"/>
        </w:rPr>
        <w:t>лей</w:t>
      </w:r>
      <w:r w:rsidR="00555C97">
        <w:rPr>
          <w:rFonts w:ascii="Times New Roman" w:hAnsi="Times New Roman" w:cs="Times New Roman"/>
          <w:sz w:val="26"/>
          <w:szCs w:val="26"/>
        </w:rPr>
        <w:t>, в 2025 году</w:t>
      </w:r>
      <w:proofErr w:type="gramEnd"/>
      <w:r w:rsidR="00555C97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555C97">
        <w:rPr>
          <w:rFonts w:ascii="Times New Roman" w:hAnsi="Times New Roman" w:cs="Times New Roman"/>
          <w:sz w:val="26"/>
          <w:szCs w:val="26"/>
        </w:rPr>
        <w:t>148,1 тыс. рублей</w:t>
      </w:r>
      <w:r w:rsidRPr="00DC5D24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AC530F" w:rsidRPr="00AC530F" w:rsidRDefault="00AC530F" w:rsidP="00A84B5C">
      <w:pPr>
        <w:tabs>
          <w:tab w:val="left" w:pos="709"/>
          <w:tab w:val="left" w:pos="9356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C530F">
        <w:rPr>
          <w:rFonts w:ascii="Times New Roman" w:hAnsi="Times New Roman" w:cs="Times New Roman"/>
          <w:sz w:val="26"/>
          <w:szCs w:val="26"/>
        </w:rPr>
        <w:tab/>
      </w:r>
      <w:r w:rsidR="00C50876">
        <w:rPr>
          <w:rFonts w:ascii="Times New Roman" w:hAnsi="Times New Roman" w:cs="Times New Roman"/>
          <w:sz w:val="26"/>
          <w:szCs w:val="26"/>
        </w:rPr>
        <w:t>В</w:t>
      </w:r>
      <w:r w:rsidRPr="00AC530F">
        <w:rPr>
          <w:rFonts w:ascii="Times New Roman" w:hAnsi="Times New Roman" w:cs="Times New Roman"/>
          <w:sz w:val="26"/>
          <w:szCs w:val="26"/>
        </w:rPr>
        <w:t xml:space="preserve"> соответствии с Указом Прези</w:t>
      </w:r>
      <w:r w:rsidR="00C50876">
        <w:rPr>
          <w:rFonts w:ascii="Times New Roman" w:hAnsi="Times New Roman" w:cs="Times New Roman"/>
          <w:sz w:val="26"/>
          <w:szCs w:val="26"/>
        </w:rPr>
        <w:t xml:space="preserve">дента Российской Федерации от </w:t>
      </w:r>
      <w:r w:rsidRPr="00AC530F">
        <w:rPr>
          <w:rFonts w:ascii="Times New Roman" w:hAnsi="Times New Roman" w:cs="Times New Roman"/>
          <w:sz w:val="26"/>
          <w:szCs w:val="26"/>
        </w:rPr>
        <w:t xml:space="preserve">27 июня 2017 года № 287 «О внесении изменений в Указ Президента Российской Федерации от 2 мая 2014 года № 296 «О сухопутных территориях Арктической зоны Российской Федерации» с 27 июня 2017 года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Pr="00AC530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1654A">
        <w:rPr>
          <w:rFonts w:ascii="Times New Roman" w:hAnsi="Times New Roman" w:cs="Times New Roman"/>
          <w:sz w:val="26"/>
          <w:szCs w:val="26"/>
        </w:rPr>
        <w:t>района</w:t>
      </w:r>
      <w:r w:rsidRPr="00AC530F">
        <w:rPr>
          <w:rFonts w:ascii="Times New Roman" w:hAnsi="Times New Roman" w:cs="Times New Roman"/>
          <w:sz w:val="26"/>
          <w:szCs w:val="26"/>
        </w:rPr>
        <w:t xml:space="preserve"> включены в перечень сухопутных территорий Арктической зоны Российской </w:t>
      </w:r>
      <w:proofErr w:type="gramStart"/>
      <w:r w:rsidRPr="00AC530F">
        <w:rPr>
          <w:rFonts w:ascii="Times New Roman" w:hAnsi="Times New Roman" w:cs="Times New Roman"/>
          <w:sz w:val="26"/>
          <w:szCs w:val="26"/>
        </w:rPr>
        <w:t>Федерации</w:t>
      </w:r>
      <w:proofErr w:type="gramEnd"/>
      <w:r w:rsidRPr="00AC530F">
        <w:rPr>
          <w:rFonts w:ascii="Times New Roman" w:hAnsi="Times New Roman" w:cs="Times New Roman"/>
          <w:sz w:val="26"/>
          <w:szCs w:val="26"/>
        </w:rPr>
        <w:t xml:space="preserve"> на которых действует особый льготный экономический режим.</w:t>
      </w:r>
    </w:p>
    <w:p w:rsidR="00AC530F" w:rsidRPr="00AC530F" w:rsidRDefault="00AC530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C530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С 2021 года в рамках реализации налоговой политики на территории </w:t>
      </w:r>
      <w:r w:rsidR="0041654A">
        <w:rPr>
          <w:rFonts w:ascii="Times New Roman" w:eastAsia="Calibri" w:hAnsi="Times New Roman" w:cs="Times New Roman"/>
          <w:sz w:val="26"/>
          <w:szCs w:val="26"/>
          <w:lang w:eastAsia="en-US"/>
        </w:rPr>
        <w:t>Кемского</w:t>
      </w:r>
      <w:r w:rsidRPr="00AC530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</w:t>
      </w:r>
      <w:r w:rsidR="0041654A">
        <w:rPr>
          <w:rFonts w:ascii="Times New Roman" w:eastAsia="Calibri" w:hAnsi="Times New Roman" w:cs="Times New Roman"/>
          <w:sz w:val="26"/>
          <w:szCs w:val="26"/>
          <w:lang w:eastAsia="en-US"/>
        </w:rPr>
        <w:t>района</w:t>
      </w:r>
      <w:r w:rsidRPr="00AC530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C530F">
        <w:rPr>
          <w:rFonts w:ascii="Times New Roman" w:hAnsi="Times New Roman" w:cs="Times New Roman"/>
          <w:sz w:val="26"/>
          <w:szCs w:val="26"/>
        </w:rPr>
        <w:t>для резидентов Арктической зоны</w:t>
      </w:r>
      <w:r w:rsidRPr="00AC530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установлена льготная ставка </w:t>
      </w:r>
      <w:r w:rsidRPr="00AC530F">
        <w:rPr>
          <w:rFonts w:ascii="Times New Roman" w:hAnsi="Times New Roman" w:cs="Times New Roman"/>
          <w:sz w:val="26"/>
          <w:szCs w:val="26"/>
        </w:rPr>
        <w:t xml:space="preserve">земельного налога, которая составляет 0 процентов на срок 3 года с 1 числа месяца оформления в собственность земельного участка, расположенного в границах </w:t>
      </w:r>
      <w:r w:rsidR="0041654A">
        <w:rPr>
          <w:rFonts w:ascii="Times New Roman" w:hAnsi="Times New Roman" w:cs="Times New Roman"/>
          <w:sz w:val="26"/>
          <w:szCs w:val="26"/>
        </w:rPr>
        <w:t>Кемского</w:t>
      </w:r>
      <w:r w:rsidRPr="00AC530F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41654A">
        <w:rPr>
          <w:rFonts w:ascii="Times New Roman" w:hAnsi="Times New Roman" w:cs="Times New Roman"/>
          <w:sz w:val="26"/>
          <w:szCs w:val="26"/>
        </w:rPr>
        <w:t>района</w:t>
      </w:r>
      <w:r w:rsidRPr="00AC530F">
        <w:rPr>
          <w:rFonts w:ascii="Times New Roman" w:hAnsi="Times New Roman" w:cs="Times New Roman"/>
          <w:sz w:val="26"/>
          <w:szCs w:val="26"/>
        </w:rPr>
        <w:t>, под реализацию инвестиционного проекта.</w:t>
      </w:r>
    </w:p>
    <w:p w:rsidR="00AC530F" w:rsidRDefault="00AC530F" w:rsidP="00A84B5C">
      <w:pPr>
        <w:tabs>
          <w:tab w:val="left" w:pos="709"/>
          <w:tab w:val="left" w:pos="9356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C530F">
        <w:rPr>
          <w:rFonts w:ascii="Times New Roman" w:hAnsi="Times New Roman" w:cs="Times New Roman"/>
          <w:sz w:val="26"/>
          <w:szCs w:val="26"/>
        </w:rPr>
        <w:tab/>
        <w:t>В период с 2020 по 202</w:t>
      </w:r>
      <w:r w:rsidR="00A21EB4">
        <w:rPr>
          <w:rFonts w:ascii="Times New Roman" w:hAnsi="Times New Roman" w:cs="Times New Roman"/>
          <w:sz w:val="26"/>
          <w:szCs w:val="26"/>
        </w:rPr>
        <w:t>5</w:t>
      </w:r>
      <w:r w:rsidRPr="00AC530F">
        <w:rPr>
          <w:rFonts w:ascii="Times New Roman" w:hAnsi="Times New Roman" w:cs="Times New Roman"/>
          <w:sz w:val="26"/>
          <w:szCs w:val="26"/>
        </w:rPr>
        <w:t xml:space="preserve"> год зарегистрированы в </w:t>
      </w:r>
      <w:proofErr w:type="spellStart"/>
      <w:r w:rsidR="00365C40">
        <w:rPr>
          <w:rFonts w:ascii="Times New Roman" w:hAnsi="Times New Roman" w:cs="Times New Roman"/>
          <w:sz w:val="26"/>
          <w:szCs w:val="26"/>
        </w:rPr>
        <w:t>Кемском</w:t>
      </w:r>
      <w:proofErr w:type="spellEnd"/>
      <w:r w:rsidR="00365C40">
        <w:rPr>
          <w:rFonts w:ascii="Times New Roman" w:hAnsi="Times New Roman" w:cs="Times New Roman"/>
          <w:sz w:val="26"/>
          <w:szCs w:val="26"/>
        </w:rPr>
        <w:t xml:space="preserve"> </w:t>
      </w:r>
      <w:r w:rsidR="001B48CC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AC530F">
        <w:rPr>
          <w:rFonts w:ascii="Times New Roman" w:hAnsi="Times New Roman" w:cs="Times New Roman"/>
          <w:sz w:val="26"/>
          <w:szCs w:val="26"/>
        </w:rPr>
        <w:t xml:space="preserve">районе и успешно осуществляют деятельность </w:t>
      </w:r>
      <w:r w:rsidR="0041654A">
        <w:rPr>
          <w:rFonts w:ascii="Times New Roman" w:hAnsi="Times New Roman" w:cs="Times New Roman"/>
          <w:sz w:val="26"/>
          <w:szCs w:val="26"/>
        </w:rPr>
        <w:t>8</w:t>
      </w:r>
      <w:r w:rsidRPr="00AC530F">
        <w:rPr>
          <w:rFonts w:ascii="Times New Roman" w:hAnsi="Times New Roman" w:cs="Times New Roman"/>
          <w:sz w:val="26"/>
          <w:szCs w:val="26"/>
        </w:rPr>
        <w:t xml:space="preserve"> резидентов в сферах придорожного сервиса, туризма,  </w:t>
      </w:r>
      <w:r w:rsidR="0041654A">
        <w:rPr>
          <w:rFonts w:ascii="Times New Roman" w:hAnsi="Times New Roman" w:cs="Times New Roman"/>
          <w:sz w:val="26"/>
          <w:szCs w:val="26"/>
        </w:rPr>
        <w:t>лесозаготовки, логистики</w:t>
      </w:r>
      <w:r w:rsidRPr="00AC53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654A" w:rsidRDefault="0041654A" w:rsidP="00A84B5C">
      <w:pPr>
        <w:tabs>
          <w:tab w:val="left" w:pos="709"/>
          <w:tab w:val="left" w:pos="9356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shd w:val="clear" w:color="auto" w:fill="FFFFFF"/>
        </w:rPr>
        <w:tab/>
      </w:r>
      <w:r w:rsidRPr="004165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2023 году Правительством </w:t>
      </w:r>
      <w:r w:rsidR="00C50876"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</w:t>
      </w:r>
      <w:r w:rsidRPr="004165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принято решение определить в Арктической зоне опорные города (муниципальные образования) – стратегически важные населенные пункты, обеспечивающие базу для реализации </w:t>
      </w:r>
      <w:proofErr w:type="gramStart"/>
      <w:r w:rsidRPr="0041654A">
        <w:rPr>
          <w:rFonts w:ascii="Times New Roman" w:hAnsi="Times New Roman" w:cs="Times New Roman"/>
          <w:sz w:val="26"/>
          <w:szCs w:val="26"/>
          <w:shd w:val="clear" w:color="auto" w:fill="FFFFFF"/>
        </w:rPr>
        <w:t>экономических и инфраструктурных проектов</w:t>
      </w:r>
      <w:proofErr w:type="gramEnd"/>
      <w:r w:rsidRPr="004165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– господдержка которых будет осуществляться на системной основе. </w:t>
      </w:r>
      <w:r w:rsidRPr="008C5B1F">
        <w:rPr>
          <w:rFonts w:ascii="Times New Roman" w:hAnsi="Times New Roman" w:cs="Times New Roman"/>
          <w:sz w:val="26"/>
          <w:szCs w:val="26"/>
          <w:shd w:val="clear" w:color="auto" w:fill="FFFFFF"/>
        </w:rPr>
        <w:t>В </w:t>
      </w:r>
      <w:hyperlink r:id="rId10" w:history="1">
        <w:r w:rsidRPr="008C5B1F">
          <w:rPr>
            <w:rStyle w:val="a7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перечень</w:t>
        </w:r>
      </w:hyperlink>
      <w:r w:rsidRPr="004165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вошли 16 агломераций, состоящих из 26 муниципальных образований и городских округов АЗРФ, в том числе – </w:t>
      </w:r>
      <w:proofErr w:type="spellStart"/>
      <w:r w:rsidRPr="004165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Кемско</w:t>
      </w:r>
      <w:proofErr w:type="spellEnd"/>
      <w:r w:rsidRPr="004165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-Беломорская агломерация</w:t>
      </w:r>
      <w:r w:rsidRPr="004165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Республике Карелия.</w:t>
      </w:r>
    </w:p>
    <w:p w:rsidR="00DA3940" w:rsidRDefault="001B48CC" w:rsidP="00A84B5C">
      <w:pPr>
        <w:tabs>
          <w:tab w:val="left" w:pos="709"/>
          <w:tab w:val="left" w:pos="9356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DA3940">
        <w:rPr>
          <w:rFonts w:ascii="Times New Roman" w:hAnsi="Times New Roman" w:cs="Times New Roman"/>
          <w:sz w:val="26"/>
          <w:szCs w:val="26"/>
          <w:shd w:val="clear" w:color="auto" w:fill="FFFFFF"/>
        </w:rPr>
        <w:t>В настоящее время распоряжением Правительства Российской Федерации от 27.10.2025 года № 3014-р «О долгосрочных планах комплексного социально-экономического развития ряда агломераций на период до 2035 года»  утвержден «Долгосрочный план</w:t>
      </w:r>
      <w:r w:rsidR="00BD3F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D3F41" w:rsidRPr="00CA4669">
        <w:rPr>
          <w:rFonts w:ascii="Times New Roman" w:hAnsi="Times New Roman" w:cs="Times New Roman"/>
          <w:sz w:val="26"/>
          <w:szCs w:val="26"/>
        </w:rPr>
        <w:t>комплексного социально-экономического развития Кемско-Беломорской агломерации на период до 2035 год</w:t>
      </w:r>
      <w:r w:rsidR="00BD3F41">
        <w:rPr>
          <w:rFonts w:ascii="Times New Roman" w:hAnsi="Times New Roman" w:cs="Times New Roman"/>
          <w:sz w:val="26"/>
          <w:szCs w:val="26"/>
        </w:rPr>
        <w:t>а». Данный документ является основным инструментом стратегического развития округа и рассчитан на ближайшее десятилетие.</w:t>
      </w:r>
    </w:p>
    <w:p w:rsidR="0041654A" w:rsidRPr="00BD3F41" w:rsidRDefault="00BD3F41" w:rsidP="00BD3F41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1654A" w:rsidRPr="004165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Приоритетами бюджетной политики в 2022-2025 годах в части расходов бюджета Кемского </w:t>
      </w:r>
      <w:r w:rsidR="004165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</w:t>
      </w:r>
      <w:r w:rsidR="0041654A" w:rsidRPr="0041654A">
        <w:rPr>
          <w:rFonts w:ascii="Times New Roman" w:eastAsia="Calibri" w:hAnsi="Times New Roman" w:cs="Times New Roman"/>
          <w:sz w:val="26"/>
          <w:szCs w:val="26"/>
          <w:lang w:eastAsia="en-US"/>
        </w:rPr>
        <w:t>района являлись:</w:t>
      </w:r>
      <w:r w:rsidR="0041654A" w:rsidRPr="0041654A">
        <w:rPr>
          <w:rFonts w:ascii="Times New Roman" w:hAnsi="Times New Roman" w:cs="Times New Roman"/>
          <w:bCs/>
          <w:sz w:val="26"/>
          <w:szCs w:val="26"/>
        </w:rPr>
        <w:t xml:space="preserve"> консервативный подход к формированию расходов бюджета, </w:t>
      </w:r>
      <w:r w:rsidR="0041654A" w:rsidRPr="0041654A">
        <w:rPr>
          <w:rFonts w:ascii="Times New Roman" w:hAnsi="Times New Roman" w:cs="Times New Roman"/>
          <w:sz w:val="26"/>
          <w:szCs w:val="26"/>
        </w:rPr>
        <w:t xml:space="preserve">повышение эффективности управления </w:t>
      </w:r>
      <w:r w:rsidR="0041654A" w:rsidRPr="0041654A">
        <w:rPr>
          <w:rFonts w:ascii="Times New Roman" w:hAnsi="Times New Roman" w:cs="Times New Roman"/>
          <w:sz w:val="26"/>
          <w:szCs w:val="26"/>
        </w:rPr>
        <w:lastRenderedPageBreak/>
        <w:t xml:space="preserve">расходами, </w:t>
      </w:r>
      <w:proofErr w:type="spellStart"/>
      <w:r w:rsidR="0041654A" w:rsidRPr="0041654A">
        <w:rPr>
          <w:rFonts w:ascii="Times New Roman" w:hAnsi="Times New Roman" w:cs="Times New Roman"/>
          <w:sz w:val="26"/>
          <w:szCs w:val="26"/>
        </w:rPr>
        <w:t>приоритизация</w:t>
      </w:r>
      <w:proofErr w:type="spellEnd"/>
      <w:r w:rsidR="0041654A" w:rsidRPr="0041654A">
        <w:rPr>
          <w:rFonts w:ascii="Times New Roman" w:hAnsi="Times New Roman" w:cs="Times New Roman"/>
          <w:sz w:val="26"/>
          <w:szCs w:val="26"/>
        </w:rPr>
        <w:t xml:space="preserve"> расходов, </w:t>
      </w:r>
      <w:r w:rsidR="0041654A" w:rsidRPr="0041654A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обеспечение выполнения целевых показателей муниципальных программ.</w:t>
      </w:r>
    </w:p>
    <w:p w:rsidR="0041654A" w:rsidRDefault="0041654A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C29D7">
        <w:rPr>
          <w:rFonts w:eastAsia="Calibri"/>
          <w:lang w:eastAsia="en-US"/>
        </w:rPr>
        <w:tab/>
      </w:r>
      <w:r w:rsidRPr="0041654A">
        <w:rPr>
          <w:rFonts w:ascii="Times New Roman" w:eastAsia="Calibri" w:hAnsi="Times New Roman" w:cs="Times New Roman"/>
          <w:sz w:val="26"/>
          <w:szCs w:val="26"/>
          <w:lang w:eastAsia="en-US"/>
        </w:rPr>
        <w:t>В результате комплексной реализации мероприятий, направленных на увеличение доходов и повышение эффективности расходов бюджета Кемского муниципального района, сокращение дебиторской и кредиторской задолженности бюджета Кемского муниципального района, обеспечено достижение установленных Программой ожидаемых конечных результатов за 2022-202</w:t>
      </w:r>
      <w:r w:rsidR="00C50876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4165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годы и плановых объемов бюджетного эффекта.</w:t>
      </w:r>
    </w:p>
    <w:p w:rsidR="00FD2B26" w:rsidRPr="00D24DFE" w:rsidRDefault="00ED0653" w:rsidP="00FD2B26">
      <w:pPr>
        <w:spacing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D24DFE">
        <w:rPr>
          <w:rFonts w:ascii="Times New Roman" w:hAnsi="Times New Roman" w:cs="Times New Roman"/>
          <w:bCs/>
          <w:sz w:val="26"/>
          <w:szCs w:val="26"/>
        </w:rPr>
        <w:t>В результате пров</w:t>
      </w:r>
      <w:r w:rsidR="00BD3F41">
        <w:rPr>
          <w:rFonts w:ascii="Times New Roman" w:hAnsi="Times New Roman" w:cs="Times New Roman"/>
          <w:bCs/>
          <w:sz w:val="26"/>
          <w:szCs w:val="26"/>
        </w:rPr>
        <w:t>еденной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 работы в 2024 году достигнуто снижение объема муниципального долга</w:t>
      </w:r>
      <w:r w:rsidR="00BD3F41">
        <w:rPr>
          <w:rFonts w:ascii="Times New Roman" w:hAnsi="Times New Roman" w:cs="Times New Roman"/>
          <w:bCs/>
          <w:sz w:val="26"/>
          <w:szCs w:val="26"/>
        </w:rPr>
        <w:t>,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55C07">
        <w:rPr>
          <w:rFonts w:ascii="Times New Roman" w:hAnsi="Times New Roman" w:cs="Times New Roman"/>
          <w:bCs/>
          <w:sz w:val="26"/>
          <w:szCs w:val="26"/>
        </w:rPr>
        <w:t xml:space="preserve">его объем 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BD3F41">
        <w:rPr>
          <w:rFonts w:ascii="Times New Roman" w:hAnsi="Times New Roman" w:cs="Times New Roman"/>
          <w:bCs/>
          <w:sz w:val="26"/>
          <w:szCs w:val="26"/>
        </w:rPr>
        <w:t>01.01.2025 год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 составил 85</w:t>
      </w:r>
      <w:r w:rsidR="00BD3F41">
        <w:rPr>
          <w:rFonts w:ascii="Times New Roman" w:hAnsi="Times New Roman" w:cs="Times New Roman"/>
          <w:bCs/>
          <w:sz w:val="26"/>
          <w:szCs w:val="26"/>
        </w:rPr>
        <w:t> </w:t>
      </w:r>
      <w:r w:rsidRPr="00D24DFE">
        <w:rPr>
          <w:rFonts w:ascii="Times New Roman" w:hAnsi="Times New Roman" w:cs="Times New Roman"/>
          <w:bCs/>
          <w:sz w:val="26"/>
          <w:szCs w:val="26"/>
        </w:rPr>
        <w:t>8</w:t>
      </w:r>
      <w:r w:rsidR="00BD3F41">
        <w:rPr>
          <w:rFonts w:ascii="Times New Roman" w:hAnsi="Times New Roman" w:cs="Times New Roman"/>
          <w:bCs/>
          <w:sz w:val="26"/>
          <w:szCs w:val="26"/>
        </w:rPr>
        <w:t>04,1 тыс. рублей,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 или 17% к общему объему налоговых и неналоговых доходов</w:t>
      </w:r>
      <w:r w:rsidR="00BD3F41">
        <w:rPr>
          <w:rFonts w:ascii="Times New Roman" w:hAnsi="Times New Roman" w:cs="Times New Roman"/>
          <w:bCs/>
          <w:sz w:val="26"/>
          <w:szCs w:val="26"/>
        </w:rPr>
        <w:t xml:space="preserve"> консолидированного бюджета </w:t>
      </w:r>
      <w:proofErr w:type="spellStart"/>
      <w:r w:rsidR="00BD3F41">
        <w:rPr>
          <w:rFonts w:ascii="Times New Roman" w:hAnsi="Times New Roman" w:cs="Times New Roman"/>
          <w:bCs/>
          <w:sz w:val="26"/>
          <w:szCs w:val="26"/>
        </w:rPr>
        <w:t>Кемского</w:t>
      </w:r>
      <w:proofErr w:type="spellEnd"/>
      <w:r w:rsidR="00BD3F41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  <w:r w:rsidRPr="00D24DFE">
        <w:rPr>
          <w:rFonts w:ascii="Times New Roman" w:hAnsi="Times New Roman" w:cs="Times New Roman"/>
          <w:bCs/>
          <w:sz w:val="26"/>
          <w:szCs w:val="26"/>
        </w:rPr>
        <w:t>.</w:t>
      </w:r>
      <w:r w:rsidR="00BD3F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2B26">
        <w:rPr>
          <w:rFonts w:ascii="Times New Roman" w:hAnsi="Times New Roman" w:cs="Times New Roman"/>
          <w:bCs/>
          <w:sz w:val="26"/>
          <w:szCs w:val="26"/>
        </w:rPr>
        <w:t>Снижение к аналогичному периоду прошлого года составило 15 000,0</w:t>
      </w:r>
      <w:r w:rsidR="00A21EB4">
        <w:rPr>
          <w:rFonts w:ascii="Times New Roman" w:hAnsi="Times New Roman" w:cs="Times New Roman"/>
          <w:bCs/>
          <w:sz w:val="26"/>
          <w:szCs w:val="26"/>
        </w:rPr>
        <w:t>0</w:t>
      </w:r>
      <w:r w:rsidR="00FD2B26">
        <w:rPr>
          <w:rFonts w:ascii="Times New Roman" w:hAnsi="Times New Roman" w:cs="Times New Roman"/>
          <w:bCs/>
          <w:sz w:val="26"/>
          <w:szCs w:val="26"/>
        </w:rPr>
        <w:t xml:space="preserve"> тыс. рублей, или 14,9%.</w:t>
      </w:r>
    </w:p>
    <w:p w:rsidR="00ED0653" w:rsidRPr="00D24DFE" w:rsidRDefault="00BD3F41" w:rsidP="00A84B5C">
      <w:pPr>
        <w:spacing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Объем муниципального долга на 01.01.2026 года составил 63 682,78 тыс. рублей, или 9,12% </w:t>
      </w:r>
      <w:r w:rsidRPr="00D24DFE">
        <w:rPr>
          <w:rFonts w:ascii="Times New Roman" w:hAnsi="Times New Roman" w:cs="Times New Roman"/>
          <w:bCs/>
          <w:sz w:val="26"/>
          <w:szCs w:val="26"/>
        </w:rPr>
        <w:t>к общему объему налоговых и неналоговых доходов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консолидированного бюджета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  <w:r w:rsidRPr="00D24DFE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Снижение к аналогичному периоду прошлого года составило 22 421,32 тыс. рублей, или 25,8%.</w:t>
      </w:r>
    </w:p>
    <w:p w:rsidR="00ED0653" w:rsidRPr="00D24DFE" w:rsidRDefault="00ED0653" w:rsidP="00A84B5C">
      <w:pPr>
        <w:spacing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D24DFE">
        <w:rPr>
          <w:rFonts w:ascii="Times New Roman" w:hAnsi="Times New Roman" w:cs="Times New Roman"/>
          <w:bCs/>
          <w:sz w:val="26"/>
          <w:szCs w:val="26"/>
        </w:rPr>
        <w:t>Сохраняется тенденция отсутствия просроченной кредиторской задолженности по заработной плате, по страховым взносам во внебюджетные фонды и по коммунальным услугам муниципальных учреждений и на 01.01.202</w:t>
      </w:r>
      <w:r w:rsidR="00A21EB4">
        <w:rPr>
          <w:rFonts w:ascii="Times New Roman" w:hAnsi="Times New Roman" w:cs="Times New Roman"/>
          <w:bCs/>
          <w:sz w:val="26"/>
          <w:szCs w:val="26"/>
        </w:rPr>
        <w:t>6</w:t>
      </w:r>
      <w:r w:rsidRPr="00D24DFE">
        <w:rPr>
          <w:rFonts w:ascii="Times New Roman" w:hAnsi="Times New Roman" w:cs="Times New Roman"/>
          <w:bCs/>
          <w:sz w:val="26"/>
          <w:szCs w:val="26"/>
        </w:rPr>
        <w:t xml:space="preserve"> отсутствует.</w:t>
      </w:r>
    </w:p>
    <w:p w:rsidR="0041654A" w:rsidRDefault="00ED0653" w:rsidP="00A84B5C">
      <w:pPr>
        <w:spacing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D24DFE">
        <w:rPr>
          <w:rFonts w:ascii="Times New Roman" w:hAnsi="Times New Roman" w:cs="Times New Roman"/>
          <w:bCs/>
          <w:sz w:val="26"/>
          <w:szCs w:val="26"/>
        </w:rPr>
        <w:t>Выплата заработной платы работникам бюджетной сферы производится своевременно и в полном объеме.</w:t>
      </w:r>
    </w:p>
    <w:p w:rsidR="00A84B5C" w:rsidRPr="00A84B5C" w:rsidRDefault="00A84B5C" w:rsidP="00A84B5C">
      <w:pPr>
        <w:spacing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</w:p>
    <w:p w:rsidR="00ED0653" w:rsidRPr="00ED0653" w:rsidRDefault="00ED0653" w:rsidP="00A84B5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06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Конечные результаты реализации Программы за 2022-202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ED06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годы</w:t>
      </w:r>
    </w:p>
    <w:p w:rsidR="00ED0653" w:rsidRDefault="00ED0653" w:rsidP="00ED0653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1276"/>
        <w:gridCol w:w="1276"/>
        <w:gridCol w:w="1417"/>
      </w:tblGrid>
      <w:tr w:rsidR="00ED0653" w:rsidRPr="00CD729C" w:rsidTr="00ED065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3" w:rsidRPr="00ED0653" w:rsidRDefault="00ED0653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>Конечный результат реализации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3" w:rsidRPr="00ED0653" w:rsidRDefault="00ED0653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3" w:rsidRPr="00ED0653" w:rsidRDefault="00ED0653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3" w:rsidRPr="00ED0653" w:rsidRDefault="00ED0653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3" w:rsidRPr="00ED0653" w:rsidRDefault="00ED0653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</w:tr>
      <w:tr w:rsidR="00ED0653" w:rsidRPr="00CD729C" w:rsidTr="006370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ED0653" w:rsidP="00A84B5C">
            <w:pPr>
              <w:autoSpaceDE w:val="0"/>
              <w:autoSpaceDN w:val="0"/>
              <w:adjustRightInd w:val="0"/>
              <w:ind w:left="62" w:hanging="62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 xml:space="preserve">Темп роста налоговых и неналоговых доходов бюджета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Кемского </w:t>
            </w:r>
            <w:r w:rsidRPr="00ED0653">
              <w:rPr>
                <w:rFonts w:ascii="Times New Roman" w:eastAsia="Calibri" w:hAnsi="Times New Roman" w:cs="Times New Roman"/>
                <w:lang w:eastAsia="en-US"/>
              </w:rPr>
              <w:t>района,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6370BF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6370BF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6370BF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6370BF" w:rsidP="006370BF">
            <w:pPr>
              <w:autoSpaceDE w:val="0"/>
              <w:autoSpaceDN w:val="0"/>
              <w:adjustRightInd w:val="0"/>
              <w:ind w:left="62" w:right="80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138,7</w:t>
            </w:r>
          </w:p>
        </w:tc>
      </w:tr>
      <w:tr w:rsidR="00ED0653" w:rsidRPr="00CD729C" w:rsidTr="006370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3" w:rsidRPr="00ED0653" w:rsidRDefault="00ED0653" w:rsidP="00A84B5C">
            <w:pPr>
              <w:autoSpaceDE w:val="0"/>
              <w:autoSpaceDN w:val="0"/>
              <w:adjustRightInd w:val="0"/>
              <w:ind w:left="62" w:hanging="62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 xml:space="preserve">Доля просроченной кредиторской задолженности в расходах бюджета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Кемского</w:t>
            </w:r>
            <w:r w:rsidRPr="00ED0653">
              <w:rPr>
                <w:rFonts w:ascii="Times New Roman" w:eastAsia="Calibri" w:hAnsi="Times New Roman" w:cs="Times New Roman"/>
                <w:lang w:eastAsia="en-US"/>
              </w:rPr>
              <w:t xml:space="preserve"> района,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ED0653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ED0653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ED0653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6370BF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</w:tr>
      <w:tr w:rsidR="00ED0653" w:rsidRPr="00CD729C" w:rsidTr="006370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3" w:rsidRPr="00ED0653" w:rsidRDefault="00ED0653" w:rsidP="00A84B5C">
            <w:pPr>
              <w:autoSpaceDE w:val="0"/>
              <w:autoSpaceDN w:val="0"/>
              <w:adjustRightInd w:val="0"/>
              <w:ind w:left="62" w:hanging="62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 xml:space="preserve">Отношение объема муниципального долга к сумме доходов бюджета муниципального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района</w:t>
            </w:r>
            <w:r w:rsidRPr="00ED0653">
              <w:rPr>
                <w:rFonts w:ascii="Times New Roman" w:eastAsia="Calibri" w:hAnsi="Times New Roman" w:cs="Times New Roman"/>
                <w:lang w:eastAsia="en-US"/>
              </w:rPr>
              <w:t xml:space="preserve">  без учета безвозмездных поступлений,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6370BF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6370BF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ED0653" w:rsidP="006370BF">
            <w:pPr>
              <w:autoSpaceDE w:val="0"/>
              <w:autoSpaceDN w:val="0"/>
              <w:adjustRightInd w:val="0"/>
              <w:ind w:left="62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D065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6370BF"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ED0653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53" w:rsidRPr="00ED0653" w:rsidRDefault="006370BF" w:rsidP="006370BF">
            <w:pPr>
              <w:autoSpaceDE w:val="0"/>
              <w:autoSpaceDN w:val="0"/>
              <w:adjustRightInd w:val="0"/>
              <w:ind w:left="62" w:right="363" w:hanging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9,1</w:t>
            </w:r>
          </w:p>
        </w:tc>
      </w:tr>
    </w:tbl>
    <w:p w:rsidR="0041654A" w:rsidRPr="0041654A" w:rsidRDefault="0041654A" w:rsidP="00AC530F">
      <w:pPr>
        <w:tabs>
          <w:tab w:val="left" w:pos="709"/>
          <w:tab w:val="left" w:pos="9356"/>
        </w:tabs>
        <w:rPr>
          <w:rFonts w:ascii="Times New Roman" w:hAnsi="Times New Roman" w:cs="Times New Roman"/>
          <w:sz w:val="26"/>
          <w:szCs w:val="26"/>
        </w:rPr>
      </w:pPr>
    </w:p>
    <w:p w:rsidR="00146DFD" w:rsidRPr="00A84B5C" w:rsidRDefault="00AC530F" w:rsidP="00A84B5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C29D7">
        <w:rPr>
          <w:shd w:val="clear" w:color="auto" w:fill="FFFFFF"/>
        </w:rPr>
        <w:tab/>
      </w:r>
      <w:r w:rsidR="00ED0653" w:rsidRPr="00ED06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Фактический объем бюджетного эффекта  от реализации мероприятий Программы за 2022-202</w:t>
      </w:r>
      <w:r w:rsidR="00ED06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ED0653" w:rsidRPr="00ED06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годы</w:t>
      </w:r>
    </w:p>
    <w:p w:rsidR="006370BF" w:rsidRPr="006370BF" w:rsidRDefault="00A84B5C" w:rsidP="006370B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тыс. рублей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276"/>
        <w:gridCol w:w="1276"/>
        <w:gridCol w:w="1276"/>
        <w:gridCol w:w="1417"/>
      </w:tblGrid>
      <w:tr w:rsidR="006370BF" w:rsidRPr="006370BF" w:rsidTr="00A84B5C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6370BF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70BF">
              <w:rPr>
                <w:rFonts w:ascii="Times New Roman" w:eastAsia="Calibri" w:hAnsi="Times New Roman" w:cs="Times New Roman"/>
                <w:lang w:eastAsia="en-US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6370BF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70BF">
              <w:rPr>
                <w:rFonts w:ascii="Times New Roman" w:eastAsia="Calibri" w:hAnsi="Times New Roman" w:cs="Times New Roman"/>
                <w:lang w:eastAsia="en-US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6370BF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70BF">
              <w:rPr>
                <w:rFonts w:ascii="Times New Roman" w:eastAsia="Calibri" w:hAnsi="Times New Roman" w:cs="Times New Roman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6370BF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70BF">
              <w:rPr>
                <w:rFonts w:ascii="Times New Roman" w:eastAsia="Calibri" w:hAnsi="Times New Roman" w:cs="Times New Roman"/>
                <w:lang w:eastAsia="en-US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6370BF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</w:tr>
      <w:tr w:rsidR="006370BF" w:rsidRPr="006370BF" w:rsidTr="00A84B5C">
        <w:trPr>
          <w:trHeight w:val="1361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6370BF" w:rsidP="00A84B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370B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Мероприятия, направленные на достижение бюджетного эффекта от деятельности по увеличению доходов бюджета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Кемского</w:t>
            </w:r>
            <w:r w:rsidRPr="006370BF">
              <w:rPr>
                <w:rFonts w:ascii="Times New Roman" w:eastAsia="Calibri" w:hAnsi="Times New Roman" w:cs="Times New Roman"/>
                <w:lang w:eastAsia="en-US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DC5D24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6 033,7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7 873,4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6 787,1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1 491,6</w:t>
            </w:r>
          </w:p>
        </w:tc>
      </w:tr>
      <w:tr w:rsidR="006370BF" w:rsidRPr="006370BF" w:rsidTr="00A84B5C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6370BF" w:rsidP="00FD2B2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370BF">
              <w:rPr>
                <w:rFonts w:ascii="Times New Roman" w:eastAsia="Calibri" w:hAnsi="Times New Roman" w:cs="Times New Roman"/>
                <w:lang w:eastAsia="en-US"/>
              </w:rPr>
              <w:t xml:space="preserve">Мероприятия по оптимизации расходов бюджета </w:t>
            </w:r>
            <w:proofErr w:type="spellStart"/>
            <w:r w:rsidR="00FD2B26">
              <w:rPr>
                <w:rFonts w:ascii="Times New Roman" w:eastAsia="Calibri" w:hAnsi="Times New Roman" w:cs="Times New Roman"/>
                <w:lang w:eastAsia="en-US"/>
              </w:rPr>
              <w:t>Кемского</w:t>
            </w:r>
            <w:proofErr w:type="spellEnd"/>
            <w:r w:rsidRPr="006370BF">
              <w:rPr>
                <w:rFonts w:ascii="Times New Roman" w:eastAsia="Calibri" w:hAnsi="Times New Roman" w:cs="Times New Roman"/>
                <w:lang w:eastAsia="en-US"/>
              </w:rPr>
              <w:t xml:space="preserve"> муниципального округа РК,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DC5D24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6 394,6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1 357,0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2 995,6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15 200,6</w:t>
            </w:r>
          </w:p>
        </w:tc>
      </w:tr>
      <w:tr w:rsidR="006370BF" w:rsidRPr="00CD729C" w:rsidTr="00A84B5C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6370BF" w:rsidP="00A84B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370BF">
              <w:rPr>
                <w:rFonts w:ascii="Times New Roman" w:eastAsia="Calibri" w:hAnsi="Times New Roman" w:cs="Times New Roman"/>
                <w:lang w:eastAsia="en-US"/>
              </w:rPr>
              <w:t>Мероприятия в сфере управления муниципальным долгом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DC5D24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1 263,2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</w:tr>
      <w:tr w:rsidR="006370BF" w:rsidRPr="00CD729C" w:rsidTr="00A84B5C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6370BF" w:rsidP="006370BF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6370BF">
              <w:rPr>
                <w:rFonts w:ascii="Times New Roman" w:eastAsia="Calibri" w:hAnsi="Times New Roman" w:cs="Times New Roman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DC5D24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13 691,5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9 230,4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9 782,7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F" w:rsidRPr="006370BF" w:rsidRDefault="00031317" w:rsidP="0063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16 692,2</w:t>
            </w:r>
          </w:p>
        </w:tc>
      </w:tr>
    </w:tbl>
    <w:p w:rsidR="00402ACD" w:rsidRPr="00D24DFE" w:rsidRDefault="00402ACD" w:rsidP="00A84B5C">
      <w:pPr>
        <w:spacing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06512D" w:rsidRPr="00D24DFE" w:rsidRDefault="00272E68" w:rsidP="001B38C2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24DF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3</w:t>
      </w:r>
      <w:r w:rsidR="0006512D" w:rsidRPr="00D24DF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 Цел</w:t>
      </w:r>
      <w:r w:rsidR="00105E69" w:rsidRPr="00D24DF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ь</w:t>
      </w:r>
      <w:r w:rsidR="0006512D" w:rsidRPr="00D24DF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и задачи</w:t>
      </w:r>
      <w:r w:rsidR="0067793A" w:rsidRPr="00D24DF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Программы</w:t>
      </w:r>
    </w:p>
    <w:p w:rsidR="00105E69" w:rsidRPr="00D24DFE" w:rsidRDefault="00105E69" w:rsidP="001B38C2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06512D" w:rsidRPr="00D24DFE" w:rsidRDefault="0006512D" w:rsidP="00E273F9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>Цель Программы –</w:t>
      </w:r>
      <w:r w:rsidR="00FF21E9" w:rsidRPr="00D24DFE">
        <w:rPr>
          <w:rFonts w:ascii="Times New Roman" w:hAnsi="Times New Roman" w:cs="Times New Roman"/>
          <w:sz w:val="26"/>
          <w:szCs w:val="26"/>
        </w:rPr>
        <w:t xml:space="preserve"> </w:t>
      </w:r>
      <w:r w:rsidR="00402ACD" w:rsidRPr="00D24DFE">
        <w:rPr>
          <w:rFonts w:ascii="Times New Roman" w:hAnsi="Times New Roman" w:cs="Times New Roman"/>
          <w:sz w:val="26"/>
          <w:szCs w:val="26"/>
        </w:rPr>
        <w:t xml:space="preserve">обеспечить долгосрочную устойчивость и сбалансированность бюджета </w:t>
      </w:r>
      <w:proofErr w:type="spellStart"/>
      <w:r w:rsidR="00402ACD" w:rsidRPr="00D24DFE">
        <w:rPr>
          <w:rFonts w:ascii="Times New Roman" w:hAnsi="Times New Roman" w:cs="Times New Roman"/>
          <w:sz w:val="26"/>
          <w:szCs w:val="26"/>
        </w:rPr>
        <w:t>Кемског</w:t>
      </w:r>
      <w:r w:rsidR="00EE6D75" w:rsidRPr="00D24DFE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="00402ACD" w:rsidRPr="00D24DFE">
        <w:rPr>
          <w:rFonts w:ascii="Times New Roman" w:hAnsi="Times New Roman" w:cs="Times New Roman"/>
          <w:sz w:val="26"/>
          <w:szCs w:val="26"/>
        </w:rPr>
        <w:t xml:space="preserve"> </w:t>
      </w:r>
      <w:r w:rsidR="00EE6D75" w:rsidRPr="00D24DFE">
        <w:rPr>
          <w:rFonts w:ascii="Times New Roman" w:hAnsi="Times New Roman" w:cs="Times New Roman"/>
          <w:sz w:val="26"/>
          <w:szCs w:val="26"/>
        </w:rPr>
        <w:t>муниципального</w:t>
      </w:r>
      <w:r w:rsidR="00402ACD" w:rsidRPr="00D24DFE">
        <w:rPr>
          <w:rFonts w:ascii="Times New Roman" w:hAnsi="Times New Roman" w:cs="Times New Roman"/>
          <w:sz w:val="26"/>
          <w:szCs w:val="26"/>
        </w:rPr>
        <w:t xml:space="preserve"> </w:t>
      </w:r>
      <w:r w:rsidR="00E55C07">
        <w:rPr>
          <w:rFonts w:ascii="Times New Roman" w:hAnsi="Times New Roman" w:cs="Times New Roman"/>
          <w:sz w:val="26"/>
          <w:szCs w:val="26"/>
        </w:rPr>
        <w:t>округа Республики Карелия</w:t>
      </w:r>
      <w:r w:rsidR="00EE6D75" w:rsidRPr="00D24DFE">
        <w:rPr>
          <w:rFonts w:ascii="Times New Roman" w:hAnsi="Times New Roman" w:cs="Times New Roman"/>
          <w:sz w:val="26"/>
          <w:szCs w:val="26"/>
        </w:rPr>
        <w:t>.</w:t>
      </w:r>
    </w:p>
    <w:p w:rsidR="0006512D" w:rsidRPr="00D24DFE" w:rsidRDefault="00105E69" w:rsidP="001B38C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24D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Для </w:t>
      </w:r>
      <w:r w:rsidR="0006512D" w:rsidRPr="00D24DFE">
        <w:rPr>
          <w:rFonts w:ascii="Times New Roman" w:eastAsiaTheme="minorHAnsi" w:hAnsi="Times New Roman" w:cs="Times New Roman"/>
          <w:sz w:val="26"/>
          <w:szCs w:val="26"/>
          <w:lang w:eastAsia="en-US"/>
        </w:rPr>
        <w:t>достижени</w:t>
      </w:r>
      <w:r w:rsidRPr="00D24D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 </w:t>
      </w:r>
      <w:r w:rsidR="0006512D" w:rsidRPr="00D24D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поставленной цели </w:t>
      </w:r>
      <w:r w:rsidRPr="00D24DFE">
        <w:rPr>
          <w:rFonts w:ascii="Times New Roman" w:eastAsiaTheme="minorHAnsi" w:hAnsi="Times New Roman" w:cs="Times New Roman"/>
          <w:sz w:val="26"/>
          <w:szCs w:val="26"/>
          <w:lang w:eastAsia="en-US"/>
        </w:rPr>
        <w:t>необходимо решение</w:t>
      </w:r>
      <w:r w:rsidR="0006512D" w:rsidRPr="00D24D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</w:t>
      </w:r>
      <w:r w:rsidRPr="00D24DFE">
        <w:rPr>
          <w:rFonts w:ascii="Times New Roman" w:eastAsiaTheme="minorHAnsi" w:hAnsi="Times New Roman" w:cs="Times New Roman"/>
          <w:sz w:val="26"/>
          <w:szCs w:val="26"/>
          <w:lang w:eastAsia="en-US"/>
        </w:rPr>
        <w:t>х</w:t>
      </w:r>
      <w:r w:rsidR="0006512D" w:rsidRPr="00D24D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задач Программы:</w:t>
      </w:r>
    </w:p>
    <w:p w:rsidR="00402ACD" w:rsidRPr="00D24DFE" w:rsidRDefault="009F4891" w:rsidP="006370BF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96383" w:rsidRPr="00D24DFE">
        <w:rPr>
          <w:rFonts w:ascii="Times New Roman" w:hAnsi="Times New Roman" w:cs="Times New Roman"/>
          <w:sz w:val="26"/>
          <w:szCs w:val="26"/>
        </w:rPr>
        <w:t>увелич</w:t>
      </w:r>
      <w:r w:rsidR="00EE6D75" w:rsidRPr="00D24DFE">
        <w:rPr>
          <w:rFonts w:ascii="Times New Roman" w:hAnsi="Times New Roman" w:cs="Times New Roman"/>
          <w:sz w:val="26"/>
          <w:szCs w:val="26"/>
        </w:rPr>
        <w:t>ение</w:t>
      </w:r>
      <w:r w:rsidR="00E96383" w:rsidRPr="00D24DFE">
        <w:rPr>
          <w:rFonts w:ascii="Times New Roman" w:hAnsi="Times New Roman" w:cs="Times New Roman"/>
          <w:sz w:val="26"/>
          <w:szCs w:val="26"/>
        </w:rPr>
        <w:t xml:space="preserve"> </w:t>
      </w:r>
      <w:r w:rsidR="00402ACD" w:rsidRPr="00D24DFE">
        <w:rPr>
          <w:rFonts w:ascii="Times New Roman" w:hAnsi="Times New Roman" w:cs="Times New Roman"/>
          <w:sz w:val="26"/>
          <w:szCs w:val="26"/>
        </w:rPr>
        <w:t>п</w:t>
      </w:r>
      <w:r w:rsidR="00E55C07">
        <w:rPr>
          <w:rFonts w:ascii="Times New Roman" w:hAnsi="Times New Roman" w:cs="Times New Roman"/>
          <w:sz w:val="26"/>
          <w:szCs w:val="26"/>
        </w:rPr>
        <w:t>о</w:t>
      </w:r>
      <w:r w:rsidR="00402ACD" w:rsidRPr="00D24DFE">
        <w:rPr>
          <w:rFonts w:ascii="Times New Roman" w:hAnsi="Times New Roman" w:cs="Times New Roman"/>
          <w:sz w:val="26"/>
          <w:szCs w:val="26"/>
        </w:rPr>
        <w:t>ступления налоговых и неналоговых доходов;</w:t>
      </w:r>
    </w:p>
    <w:p w:rsidR="00E96383" w:rsidRPr="00D24DFE" w:rsidRDefault="00402ACD" w:rsidP="006370BF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D24DFE">
        <w:rPr>
          <w:rFonts w:ascii="Times New Roman" w:hAnsi="Times New Roman" w:cs="Times New Roman"/>
          <w:sz w:val="26"/>
          <w:szCs w:val="26"/>
        </w:rPr>
        <w:t xml:space="preserve"> </w:t>
      </w:r>
      <w:r w:rsidR="009F4891">
        <w:rPr>
          <w:rFonts w:ascii="Times New Roman" w:hAnsi="Times New Roman" w:cs="Times New Roman"/>
          <w:sz w:val="26"/>
          <w:szCs w:val="26"/>
        </w:rPr>
        <w:t xml:space="preserve">- </w:t>
      </w:r>
      <w:r w:rsidR="00EE6D75" w:rsidRPr="00D24DFE">
        <w:rPr>
          <w:rFonts w:ascii="Times New Roman" w:hAnsi="Times New Roman" w:cs="Times New Roman"/>
          <w:sz w:val="26"/>
          <w:szCs w:val="26"/>
        </w:rPr>
        <w:t>повышение</w:t>
      </w:r>
      <w:r w:rsidR="00E96383" w:rsidRPr="00D24DFE">
        <w:rPr>
          <w:rFonts w:ascii="Times New Roman" w:hAnsi="Times New Roman" w:cs="Times New Roman"/>
          <w:sz w:val="26"/>
          <w:szCs w:val="26"/>
        </w:rPr>
        <w:t xml:space="preserve"> эффективност</w:t>
      </w:r>
      <w:r w:rsidR="00E55C07">
        <w:rPr>
          <w:rFonts w:ascii="Times New Roman" w:hAnsi="Times New Roman" w:cs="Times New Roman"/>
          <w:sz w:val="26"/>
          <w:szCs w:val="26"/>
        </w:rPr>
        <w:t>и</w:t>
      </w:r>
      <w:r w:rsidR="00E96383" w:rsidRPr="00D24DFE">
        <w:rPr>
          <w:rFonts w:ascii="Times New Roman" w:hAnsi="Times New Roman" w:cs="Times New Roman"/>
          <w:sz w:val="26"/>
          <w:szCs w:val="26"/>
        </w:rPr>
        <w:t xml:space="preserve"> расходов;</w:t>
      </w:r>
    </w:p>
    <w:p w:rsidR="00E96383" w:rsidRPr="00D24DFE" w:rsidRDefault="009F4891" w:rsidP="006370BF">
      <w:pPr>
        <w:autoSpaceDE w:val="0"/>
        <w:autoSpaceDN w:val="0"/>
        <w:adjustRightInd w:val="0"/>
        <w:spacing w:line="240" w:lineRule="auto"/>
        <w:ind w:firstLine="567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EE6D75" w:rsidRPr="00D24DFE">
        <w:rPr>
          <w:rFonts w:ascii="Times New Roman" w:hAnsi="Times New Roman" w:cs="Times New Roman"/>
          <w:sz w:val="26"/>
          <w:szCs w:val="26"/>
        </w:rPr>
        <w:t>обеспечение долговой устойчивости посредством проведения эффективной долговой политики</w:t>
      </w:r>
      <w:r w:rsidR="00E96383" w:rsidRPr="00D24DF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19A9" w:rsidRPr="008C5B1F" w:rsidRDefault="00AD19A9" w:rsidP="008C5B1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C5B1F" w:rsidRPr="008C5B1F" w:rsidRDefault="008C5B1F" w:rsidP="008C5B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8C5B1F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8C5B1F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Механизм реализации Программы, способы оценки достижения </w:t>
      </w:r>
    </w:p>
    <w:p w:rsidR="008C5B1F" w:rsidRPr="008C5B1F" w:rsidRDefault="008C5B1F" w:rsidP="008C5B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целевых показателей, возможные риски</w:t>
      </w:r>
    </w:p>
    <w:p w:rsidR="008C5B1F" w:rsidRPr="00E80438" w:rsidRDefault="008C5B1F" w:rsidP="008C5B1F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bCs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Финансовое</w:t>
      </w:r>
      <w:r w:rsidRPr="008C5B1F">
        <w:rPr>
          <w:rFonts w:ascii="Times New Roman" w:hAnsi="Times New Roman" w:cs="Times New Roman"/>
          <w:bCs/>
          <w:sz w:val="26"/>
          <w:szCs w:val="26"/>
        </w:rPr>
        <w:t xml:space="preserve"> управления администрации </w:t>
      </w:r>
      <w:r>
        <w:rPr>
          <w:rFonts w:ascii="Times New Roman" w:hAnsi="Times New Roman" w:cs="Times New Roman"/>
          <w:bCs/>
          <w:sz w:val="26"/>
          <w:szCs w:val="26"/>
        </w:rPr>
        <w:t>Кемского</w:t>
      </w:r>
      <w:r w:rsidRPr="008C5B1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(далее – </w:t>
      </w:r>
      <w:r>
        <w:rPr>
          <w:rFonts w:ascii="Times New Roman" w:hAnsi="Times New Roman" w:cs="Times New Roman"/>
          <w:bCs/>
          <w:sz w:val="26"/>
          <w:szCs w:val="26"/>
        </w:rPr>
        <w:t>финансовое управление</w:t>
      </w:r>
      <w:r w:rsidRPr="008C5B1F">
        <w:rPr>
          <w:rFonts w:ascii="Times New Roman" w:hAnsi="Times New Roman" w:cs="Times New Roman"/>
          <w:bCs/>
          <w:sz w:val="26"/>
          <w:szCs w:val="26"/>
        </w:rPr>
        <w:t xml:space="preserve">) осуществляет непосредственный </w:t>
      </w:r>
      <w:proofErr w:type="gramStart"/>
      <w:r w:rsidRPr="008C5B1F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8C5B1F">
        <w:rPr>
          <w:rFonts w:ascii="Times New Roman" w:hAnsi="Times New Roman" w:cs="Times New Roman"/>
          <w:bCs/>
          <w:sz w:val="26"/>
          <w:szCs w:val="26"/>
        </w:rPr>
        <w:t xml:space="preserve"> реализацией Программы.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Выполнение Программы осуществляется путем реализации Плана мероприятий по оздоровлению муниципальных финансов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Кемского 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округа Республики Карелия </w:t>
      </w:r>
      <w:r w:rsidR="00E55C07">
        <w:rPr>
          <w:rFonts w:ascii="Times New Roman" w:eastAsia="Calibri" w:hAnsi="Times New Roman" w:cs="Times New Roman"/>
          <w:sz w:val="26"/>
          <w:szCs w:val="26"/>
          <w:lang w:eastAsia="en-US"/>
        </w:rPr>
        <w:t>на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-20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30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годы (далее – План мероприятий), предусмотренного приложением 1 к Программе.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tab/>
        <w:t>Исполнителями Программы являются структурные подразделения администрации округа и муниципальные учреждения муниципального округа (далее – исполнители), которые: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bCs/>
          <w:sz w:val="26"/>
          <w:szCs w:val="26"/>
        </w:rPr>
        <w:tab/>
        <w:t xml:space="preserve">обеспечивают реализацию Плана </w:t>
      </w:r>
      <w:hyperlink r:id="rId11" w:history="1">
        <w:r w:rsidRPr="008C5B1F">
          <w:rPr>
            <w:rFonts w:ascii="Times New Roman" w:hAnsi="Times New Roman" w:cs="Times New Roman"/>
            <w:bCs/>
            <w:sz w:val="26"/>
            <w:szCs w:val="26"/>
          </w:rPr>
          <w:t>мероприятий</w:t>
        </w:r>
      </w:hyperlink>
      <w:r w:rsidRPr="008C5B1F">
        <w:rPr>
          <w:rFonts w:ascii="Times New Roman" w:hAnsi="Times New Roman" w:cs="Times New Roman"/>
          <w:bCs/>
          <w:sz w:val="26"/>
          <w:szCs w:val="26"/>
        </w:rPr>
        <w:t>;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bCs/>
          <w:sz w:val="26"/>
          <w:szCs w:val="26"/>
        </w:rPr>
        <w:tab/>
        <w:t xml:space="preserve">представляют в </w:t>
      </w:r>
      <w:r w:rsidR="00E55C07">
        <w:rPr>
          <w:rFonts w:ascii="Times New Roman" w:hAnsi="Times New Roman" w:cs="Times New Roman"/>
          <w:bCs/>
          <w:sz w:val="26"/>
          <w:szCs w:val="26"/>
        </w:rPr>
        <w:t>финансовое управление</w:t>
      </w:r>
      <w:r w:rsidRPr="008C5B1F">
        <w:rPr>
          <w:rFonts w:ascii="Times New Roman" w:hAnsi="Times New Roman" w:cs="Times New Roman"/>
          <w:bCs/>
          <w:sz w:val="26"/>
          <w:szCs w:val="26"/>
        </w:rPr>
        <w:t xml:space="preserve"> отчет о реализации Плана мероприятий с указанием информации о проводимых мероприятиях, причинах перевыполнения (неисполнения) целевых показателей, необходимых действиях со стороны ответственных исполнителей согласно приложению 2 к Программе, не позднее пяти рабочих дней до наступления срока, установленного Министерством финансов Республики Карелия.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tab/>
      </w:r>
      <w:r w:rsidRPr="008C5B1F">
        <w:rPr>
          <w:rFonts w:ascii="Times New Roman" w:hAnsi="Times New Roman" w:cs="Times New Roman"/>
          <w:sz w:val="26"/>
          <w:szCs w:val="26"/>
        </w:rPr>
        <w:t xml:space="preserve">Формат таблицы </w:t>
      </w:r>
      <w:hyperlink r:id="rId12" w:history="1">
        <w:r w:rsidRPr="008C5B1F">
          <w:rPr>
            <w:rFonts w:ascii="Times New Roman" w:hAnsi="Times New Roman" w:cs="Times New Roman"/>
            <w:sz w:val="26"/>
            <w:szCs w:val="26"/>
          </w:rPr>
          <w:t xml:space="preserve">приложения </w:t>
        </w:r>
      </w:hyperlink>
      <w:r w:rsidRPr="008C5B1F">
        <w:rPr>
          <w:rFonts w:ascii="Times New Roman" w:hAnsi="Times New Roman" w:cs="Times New Roman"/>
          <w:sz w:val="26"/>
          <w:szCs w:val="26"/>
        </w:rPr>
        <w:t xml:space="preserve">2 к Программе при необходимости может быть изменен (с соблюдением структуры, в том числе строк и граф таблицы) и дополнен </w:t>
      </w:r>
      <w:r w:rsidRPr="008C5B1F">
        <w:rPr>
          <w:rFonts w:ascii="Times New Roman" w:hAnsi="Times New Roman" w:cs="Times New Roman"/>
          <w:sz w:val="26"/>
          <w:szCs w:val="26"/>
        </w:rPr>
        <w:lastRenderedPageBreak/>
        <w:t xml:space="preserve">иными графами. В случае изменения формата таблицы </w:t>
      </w:r>
      <w:hyperlink r:id="rId13" w:history="1">
        <w:r w:rsidRPr="008C5B1F">
          <w:rPr>
            <w:rFonts w:ascii="Times New Roman" w:hAnsi="Times New Roman" w:cs="Times New Roman"/>
            <w:sz w:val="26"/>
            <w:szCs w:val="26"/>
          </w:rPr>
          <w:t xml:space="preserve">приложения </w:t>
        </w:r>
      </w:hyperlink>
      <w:r w:rsidRPr="008C5B1F">
        <w:rPr>
          <w:rFonts w:ascii="Times New Roman" w:hAnsi="Times New Roman" w:cs="Times New Roman"/>
          <w:sz w:val="26"/>
          <w:szCs w:val="26"/>
        </w:rPr>
        <w:t xml:space="preserve">2 к Программе </w:t>
      </w:r>
      <w:r w:rsidR="00E55C07">
        <w:rPr>
          <w:rFonts w:ascii="Times New Roman" w:hAnsi="Times New Roman" w:cs="Times New Roman"/>
          <w:sz w:val="26"/>
          <w:szCs w:val="26"/>
        </w:rPr>
        <w:t>финансовое управление</w:t>
      </w:r>
      <w:r w:rsidRPr="008C5B1F">
        <w:rPr>
          <w:rFonts w:ascii="Times New Roman" w:hAnsi="Times New Roman" w:cs="Times New Roman"/>
          <w:sz w:val="26"/>
          <w:szCs w:val="26"/>
        </w:rPr>
        <w:t xml:space="preserve"> доводит до исполнителей уточненную форму </w:t>
      </w:r>
      <w:r w:rsidRPr="008C5B1F">
        <w:rPr>
          <w:rFonts w:ascii="Times New Roman" w:hAnsi="Times New Roman" w:cs="Times New Roman"/>
          <w:bCs/>
          <w:sz w:val="26"/>
          <w:szCs w:val="26"/>
        </w:rPr>
        <w:t>отчета о реализации Плана мероприятий.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Бюджетный эффект, полученный по результатам реализации мероприятий, направленных на достижение бюджетного эффекта от деятельности по увеличению доходов бюджета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Кемского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 Республики Карелия, направляется на сокращение (недопущение) просроченной кредиторской задолженности органов местного самоуправления и муниципальных учреждений всех типов и сокращение муниципального долга.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Бюджетный эффект, полученный от реализации мероприятий по повышению </w:t>
      </w:r>
      <w:proofErr w:type="gramStart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эффективности расходов бюджета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Кемского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 Республики</w:t>
      </w:r>
      <w:proofErr w:type="gramEnd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Карелия путем повышения доступности и качества муниципальных услуг, эффективности деятельности органов местного самоуправления, направляется на расходы по внедрению инновационных, более производительных или экономичных методов, механизмов, инструментов, форм предоставления муниципальных услуг</w:t>
      </w:r>
      <w:r w:rsidR="00A21E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В целях объективной </w:t>
      </w:r>
      <w:proofErr w:type="gramStart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оценки результативности реализации Плана мероприятий</w:t>
      </w:r>
      <w:proofErr w:type="gramEnd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для каждого мероприятия Программы установлены целевые значения целевых показателей.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При оценке планового и фактически достигнутого бюджетного эффекта мероприятий и целевых показателей источниками являются формы бюджетной (бухгалтерской) отчетности, предоставляемой в Министерство финансов Республики Карелия, в Министерство экономического развития Республики Карелия, информация УФНС по Республике Карелия или иных регламентированных источников.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tab/>
        <w:t>К</w:t>
      </w:r>
      <w:r w:rsidRPr="008C5B1F">
        <w:rPr>
          <w:rFonts w:ascii="Times New Roman" w:hAnsi="Times New Roman" w:cs="Times New Roman"/>
          <w:bCs/>
          <w:sz w:val="26"/>
          <w:szCs w:val="26"/>
        </w:rPr>
        <w:tab/>
        <w:t>основным рискам реализации Программы относятся: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tab/>
        <w:t>1)</w:t>
      </w:r>
      <w:r w:rsidRPr="008C5B1F">
        <w:rPr>
          <w:rFonts w:ascii="Times New Roman" w:hAnsi="Times New Roman" w:cs="Times New Roman"/>
          <w:bCs/>
          <w:sz w:val="26"/>
          <w:szCs w:val="26"/>
        </w:rPr>
        <w:tab/>
        <w:t>В части увеличения доходов бюджета: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Pr="008C5B1F">
        <w:rPr>
          <w:rFonts w:ascii="Times New Roman" w:hAnsi="Times New Roman" w:cs="Times New Roman"/>
          <w:sz w:val="26"/>
          <w:szCs w:val="26"/>
        </w:rPr>
        <w:t>-</w:t>
      </w:r>
      <w:r w:rsidRPr="008C5B1F">
        <w:rPr>
          <w:rFonts w:ascii="Times New Roman" w:hAnsi="Times New Roman" w:cs="Times New Roman"/>
          <w:sz w:val="26"/>
          <w:szCs w:val="26"/>
        </w:rPr>
        <w:tab/>
        <w:t>возможное изменение налогового и бюджетного законодательства в части налогообложения и нормативов зачисления налоговых и неналоговых доходов в бюджеты бюджетной системы Российской Федерации;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B1F">
        <w:rPr>
          <w:rFonts w:ascii="Times New Roman" w:hAnsi="Times New Roman" w:cs="Times New Roman"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sz w:val="26"/>
          <w:szCs w:val="26"/>
        </w:rPr>
        <w:tab/>
        <w:t>рост сокрытой налоговой базы, в том числе по налогу на доходы физических лиц в связи с возможным ростом «теневой» заработной платы;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B1F">
        <w:rPr>
          <w:rFonts w:ascii="Times New Roman" w:hAnsi="Times New Roman" w:cs="Times New Roman"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sz w:val="26"/>
          <w:szCs w:val="26"/>
        </w:rPr>
        <w:tab/>
        <w:t>неисполнение налогоплательщиками налоговых обязательств или исполнение налоговых обязательств не в полном объеме;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B1F">
        <w:rPr>
          <w:rFonts w:ascii="Times New Roman" w:hAnsi="Times New Roman" w:cs="Times New Roman"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sz w:val="26"/>
          <w:szCs w:val="26"/>
        </w:rPr>
        <w:tab/>
        <w:t>риски, обусловленные сокращением финансовой помощи из бюджета Республики Карелия.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B1F">
        <w:rPr>
          <w:rFonts w:ascii="Times New Roman" w:hAnsi="Times New Roman" w:cs="Times New Roman"/>
          <w:sz w:val="26"/>
          <w:szCs w:val="26"/>
        </w:rPr>
        <w:tab/>
        <w:t>2)</w:t>
      </w:r>
      <w:r w:rsidRPr="008C5B1F">
        <w:rPr>
          <w:rFonts w:ascii="Times New Roman" w:hAnsi="Times New Roman" w:cs="Times New Roman"/>
          <w:sz w:val="26"/>
          <w:szCs w:val="26"/>
        </w:rPr>
        <w:tab/>
        <w:t>В части оптимизации расходов бюджета: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B1F">
        <w:rPr>
          <w:rFonts w:ascii="Times New Roman" w:hAnsi="Times New Roman" w:cs="Times New Roman"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sz w:val="26"/>
          <w:szCs w:val="26"/>
        </w:rPr>
        <w:tab/>
        <w:t>риски, вызванные инфляционным давлением на текущие расходы;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B1F">
        <w:rPr>
          <w:rFonts w:ascii="Times New Roman" w:hAnsi="Times New Roman" w:cs="Times New Roman"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sz w:val="26"/>
          <w:szCs w:val="26"/>
        </w:rPr>
        <w:tab/>
        <w:t>риски, связанные с принятием на федеральном уровне решений, влияющих на увеличение расходных обязательств нижестоящих уровней;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B1F">
        <w:rPr>
          <w:rFonts w:ascii="Times New Roman" w:hAnsi="Times New Roman" w:cs="Times New Roman"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sz w:val="26"/>
          <w:szCs w:val="26"/>
        </w:rPr>
        <w:tab/>
        <w:t>риски, связанные с возникновением непредвиденных ситуаций форс-мажорного характера.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B1F">
        <w:rPr>
          <w:rFonts w:ascii="Times New Roman" w:hAnsi="Times New Roman" w:cs="Times New Roman"/>
          <w:sz w:val="26"/>
          <w:szCs w:val="26"/>
        </w:rPr>
        <w:tab/>
        <w:t>3)</w:t>
      </w:r>
      <w:r w:rsidRPr="008C5B1F">
        <w:rPr>
          <w:rFonts w:ascii="Times New Roman" w:hAnsi="Times New Roman" w:cs="Times New Roman"/>
          <w:sz w:val="26"/>
          <w:szCs w:val="26"/>
        </w:rPr>
        <w:tab/>
        <w:t>В части оптимизации муниципального долга и расходов на его обслуживание: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bCs/>
          <w:sz w:val="26"/>
          <w:szCs w:val="26"/>
        </w:rPr>
        <w:tab/>
        <w:t xml:space="preserve">риски, связанные с </w:t>
      </w:r>
      <w:proofErr w:type="spellStart"/>
      <w:r w:rsidRPr="008C5B1F">
        <w:rPr>
          <w:rFonts w:ascii="Times New Roman" w:hAnsi="Times New Roman" w:cs="Times New Roman"/>
          <w:bCs/>
          <w:sz w:val="26"/>
          <w:szCs w:val="26"/>
        </w:rPr>
        <w:t>недостижением</w:t>
      </w:r>
      <w:proofErr w:type="spellEnd"/>
      <w:r w:rsidRPr="008C5B1F">
        <w:rPr>
          <w:rFonts w:ascii="Times New Roman" w:hAnsi="Times New Roman" w:cs="Times New Roman"/>
          <w:bCs/>
          <w:sz w:val="26"/>
          <w:szCs w:val="26"/>
        </w:rPr>
        <w:t xml:space="preserve"> плановых показателей поступления налоговых и неналоговых доходов бюджета </w:t>
      </w:r>
      <w:proofErr w:type="spellStart"/>
      <w:r w:rsidR="00E55C07">
        <w:rPr>
          <w:rFonts w:ascii="Times New Roman" w:hAnsi="Times New Roman" w:cs="Times New Roman"/>
          <w:bCs/>
          <w:sz w:val="26"/>
          <w:szCs w:val="26"/>
        </w:rPr>
        <w:t>Кемского</w:t>
      </w:r>
      <w:proofErr w:type="spellEnd"/>
      <w:r w:rsidRPr="008C5B1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Республики Карелия;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bCs/>
          <w:sz w:val="26"/>
          <w:szCs w:val="26"/>
        </w:rPr>
        <w:tab/>
        <w:t>риски, вызванные инфляционным давлением на текущие расходы;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tab/>
        <w:t>-</w:t>
      </w:r>
      <w:r w:rsidRPr="008C5B1F">
        <w:rPr>
          <w:rFonts w:ascii="Times New Roman" w:hAnsi="Times New Roman" w:cs="Times New Roman"/>
          <w:bCs/>
          <w:sz w:val="26"/>
          <w:szCs w:val="26"/>
        </w:rPr>
        <w:tab/>
        <w:t>процентный риск – вероятность увеличения суммы расходов бюджета на обслуживание муниципального долга вследствие увеличения ключевой ставки;</w:t>
      </w:r>
    </w:p>
    <w:p w:rsidR="008C5B1F" w:rsidRPr="008C5B1F" w:rsidRDefault="008C5B1F" w:rsidP="00A84B5C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lastRenderedPageBreak/>
        <w:tab/>
        <w:t>-</w:t>
      </w:r>
      <w:r w:rsidRPr="008C5B1F">
        <w:rPr>
          <w:rFonts w:ascii="Times New Roman" w:hAnsi="Times New Roman" w:cs="Times New Roman"/>
          <w:bCs/>
          <w:sz w:val="26"/>
          <w:szCs w:val="26"/>
        </w:rPr>
        <w:tab/>
        <w:t>риск рефинансирования – вероятность невозможности осуществления новых заимствований на приемлемых условиях для погашения накопленного муниципального долга.</w:t>
      </w:r>
    </w:p>
    <w:p w:rsidR="008C5B1F" w:rsidRPr="008C5B1F" w:rsidRDefault="008C5B1F" w:rsidP="00A84B5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C5B1F"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Pr="008C5B1F">
        <w:rPr>
          <w:rFonts w:ascii="Times New Roman" w:hAnsi="Times New Roman" w:cs="Times New Roman"/>
          <w:bCs/>
          <w:sz w:val="26"/>
          <w:szCs w:val="26"/>
        </w:rPr>
        <w:t xml:space="preserve">Основными мерами, принимаемыми в отношении управления рисками, связанными с реализацией долговой политики </w:t>
      </w:r>
      <w:r>
        <w:rPr>
          <w:rFonts w:ascii="Times New Roman" w:hAnsi="Times New Roman" w:cs="Times New Roman"/>
          <w:bCs/>
          <w:sz w:val="26"/>
          <w:szCs w:val="26"/>
        </w:rPr>
        <w:t>Кемского</w:t>
      </w:r>
      <w:r w:rsidRPr="008C5B1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Республики Карелия являются как осуществление достоверного прогнозирования доходов местного бюджета, так и принятие взвешенных и экономически обоснованных решений по привлечению заемных средств на основе анализа перспектив рефинансирования имеющихся обязательств с использованием результатов мониторинга конъюнктуры долгового рынка.</w:t>
      </w:r>
      <w:proofErr w:type="gramEnd"/>
    </w:p>
    <w:p w:rsidR="00A84B5C" w:rsidRDefault="00A84B5C" w:rsidP="00A84B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C5B1F" w:rsidRPr="008C5B1F" w:rsidRDefault="008C5B1F" w:rsidP="00A84B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C5B1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8C5B1F">
        <w:rPr>
          <w:rFonts w:ascii="Times New Roman" w:hAnsi="Times New Roman" w:cs="Times New Roman"/>
          <w:b/>
          <w:sz w:val="26"/>
          <w:szCs w:val="26"/>
        </w:rPr>
        <w:t>Методика оценки эффективности реализации Программы</w:t>
      </w:r>
    </w:p>
    <w:p w:rsidR="008C5B1F" w:rsidRPr="008C5B1F" w:rsidRDefault="00A84B5C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bookmarkStart w:id="1" w:name="_Hlk94794608"/>
      <w:r>
        <w:rPr>
          <w:rFonts w:ascii="Times New Roman" w:hAnsi="Times New Roman" w:cs="Times New Roman"/>
          <w:b/>
          <w:sz w:val="26"/>
          <w:szCs w:val="26"/>
        </w:rPr>
        <w:tab/>
      </w:r>
      <w:r w:rsidR="008C5B1F" w:rsidRPr="008C5B1F">
        <w:rPr>
          <w:rFonts w:ascii="Times New Roman" w:hAnsi="Times New Roman" w:cs="Times New Roman"/>
          <w:bCs/>
          <w:sz w:val="26"/>
          <w:szCs w:val="26"/>
        </w:rPr>
        <w:t xml:space="preserve">Оценка эффективности реализации Программы проводится </w:t>
      </w:r>
      <w:r w:rsidR="008C5B1F">
        <w:rPr>
          <w:rFonts w:ascii="Times New Roman" w:hAnsi="Times New Roman" w:cs="Times New Roman"/>
          <w:bCs/>
          <w:sz w:val="26"/>
          <w:szCs w:val="26"/>
        </w:rPr>
        <w:t>финансовым управлением</w:t>
      </w:r>
      <w:r w:rsidR="008C5B1F" w:rsidRPr="008C5B1F">
        <w:rPr>
          <w:rFonts w:ascii="Times New Roman" w:hAnsi="Times New Roman" w:cs="Times New Roman"/>
          <w:bCs/>
          <w:sz w:val="26"/>
          <w:szCs w:val="26"/>
        </w:rPr>
        <w:t xml:space="preserve"> по итогам ее реализации за отчетный финансовый год</w:t>
      </w:r>
      <w:bookmarkEnd w:id="1"/>
      <w:r w:rsidR="008C5B1F" w:rsidRPr="008C5B1F">
        <w:rPr>
          <w:rFonts w:ascii="Times New Roman" w:hAnsi="Times New Roman" w:cs="Times New Roman"/>
          <w:bCs/>
          <w:sz w:val="26"/>
          <w:szCs w:val="26"/>
        </w:rPr>
        <w:t>.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2" w:name="_Hlk94794843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Эффективность реализации Программы (ЭФ) рассчитывается по следующей формуле: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ЭФ = 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БЭ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x 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proofErr w:type="gramStart"/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1</w:t>
      </w:r>
      <w:proofErr w:type="gramEnd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x 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x 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3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где: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БЭ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степень достижения объема бюджетного эффекта от реализации мероприятий Программы, рассчитываемая как отношение фактического объема бюджетного эффекта за отчетный год к плановому объему бюджетного эффекта, утвержденного Программой;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proofErr w:type="gramStart"/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1</w:t>
      </w:r>
      <w:proofErr w:type="gramEnd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степень выполнения ожидаемого конечного результата реализации Программы динамики налоговых и неналоговых доходов бюджета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Кемского 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округа Республики Карелия, рассчитываемая как отношение фактического значения целевого индикатора к плановому значению, утвержденному Программой.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 случае если 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proofErr w:type="gramStart"/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1</w:t>
      </w:r>
      <w:proofErr w:type="gramEnd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&gt;= 1, в расчете эффективности реализации Программы (ЭФ) значение 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1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принимается равным 1;</w:t>
      </w:r>
    </w:p>
    <w:p w:rsidR="008C5B1F" w:rsidRPr="008C5B1F" w:rsidRDefault="008C5B1F" w:rsidP="00A84B5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proofErr w:type="gramStart"/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</w:t>
      </w:r>
      <w:proofErr w:type="gramEnd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степень выполнения ожидаемого конечного результата реализации Программы - доли просроченной кредиторской задолженности в расходах бюджета </w:t>
      </w:r>
      <w:proofErr w:type="spellStart"/>
      <w:r w:rsidR="00E55C07">
        <w:rPr>
          <w:rFonts w:ascii="Times New Roman" w:eastAsia="Calibri" w:hAnsi="Times New Roman" w:cs="Times New Roman"/>
          <w:sz w:val="26"/>
          <w:szCs w:val="26"/>
          <w:lang w:eastAsia="en-US"/>
        </w:rPr>
        <w:t>Кемского</w:t>
      </w:r>
      <w:proofErr w:type="spellEnd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 Республики Карелия, рассчитываемая как отношение планового значения ожидаемого конечного результата реализации Программы, утвержденного Программой, к фактическому значению;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 случае если 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proofErr w:type="gramStart"/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</w:t>
      </w:r>
      <w:proofErr w:type="gramEnd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&gt;= 1, в расчете эффективности реализации Программы (ЭФ) значение принимается равным 1.</w:t>
      </w:r>
    </w:p>
    <w:p w:rsidR="008C5B1F" w:rsidRP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3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степень выполнения ожидаемого конечного результата реализации Программы - отношения муниципального долга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Кемского 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округа Республики Карелия к сумме налоговых и неналоговых доходов бюджета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Кемского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 Республики Карелия без учета безвозмездных поступлений, рассчитываемая как отношение планового значения ожидаемого конечного результата реализации Программы, утвержденного Программой, к фактическому значению.</w:t>
      </w:r>
    </w:p>
    <w:p w:rsidR="008C5B1F" w:rsidRDefault="008C5B1F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 случае если 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3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&gt;= 1, в расчете эффективности реализации Программы (ЭФ) значение СТ</w:t>
      </w:r>
      <w:r w:rsidRPr="008C5B1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ЦИ</w:t>
      </w:r>
      <w:r w:rsidRPr="008C5B1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3</w:t>
      </w:r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принимается </w:t>
      </w:r>
      <w:proofErr w:type="gramStart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>равным</w:t>
      </w:r>
      <w:proofErr w:type="gramEnd"/>
      <w:r w:rsidRPr="008C5B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1.</w:t>
      </w:r>
    </w:p>
    <w:p w:rsidR="00A84B5C" w:rsidRPr="008C5B1F" w:rsidRDefault="00A84B5C" w:rsidP="00A84B5C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C5B1F" w:rsidRPr="008C5B1F" w:rsidRDefault="008C5B1F" w:rsidP="00A84B5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B1F">
        <w:rPr>
          <w:rFonts w:ascii="Times New Roman" w:hAnsi="Times New Roman" w:cs="Times New Roman"/>
          <w:sz w:val="26"/>
          <w:szCs w:val="26"/>
        </w:rPr>
        <w:tab/>
        <w:t>По результатам ежегодной оценки эффективности реализации Программы присваивается</w:t>
      </w:r>
      <w:bookmarkEnd w:id="2"/>
      <w:r w:rsidRPr="008C5B1F">
        <w:rPr>
          <w:rFonts w:ascii="Times New Roman" w:hAnsi="Times New Roman" w:cs="Times New Roman"/>
          <w:sz w:val="26"/>
          <w:szCs w:val="26"/>
        </w:rPr>
        <w:t xml:space="preserve"> соответствующий уровень эффективности реализации Программы:</w:t>
      </w:r>
    </w:p>
    <w:p w:rsidR="008C5B1F" w:rsidRPr="008C5B1F" w:rsidRDefault="008C5B1F" w:rsidP="008C5B1F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8"/>
        <w:gridCol w:w="4111"/>
      </w:tblGrid>
      <w:tr w:rsidR="008C5B1F" w:rsidRPr="00A84B5C" w:rsidTr="005B0F22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hAnsi="Times New Roman" w:cs="Times New Roman"/>
              </w:rPr>
              <w:t>Численное значение оценки эффективности реализации Программы (</w:t>
            </w:r>
            <w:r w:rsidRPr="00A84B5C">
              <w:rPr>
                <w:rFonts w:ascii="Times New Roman" w:eastAsia="Calibri" w:hAnsi="Times New Roman" w:cs="Times New Roman"/>
                <w:lang w:eastAsia="en-US"/>
              </w:rPr>
              <w:t>ЭФ</w:t>
            </w:r>
            <w:r w:rsidRPr="00A84B5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hAnsi="Times New Roman" w:cs="Times New Roman"/>
              </w:rPr>
              <w:t>Уровень эффективности реализации Программы</w:t>
            </w:r>
          </w:p>
        </w:tc>
      </w:tr>
      <w:tr w:rsidR="008C5B1F" w:rsidRPr="00A84B5C" w:rsidTr="005B0F22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eastAsia="Calibri" w:hAnsi="Times New Roman" w:cs="Times New Roman"/>
                <w:lang w:eastAsia="en-US"/>
              </w:rPr>
              <w:t>ЭФ</w:t>
            </w:r>
            <w:bookmarkStart w:id="3" w:name="_Hlk94795484"/>
            <w:r w:rsidRPr="00A84B5C">
              <w:rPr>
                <w:rFonts w:ascii="Times New Roman" w:hAnsi="Times New Roman" w:cs="Times New Roman"/>
              </w:rPr>
              <w:t>≥ 0,95</w:t>
            </w:r>
            <w:bookmarkEnd w:id="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hAnsi="Times New Roman" w:cs="Times New Roman"/>
              </w:rPr>
              <w:t>высокая эффективность</w:t>
            </w:r>
          </w:p>
        </w:tc>
      </w:tr>
      <w:tr w:rsidR="008C5B1F" w:rsidRPr="00A84B5C" w:rsidTr="005B0F22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hAnsi="Times New Roman" w:cs="Times New Roman"/>
              </w:rPr>
              <w:t>0,95 &gt;</w:t>
            </w:r>
            <w:r w:rsidRPr="00A84B5C">
              <w:rPr>
                <w:rFonts w:ascii="Times New Roman" w:eastAsia="Calibri" w:hAnsi="Times New Roman" w:cs="Times New Roman"/>
                <w:lang w:eastAsia="en-US"/>
              </w:rPr>
              <w:t>ЭФ</w:t>
            </w:r>
            <w:r w:rsidRPr="00A84B5C">
              <w:rPr>
                <w:rFonts w:ascii="Times New Roman" w:hAnsi="Times New Roman" w:cs="Times New Roman"/>
              </w:rPr>
              <w:t xml:space="preserve"> ≥ 0,8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hAnsi="Times New Roman" w:cs="Times New Roman"/>
              </w:rPr>
              <w:t>достаточная эффективность</w:t>
            </w:r>
          </w:p>
        </w:tc>
      </w:tr>
      <w:tr w:rsidR="008C5B1F" w:rsidRPr="00A84B5C" w:rsidTr="005B0F22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hAnsi="Times New Roman" w:cs="Times New Roman"/>
              </w:rPr>
              <w:t>0,8 &gt;</w:t>
            </w:r>
            <w:r w:rsidRPr="00A84B5C">
              <w:rPr>
                <w:rFonts w:ascii="Times New Roman" w:eastAsia="Calibri" w:hAnsi="Times New Roman" w:cs="Times New Roman"/>
                <w:lang w:eastAsia="en-US"/>
              </w:rPr>
              <w:t>ЭФ</w:t>
            </w:r>
            <w:r w:rsidRPr="00A84B5C">
              <w:rPr>
                <w:rFonts w:ascii="Times New Roman" w:hAnsi="Times New Roman" w:cs="Times New Roman"/>
              </w:rPr>
              <w:t xml:space="preserve"> ≥ 0,6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hAnsi="Times New Roman" w:cs="Times New Roman"/>
              </w:rPr>
              <w:t>средняя эффективность</w:t>
            </w:r>
          </w:p>
        </w:tc>
      </w:tr>
      <w:tr w:rsidR="008C5B1F" w:rsidRPr="00A84B5C" w:rsidTr="005B0F22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eastAsia="Calibri" w:hAnsi="Times New Roman" w:cs="Times New Roman"/>
                <w:lang w:eastAsia="en-US"/>
              </w:rPr>
              <w:t>ЭФ</w:t>
            </w:r>
            <w:r w:rsidRPr="00A84B5C">
              <w:rPr>
                <w:rFonts w:ascii="Times New Roman" w:hAnsi="Times New Roman" w:cs="Times New Roman"/>
              </w:rPr>
              <w:t>&lt; 0,6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F" w:rsidRPr="00A84B5C" w:rsidRDefault="008C5B1F" w:rsidP="005B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B5C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8C5B1F" w:rsidRPr="00A84B5C" w:rsidRDefault="008C5B1F" w:rsidP="008C5B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8C5B1F" w:rsidRPr="008C5B1F" w:rsidRDefault="008C5B1F" w:rsidP="008C5B1F">
      <w:pPr>
        <w:tabs>
          <w:tab w:val="left" w:pos="9356"/>
        </w:tabs>
        <w:rPr>
          <w:rFonts w:ascii="Times New Roman" w:hAnsi="Times New Roman" w:cs="Times New Roman"/>
          <w:sz w:val="26"/>
          <w:szCs w:val="26"/>
        </w:rPr>
      </w:pPr>
    </w:p>
    <w:p w:rsidR="008C5B1F" w:rsidRPr="008C5B1F" w:rsidRDefault="008C5B1F" w:rsidP="008C5B1F">
      <w:pPr>
        <w:tabs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125E2B" w:rsidRPr="008C5B1F" w:rsidRDefault="00125E2B" w:rsidP="008C5B1F">
      <w:pPr>
        <w:pStyle w:val="11"/>
        <w:ind w:firstLine="720"/>
        <w:rPr>
          <w:sz w:val="26"/>
          <w:szCs w:val="26"/>
        </w:rPr>
      </w:pPr>
    </w:p>
    <w:sectPr w:rsidR="00125E2B" w:rsidRPr="008C5B1F" w:rsidSect="000A49FE">
      <w:footerReference w:type="defaul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CC" w:rsidRDefault="005338CC" w:rsidP="00B05813">
      <w:pPr>
        <w:spacing w:line="240" w:lineRule="auto"/>
      </w:pPr>
      <w:r>
        <w:separator/>
      </w:r>
    </w:p>
  </w:endnote>
  <w:endnote w:type="continuationSeparator" w:id="0">
    <w:p w:rsidR="005338CC" w:rsidRDefault="005338CC" w:rsidP="00B05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0BF" w:rsidRDefault="006370BF">
    <w:pPr>
      <w:pStyle w:val="ae"/>
      <w:jc w:val="right"/>
    </w:pPr>
  </w:p>
  <w:p w:rsidR="006370BF" w:rsidRDefault="006370B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CC" w:rsidRDefault="005338CC" w:rsidP="00B05813">
      <w:pPr>
        <w:spacing w:line="240" w:lineRule="auto"/>
      </w:pPr>
      <w:r>
        <w:separator/>
      </w:r>
    </w:p>
  </w:footnote>
  <w:footnote w:type="continuationSeparator" w:id="0">
    <w:p w:rsidR="005338CC" w:rsidRDefault="005338CC" w:rsidP="00B058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4DA"/>
    <w:multiLevelType w:val="hybridMultilevel"/>
    <w:tmpl w:val="36A00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3350B7"/>
    <w:multiLevelType w:val="hybridMultilevel"/>
    <w:tmpl w:val="D69A85D6"/>
    <w:lvl w:ilvl="0" w:tplc="7C2C2A6C">
      <w:numFmt w:val="bullet"/>
      <w:lvlText w:val="·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FB66CD7"/>
    <w:multiLevelType w:val="multilevel"/>
    <w:tmpl w:val="6242EF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9A0BA7"/>
    <w:multiLevelType w:val="hybridMultilevel"/>
    <w:tmpl w:val="842E44A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927327"/>
    <w:multiLevelType w:val="hybridMultilevel"/>
    <w:tmpl w:val="DCFC7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6658A"/>
    <w:multiLevelType w:val="hybridMultilevel"/>
    <w:tmpl w:val="866C3CF0"/>
    <w:lvl w:ilvl="0" w:tplc="1BF4CBA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D51483"/>
    <w:multiLevelType w:val="hybridMultilevel"/>
    <w:tmpl w:val="4E600FE8"/>
    <w:lvl w:ilvl="0" w:tplc="7C2C2A6C">
      <w:numFmt w:val="bullet"/>
      <w:lvlText w:val="·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52CB7"/>
    <w:multiLevelType w:val="hybridMultilevel"/>
    <w:tmpl w:val="1DF0F4A8"/>
    <w:lvl w:ilvl="0" w:tplc="42D41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80"/>
    <w:rsid w:val="00004463"/>
    <w:rsid w:val="0000667F"/>
    <w:rsid w:val="00010775"/>
    <w:rsid w:val="00014639"/>
    <w:rsid w:val="00021F93"/>
    <w:rsid w:val="000312AA"/>
    <w:rsid w:val="00031317"/>
    <w:rsid w:val="00031533"/>
    <w:rsid w:val="00045044"/>
    <w:rsid w:val="0005627C"/>
    <w:rsid w:val="00057740"/>
    <w:rsid w:val="000616BF"/>
    <w:rsid w:val="0006512D"/>
    <w:rsid w:val="0006612E"/>
    <w:rsid w:val="00076AA6"/>
    <w:rsid w:val="000838C0"/>
    <w:rsid w:val="00083BDF"/>
    <w:rsid w:val="000A01C3"/>
    <w:rsid w:val="000A0784"/>
    <w:rsid w:val="000A49FE"/>
    <w:rsid w:val="000A7E80"/>
    <w:rsid w:val="000B7D7D"/>
    <w:rsid w:val="000C3021"/>
    <w:rsid w:val="000C4642"/>
    <w:rsid w:val="000D2A49"/>
    <w:rsid w:val="000E0556"/>
    <w:rsid w:val="000E1471"/>
    <w:rsid w:val="000E6C7C"/>
    <w:rsid w:val="000F30AA"/>
    <w:rsid w:val="00101070"/>
    <w:rsid w:val="001037D9"/>
    <w:rsid w:val="0010480C"/>
    <w:rsid w:val="00105E69"/>
    <w:rsid w:val="00105EEC"/>
    <w:rsid w:val="00107176"/>
    <w:rsid w:val="00115CF3"/>
    <w:rsid w:val="00117364"/>
    <w:rsid w:val="00117563"/>
    <w:rsid w:val="00120961"/>
    <w:rsid w:val="00125E2B"/>
    <w:rsid w:val="00130FD5"/>
    <w:rsid w:val="00131BB9"/>
    <w:rsid w:val="001412E6"/>
    <w:rsid w:val="00145985"/>
    <w:rsid w:val="00146412"/>
    <w:rsid w:val="00146DFD"/>
    <w:rsid w:val="001515F8"/>
    <w:rsid w:val="00153EA0"/>
    <w:rsid w:val="00167FBF"/>
    <w:rsid w:val="001703B2"/>
    <w:rsid w:val="001753DE"/>
    <w:rsid w:val="00182E0D"/>
    <w:rsid w:val="00190D10"/>
    <w:rsid w:val="0019175B"/>
    <w:rsid w:val="00193228"/>
    <w:rsid w:val="001933DD"/>
    <w:rsid w:val="0019404C"/>
    <w:rsid w:val="00194CDD"/>
    <w:rsid w:val="00194ED9"/>
    <w:rsid w:val="00196D2A"/>
    <w:rsid w:val="00197FFE"/>
    <w:rsid w:val="001A4730"/>
    <w:rsid w:val="001A67C0"/>
    <w:rsid w:val="001B38C2"/>
    <w:rsid w:val="001B469F"/>
    <w:rsid w:val="001B48CC"/>
    <w:rsid w:val="001C026E"/>
    <w:rsid w:val="001C2CC5"/>
    <w:rsid w:val="001C5221"/>
    <w:rsid w:val="001C6757"/>
    <w:rsid w:val="001D2498"/>
    <w:rsid w:val="001E2067"/>
    <w:rsid w:val="001E3F6A"/>
    <w:rsid w:val="001E4A75"/>
    <w:rsid w:val="001E6133"/>
    <w:rsid w:val="001E73D4"/>
    <w:rsid w:val="001F2C5D"/>
    <w:rsid w:val="001F2D1A"/>
    <w:rsid w:val="001F41FC"/>
    <w:rsid w:val="00210BD6"/>
    <w:rsid w:val="00211258"/>
    <w:rsid w:val="0021325A"/>
    <w:rsid w:val="00214514"/>
    <w:rsid w:val="002162C8"/>
    <w:rsid w:val="00220BD7"/>
    <w:rsid w:val="00225ADF"/>
    <w:rsid w:val="00233038"/>
    <w:rsid w:val="00236D47"/>
    <w:rsid w:val="0024044C"/>
    <w:rsid w:val="00240D16"/>
    <w:rsid w:val="002429D3"/>
    <w:rsid w:val="00252C19"/>
    <w:rsid w:val="00254115"/>
    <w:rsid w:val="00254D06"/>
    <w:rsid w:val="002621FE"/>
    <w:rsid w:val="002634A8"/>
    <w:rsid w:val="00270D80"/>
    <w:rsid w:val="00272E68"/>
    <w:rsid w:val="00273453"/>
    <w:rsid w:val="002763EE"/>
    <w:rsid w:val="00286A27"/>
    <w:rsid w:val="00287435"/>
    <w:rsid w:val="00291FDF"/>
    <w:rsid w:val="002A088A"/>
    <w:rsid w:val="002A561F"/>
    <w:rsid w:val="002B5296"/>
    <w:rsid w:val="002C1ABE"/>
    <w:rsid w:val="002C260C"/>
    <w:rsid w:val="002D1F98"/>
    <w:rsid w:val="002D3E56"/>
    <w:rsid w:val="002E1324"/>
    <w:rsid w:val="002E47D6"/>
    <w:rsid w:val="002F05BB"/>
    <w:rsid w:val="002F741F"/>
    <w:rsid w:val="003004FB"/>
    <w:rsid w:val="0030789C"/>
    <w:rsid w:val="003225E4"/>
    <w:rsid w:val="0032304E"/>
    <w:rsid w:val="003411C3"/>
    <w:rsid w:val="0034336D"/>
    <w:rsid w:val="00346089"/>
    <w:rsid w:val="0034652B"/>
    <w:rsid w:val="003475AE"/>
    <w:rsid w:val="00353EBC"/>
    <w:rsid w:val="00354046"/>
    <w:rsid w:val="00355B64"/>
    <w:rsid w:val="00356CFB"/>
    <w:rsid w:val="00360CF7"/>
    <w:rsid w:val="00362AB5"/>
    <w:rsid w:val="00364244"/>
    <w:rsid w:val="003647CD"/>
    <w:rsid w:val="00365C40"/>
    <w:rsid w:val="00365E64"/>
    <w:rsid w:val="00371437"/>
    <w:rsid w:val="00373B9D"/>
    <w:rsid w:val="0037676D"/>
    <w:rsid w:val="00383890"/>
    <w:rsid w:val="00384093"/>
    <w:rsid w:val="00384987"/>
    <w:rsid w:val="003853D9"/>
    <w:rsid w:val="0038672F"/>
    <w:rsid w:val="00395D81"/>
    <w:rsid w:val="00397F75"/>
    <w:rsid w:val="003A0840"/>
    <w:rsid w:val="003A08F7"/>
    <w:rsid w:val="003A3E74"/>
    <w:rsid w:val="003B2E51"/>
    <w:rsid w:val="003B7C74"/>
    <w:rsid w:val="003D0C25"/>
    <w:rsid w:val="003D387C"/>
    <w:rsid w:val="003D3B1B"/>
    <w:rsid w:val="003D46EF"/>
    <w:rsid w:val="003D4F08"/>
    <w:rsid w:val="003D5C5C"/>
    <w:rsid w:val="003E0B78"/>
    <w:rsid w:val="003E3474"/>
    <w:rsid w:val="003E690C"/>
    <w:rsid w:val="003E7C35"/>
    <w:rsid w:val="003F0F4D"/>
    <w:rsid w:val="003F10E9"/>
    <w:rsid w:val="003F627E"/>
    <w:rsid w:val="003F7712"/>
    <w:rsid w:val="003F7D33"/>
    <w:rsid w:val="00401E3B"/>
    <w:rsid w:val="00402ACD"/>
    <w:rsid w:val="004124C4"/>
    <w:rsid w:val="00413145"/>
    <w:rsid w:val="004135EA"/>
    <w:rsid w:val="004148BA"/>
    <w:rsid w:val="0041654A"/>
    <w:rsid w:val="00417A72"/>
    <w:rsid w:val="0042615C"/>
    <w:rsid w:val="00426DF6"/>
    <w:rsid w:val="00442FDF"/>
    <w:rsid w:val="00443F7A"/>
    <w:rsid w:val="00445F33"/>
    <w:rsid w:val="004519EC"/>
    <w:rsid w:val="00453CA8"/>
    <w:rsid w:val="004666C2"/>
    <w:rsid w:val="004717DB"/>
    <w:rsid w:val="004751A3"/>
    <w:rsid w:val="00482F60"/>
    <w:rsid w:val="00484B60"/>
    <w:rsid w:val="00496E88"/>
    <w:rsid w:val="004A2317"/>
    <w:rsid w:val="004A3C6F"/>
    <w:rsid w:val="004B244F"/>
    <w:rsid w:val="004B60B5"/>
    <w:rsid w:val="004B6345"/>
    <w:rsid w:val="004C3A6B"/>
    <w:rsid w:val="004C5940"/>
    <w:rsid w:val="004D0EED"/>
    <w:rsid w:val="004E6284"/>
    <w:rsid w:val="004E631C"/>
    <w:rsid w:val="004F00C4"/>
    <w:rsid w:val="004F149E"/>
    <w:rsid w:val="004F238B"/>
    <w:rsid w:val="004F4025"/>
    <w:rsid w:val="004F44AE"/>
    <w:rsid w:val="0050755B"/>
    <w:rsid w:val="00510D07"/>
    <w:rsid w:val="00515053"/>
    <w:rsid w:val="0051717D"/>
    <w:rsid w:val="00520EA4"/>
    <w:rsid w:val="00521865"/>
    <w:rsid w:val="00525879"/>
    <w:rsid w:val="0052646A"/>
    <w:rsid w:val="00527EFD"/>
    <w:rsid w:val="00532EAA"/>
    <w:rsid w:val="005338CC"/>
    <w:rsid w:val="00544251"/>
    <w:rsid w:val="0054535F"/>
    <w:rsid w:val="00545901"/>
    <w:rsid w:val="00546374"/>
    <w:rsid w:val="0055338B"/>
    <w:rsid w:val="005547EC"/>
    <w:rsid w:val="00555C97"/>
    <w:rsid w:val="00556652"/>
    <w:rsid w:val="00561E17"/>
    <w:rsid w:val="005634FE"/>
    <w:rsid w:val="005643E2"/>
    <w:rsid w:val="00565B32"/>
    <w:rsid w:val="00576639"/>
    <w:rsid w:val="00577296"/>
    <w:rsid w:val="00581D34"/>
    <w:rsid w:val="00595EB7"/>
    <w:rsid w:val="0059619E"/>
    <w:rsid w:val="005A0E00"/>
    <w:rsid w:val="005A2C83"/>
    <w:rsid w:val="005A4AA7"/>
    <w:rsid w:val="005A51C6"/>
    <w:rsid w:val="005B0EB4"/>
    <w:rsid w:val="005C036D"/>
    <w:rsid w:val="005D3571"/>
    <w:rsid w:val="00604423"/>
    <w:rsid w:val="0061025C"/>
    <w:rsid w:val="00610284"/>
    <w:rsid w:val="00611405"/>
    <w:rsid w:val="006123BF"/>
    <w:rsid w:val="00612AF0"/>
    <w:rsid w:val="00613945"/>
    <w:rsid w:val="00624ECF"/>
    <w:rsid w:val="00625509"/>
    <w:rsid w:val="00627700"/>
    <w:rsid w:val="00627F61"/>
    <w:rsid w:val="006370BF"/>
    <w:rsid w:val="00644E66"/>
    <w:rsid w:val="00645126"/>
    <w:rsid w:val="00646E38"/>
    <w:rsid w:val="0066283F"/>
    <w:rsid w:val="00663E67"/>
    <w:rsid w:val="00666A02"/>
    <w:rsid w:val="00676670"/>
    <w:rsid w:val="006767D9"/>
    <w:rsid w:val="0067793A"/>
    <w:rsid w:val="00677E38"/>
    <w:rsid w:val="006874C9"/>
    <w:rsid w:val="00690DAC"/>
    <w:rsid w:val="0069166D"/>
    <w:rsid w:val="00691A65"/>
    <w:rsid w:val="006A108B"/>
    <w:rsid w:val="006A58A5"/>
    <w:rsid w:val="006A5963"/>
    <w:rsid w:val="006A7B23"/>
    <w:rsid w:val="006B1E3E"/>
    <w:rsid w:val="006B21A4"/>
    <w:rsid w:val="006B738A"/>
    <w:rsid w:val="006C0133"/>
    <w:rsid w:val="006C3F6C"/>
    <w:rsid w:val="006D2BFD"/>
    <w:rsid w:val="006D41E1"/>
    <w:rsid w:val="006E1598"/>
    <w:rsid w:val="006F1BBF"/>
    <w:rsid w:val="00702B3B"/>
    <w:rsid w:val="0070553F"/>
    <w:rsid w:val="00716B92"/>
    <w:rsid w:val="00721C7E"/>
    <w:rsid w:val="00733890"/>
    <w:rsid w:val="0073549B"/>
    <w:rsid w:val="007435E3"/>
    <w:rsid w:val="00744C95"/>
    <w:rsid w:val="00745FFB"/>
    <w:rsid w:val="007461E5"/>
    <w:rsid w:val="007477E8"/>
    <w:rsid w:val="00756BC8"/>
    <w:rsid w:val="00757A6C"/>
    <w:rsid w:val="00764447"/>
    <w:rsid w:val="00765E2F"/>
    <w:rsid w:val="007718EF"/>
    <w:rsid w:val="00771ECA"/>
    <w:rsid w:val="00784C54"/>
    <w:rsid w:val="007851DF"/>
    <w:rsid w:val="007867E4"/>
    <w:rsid w:val="0079334E"/>
    <w:rsid w:val="007A43CC"/>
    <w:rsid w:val="007B29D3"/>
    <w:rsid w:val="007C0FC3"/>
    <w:rsid w:val="007C310F"/>
    <w:rsid w:val="007C799B"/>
    <w:rsid w:val="007D55D8"/>
    <w:rsid w:val="007D5C63"/>
    <w:rsid w:val="007D76BC"/>
    <w:rsid w:val="007E6296"/>
    <w:rsid w:val="007E758A"/>
    <w:rsid w:val="007E7B14"/>
    <w:rsid w:val="007F6024"/>
    <w:rsid w:val="00803861"/>
    <w:rsid w:val="00803B26"/>
    <w:rsid w:val="00810AEE"/>
    <w:rsid w:val="00811413"/>
    <w:rsid w:val="0081193E"/>
    <w:rsid w:val="00820E3B"/>
    <w:rsid w:val="00826335"/>
    <w:rsid w:val="0082779F"/>
    <w:rsid w:val="00841F36"/>
    <w:rsid w:val="00850FCE"/>
    <w:rsid w:val="00852D15"/>
    <w:rsid w:val="00856A5A"/>
    <w:rsid w:val="00871C8A"/>
    <w:rsid w:val="008732C5"/>
    <w:rsid w:val="00882B60"/>
    <w:rsid w:val="008831D3"/>
    <w:rsid w:val="00884827"/>
    <w:rsid w:val="008871B7"/>
    <w:rsid w:val="00894A3F"/>
    <w:rsid w:val="00896C99"/>
    <w:rsid w:val="008A481D"/>
    <w:rsid w:val="008B0429"/>
    <w:rsid w:val="008B06FF"/>
    <w:rsid w:val="008C059C"/>
    <w:rsid w:val="008C05CA"/>
    <w:rsid w:val="008C2373"/>
    <w:rsid w:val="008C5B1F"/>
    <w:rsid w:val="008D1F39"/>
    <w:rsid w:val="008D2D0B"/>
    <w:rsid w:val="008D4274"/>
    <w:rsid w:val="008E4A99"/>
    <w:rsid w:val="008E5CD6"/>
    <w:rsid w:val="008F2C3C"/>
    <w:rsid w:val="008F4633"/>
    <w:rsid w:val="008F78D5"/>
    <w:rsid w:val="009070C2"/>
    <w:rsid w:val="009102D1"/>
    <w:rsid w:val="00911477"/>
    <w:rsid w:val="009121CD"/>
    <w:rsid w:val="0091393A"/>
    <w:rsid w:val="009148DC"/>
    <w:rsid w:val="009210FB"/>
    <w:rsid w:val="00931A58"/>
    <w:rsid w:val="00936268"/>
    <w:rsid w:val="009405AB"/>
    <w:rsid w:val="0094195F"/>
    <w:rsid w:val="00944DC2"/>
    <w:rsid w:val="009478D0"/>
    <w:rsid w:val="0095255F"/>
    <w:rsid w:val="0095488C"/>
    <w:rsid w:val="009615AA"/>
    <w:rsid w:val="00967E06"/>
    <w:rsid w:val="00970C85"/>
    <w:rsid w:val="00972246"/>
    <w:rsid w:val="009750B5"/>
    <w:rsid w:val="009775A2"/>
    <w:rsid w:val="009802BA"/>
    <w:rsid w:val="00980F0A"/>
    <w:rsid w:val="00995A30"/>
    <w:rsid w:val="009B598E"/>
    <w:rsid w:val="009C1045"/>
    <w:rsid w:val="009E7272"/>
    <w:rsid w:val="009F3450"/>
    <w:rsid w:val="009F480B"/>
    <w:rsid w:val="009F4891"/>
    <w:rsid w:val="009F77CD"/>
    <w:rsid w:val="00A015FB"/>
    <w:rsid w:val="00A01757"/>
    <w:rsid w:val="00A03991"/>
    <w:rsid w:val="00A03C98"/>
    <w:rsid w:val="00A17B7C"/>
    <w:rsid w:val="00A21E56"/>
    <w:rsid w:val="00A21EB4"/>
    <w:rsid w:val="00A25CE8"/>
    <w:rsid w:val="00A27B5B"/>
    <w:rsid w:val="00A30A14"/>
    <w:rsid w:val="00A31E18"/>
    <w:rsid w:val="00A33B54"/>
    <w:rsid w:val="00A359B5"/>
    <w:rsid w:val="00A41B09"/>
    <w:rsid w:val="00A50E80"/>
    <w:rsid w:val="00A5315E"/>
    <w:rsid w:val="00A549C1"/>
    <w:rsid w:val="00A55175"/>
    <w:rsid w:val="00A731E5"/>
    <w:rsid w:val="00A754BA"/>
    <w:rsid w:val="00A757F2"/>
    <w:rsid w:val="00A77A2E"/>
    <w:rsid w:val="00A835A8"/>
    <w:rsid w:val="00A84B5C"/>
    <w:rsid w:val="00A87208"/>
    <w:rsid w:val="00A949F3"/>
    <w:rsid w:val="00A95A20"/>
    <w:rsid w:val="00A9658A"/>
    <w:rsid w:val="00AA1721"/>
    <w:rsid w:val="00AA3EB0"/>
    <w:rsid w:val="00AA75D9"/>
    <w:rsid w:val="00AB02C4"/>
    <w:rsid w:val="00AC530F"/>
    <w:rsid w:val="00AC7BB0"/>
    <w:rsid w:val="00AD12EC"/>
    <w:rsid w:val="00AD19A9"/>
    <w:rsid w:val="00AD5EBD"/>
    <w:rsid w:val="00AE2178"/>
    <w:rsid w:val="00AE7B35"/>
    <w:rsid w:val="00AF4A0F"/>
    <w:rsid w:val="00AF5E21"/>
    <w:rsid w:val="00AF7F32"/>
    <w:rsid w:val="00B05813"/>
    <w:rsid w:val="00B246CD"/>
    <w:rsid w:val="00B301F1"/>
    <w:rsid w:val="00B331AE"/>
    <w:rsid w:val="00B36E06"/>
    <w:rsid w:val="00B400C1"/>
    <w:rsid w:val="00B42140"/>
    <w:rsid w:val="00B462E4"/>
    <w:rsid w:val="00B4770E"/>
    <w:rsid w:val="00B52B56"/>
    <w:rsid w:val="00B71B13"/>
    <w:rsid w:val="00B750A4"/>
    <w:rsid w:val="00B8101E"/>
    <w:rsid w:val="00B83F92"/>
    <w:rsid w:val="00B97369"/>
    <w:rsid w:val="00BA7722"/>
    <w:rsid w:val="00BB5448"/>
    <w:rsid w:val="00BD3F41"/>
    <w:rsid w:val="00BD6723"/>
    <w:rsid w:val="00BD74DF"/>
    <w:rsid w:val="00BF3197"/>
    <w:rsid w:val="00BF7D31"/>
    <w:rsid w:val="00C01634"/>
    <w:rsid w:val="00C031E6"/>
    <w:rsid w:val="00C05519"/>
    <w:rsid w:val="00C10DF6"/>
    <w:rsid w:val="00C125D8"/>
    <w:rsid w:val="00C12C31"/>
    <w:rsid w:val="00C16AA2"/>
    <w:rsid w:val="00C212CD"/>
    <w:rsid w:val="00C25E51"/>
    <w:rsid w:val="00C313DD"/>
    <w:rsid w:val="00C36E97"/>
    <w:rsid w:val="00C439DD"/>
    <w:rsid w:val="00C50876"/>
    <w:rsid w:val="00C545DF"/>
    <w:rsid w:val="00C56748"/>
    <w:rsid w:val="00C61A05"/>
    <w:rsid w:val="00C7316A"/>
    <w:rsid w:val="00C73F1C"/>
    <w:rsid w:val="00C759EE"/>
    <w:rsid w:val="00C76DE5"/>
    <w:rsid w:val="00C82C4C"/>
    <w:rsid w:val="00C932EB"/>
    <w:rsid w:val="00C96054"/>
    <w:rsid w:val="00C9722F"/>
    <w:rsid w:val="00CA1022"/>
    <w:rsid w:val="00CA188E"/>
    <w:rsid w:val="00CA4669"/>
    <w:rsid w:val="00CA6764"/>
    <w:rsid w:val="00CB676F"/>
    <w:rsid w:val="00CC412E"/>
    <w:rsid w:val="00CC7720"/>
    <w:rsid w:val="00CD40DB"/>
    <w:rsid w:val="00CD5CA4"/>
    <w:rsid w:val="00CD7D45"/>
    <w:rsid w:val="00CE0AD4"/>
    <w:rsid w:val="00CE63A7"/>
    <w:rsid w:val="00CF1475"/>
    <w:rsid w:val="00CF75C5"/>
    <w:rsid w:val="00CF78AF"/>
    <w:rsid w:val="00D1034A"/>
    <w:rsid w:val="00D1682E"/>
    <w:rsid w:val="00D20974"/>
    <w:rsid w:val="00D2116A"/>
    <w:rsid w:val="00D22D10"/>
    <w:rsid w:val="00D24DFE"/>
    <w:rsid w:val="00D30A13"/>
    <w:rsid w:val="00D311AB"/>
    <w:rsid w:val="00D45635"/>
    <w:rsid w:val="00D46B2F"/>
    <w:rsid w:val="00D50B32"/>
    <w:rsid w:val="00D54231"/>
    <w:rsid w:val="00D55AE6"/>
    <w:rsid w:val="00D60DAD"/>
    <w:rsid w:val="00D629C4"/>
    <w:rsid w:val="00D729CA"/>
    <w:rsid w:val="00D74994"/>
    <w:rsid w:val="00D7512C"/>
    <w:rsid w:val="00D825FA"/>
    <w:rsid w:val="00D82F7C"/>
    <w:rsid w:val="00D874B7"/>
    <w:rsid w:val="00D937BE"/>
    <w:rsid w:val="00D960BF"/>
    <w:rsid w:val="00DA132B"/>
    <w:rsid w:val="00DA3940"/>
    <w:rsid w:val="00DA464B"/>
    <w:rsid w:val="00DA6D4A"/>
    <w:rsid w:val="00DB0AD6"/>
    <w:rsid w:val="00DC08CE"/>
    <w:rsid w:val="00DC0970"/>
    <w:rsid w:val="00DC4383"/>
    <w:rsid w:val="00DC5D24"/>
    <w:rsid w:val="00DC7108"/>
    <w:rsid w:val="00DC7320"/>
    <w:rsid w:val="00DD2FE6"/>
    <w:rsid w:val="00DE3726"/>
    <w:rsid w:val="00DE3A09"/>
    <w:rsid w:val="00DE4BA3"/>
    <w:rsid w:val="00DE7348"/>
    <w:rsid w:val="00DE781D"/>
    <w:rsid w:val="00DF0430"/>
    <w:rsid w:val="00DF0640"/>
    <w:rsid w:val="00DF4508"/>
    <w:rsid w:val="00DF531F"/>
    <w:rsid w:val="00E053B4"/>
    <w:rsid w:val="00E0612A"/>
    <w:rsid w:val="00E079FA"/>
    <w:rsid w:val="00E10070"/>
    <w:rsid w:val="00E107FE"/>
    <w:rsid w:val="00E16251"/>
    <w:rsid w:val="00E22D6C"/>
    <w:rsid w:val="00E273F9"/>
    <w:rsid w:val="00E31EB5"/>
    <w:rsid w:val="00E329F5"/>
    <w:rsid w:val="00E347D9"/>
    <w:rsid w:val="00E36E5D"/>
    <w:rsid w:val="00E41087"/>
    <w:rsid w:val="00E43E7C"/>
    <w:rsid w:val="00E44A6F"/>
    <w:rsid w:val="00E45912"/>
    <w:rsid w:val="00E47925"/>
    <w:rsid w:val="00E5573A"/>
    <w:rsid w:val="00E55C07"/>
    <w:rsid w:val="00E56D28"/>
    <w:rsid w:val="00E62542"/>
    <w:rsid w:val="00E66C9E"/>
    <w:rsid w:val="00E746DF"/>
    <w:rsid w:val="00E81C04"/>
    <w:rsid w:val="00E84D6F"/>
    <w:rsid w:val="00E877B6"/>
    <w:rsid w:val="00E87DD8"/>
    <w:rsid w:val="00E9078A"/>
    <w:rsid w:val="00E92186"/>
    <w:rsid w:val="00E931B2"/>
    <w:rsid w:val="00E9393B"/>
    <w:rsid w:val="00E93EDC"/>
    <w:rsid w:val="00E96383"/>
    <w:rsid w:val="00E966A9"/>
    <w:rsid w:val="00EA1BDC"/>
    <w:rsid w:val="00EA2F91"/>
    <w:rsid w:val="00EB2025"/>
    <w:rsid w:val="00EB45E1"/>
    <w:rsid w:val="00EB6FF4"/>
    <w:rsid w:val="00EC595D"/>
    <w:rsid w:val="00EC756F"/>
    <w:rsid w:val="00ED0653"/>
    <w:rsid w:val="00ED37B2"/>
    <w:rsid w:val="00ED588C"/>
    <w:rsid w:val="00EE6D75"/>
    <w:rsid w:val="00EE726C"/>
    <w:rsid w:val="00F07ACF"/>
    <w:rsid w:val="00F179EF"/>
    <w:rsid w:val="00F20764"/>
    <w:rsid w:val="00F258EB"/>
    <w:rsid w:val="00F308CA"/>
    <w:rsid w:val="00F31E9C"/>
    <w:rsid w:val="00F31F2F"/>
    <w:rsid w:val="00F34335"/>
    <w:rsid w:val="00F36AA9"/>
    <w:rsid w:val="00F41BAF"/>
    <w:rsid w:val="00F54332"/>
    <w:rsid w:val="00F54394"/>
    <w:rsid w:val="00F60612"/>
    <w:rsid w:val="00F60DC7"/>
    <w:rsid w:val="00F6455B"/>
    <w:rsid w:val="00F66A57"/>
    <w:rsid w:val="00F72A68"/>
    <w:rsid w:val="00F72E99"/>
    <w:rsid w:val="00F85612"/>
    <w:rsid w:val="00F867AD"/>
    <w:rsid w:val="00F86D69"/>
    <w:rsid w:val="00F901C3"/>
    <w:rsid w:val="00F93A9D"/>
    <w:rsid w:val="00FA6922"/>
    <w:rsid w:val="00FB1FD4"/>
    <w:rsid w:val="00FB2046"/>
    <w:rsid w:val="00FB5969"/>
    <w:rsid w:val="00FC09C7"/>
    <w:rsid w:val="00FC0B5D"/>
    <w:rsid w:val="00FC38D8"/>
    <w:rsid w:val="00FD2B26"/>
    <w:rsid w:val="00FD4066"/>
    <w:rsid w:val="00FD63DA"/>
    <w:rsid w:val="00FD77C8"/>
    <w:rsid w:val="00FE00F7"/>
    <w:rsid w:val="00FE20F4"/>
    <w:rsid w:val="00FE38A7"/>
    <w:rsid w:val="00FE3B66"/>
    <w:rsid w:val="00FE4EA7"/>
    <w:rsid w:val="00FE7776"/>
    <w:rsid w:val="00FF08C6"/>
    <w:rsid w:val="00FF1915"/>
    <w:rsid w:val="00FF1972"/>
    <w:rsid w:val="00FF21E9"/>
    <w:rsid w:val="00FF2753"/>
    <w:rsid w:val="00FF4477"/>
    <w:rsid w:val="00FF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9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811413"/>
    <w:pPr>
      <w:autoSpaceDE w:val="0"/>
      <w:autoSpaceDN w:val="0"/>
      <w:adjustRightInd w:val="0"/>
      <w:spacing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811413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5"/>
    <w:uiPriority w:val="99"/>
    <w:semiHidden/>
    <w:rsid w:val="00FF447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FF4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6123BF"/>
    <w:rPr>
      <w:rFonts w:ascii="Times New Roman" w:hAnsi="Times New Roman" w:cs="Times New Roman"/>
      <w:sz w:val="24"/>
      <w:szCs w:val="24"/>
    </w:rPr>
  </w:style>
  <w:style w:type="character" w:styleId="a6">
    <w:name w:val="Intense Emphasis"/>
    <w:basedOn w:val="a0"/>
    <w:uiPriority w:val="21"/>
    <w:qFormat/>
    <w:rsid w:val="00A754BA"/>
    <w:rPr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646E3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651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06512D"/>
    <w:rPr>
      <w:rFonts w:ascii="Times New Roman" w:hAnsi="Times New Roman" w:cs="Times New Roman" w:hint="default"/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0651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06512D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6512D"/>
    <w:pPr>
      <w:spacing w:line="240" w:lineRule="auto"/>
      <w:ind w:firstLine="851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0581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5813"/>
  </w:style>
  <w:style w:type="paragraph" w:styleId="ae">
    <w:name w:val="footer"/>
    <w:basedOn w:val="a"/>
    <w:link w:val="af"/>
    <w:uiPriority w:val="99"/>
    <w:unhideWhenUsed/>
    <w:rsid w:val="00B0581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5813"/>
  </w:style>
  <w:style w:type="paragraph" w:customStyle="1" w:styleId="ConsPlusNonformat">
    <w:name w:val="ConsPlusNonformat"/>
    <w:rsid w:val="00146412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b"/>
    <w:rsid w:val="00A757F2"/>
    <w:pPr>
      <w:spacing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757F2"/>
    <w:pPr>
      <w:spacing w:line="240" w:lineRule="auto"/>
    </w:pPr>
    <w:rPr>
      <w:rFonts w:eastAsiaTheme="minorHAnsi"/>
      <w:lang w:eastAsia="en-US"/>
    </w:rPr>
  </w:style>
  <w:style w:type="paragraph" w:customStyle="1" w:styleId="10">
    <w:name w:val="заголовок 1"/>
    <w:basedOn w:val="a"/>
    <w:next w:val="a"/>
    <w:rsid w:val="008C2373"/>
    <w:pPr>
      <w:keepNext/>
      <w:spacing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2">
    <w:name w:val="заголовок 2"/>
    <w:basedOn w:val="a"/>
    <w:next w:val="a"/>
    <w:rsid w:val="008C2373"/>
    <w:pPr>
      <w:keepNext/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_"/>
    <w:basedOn w:val="a0"/>
    <w:link w:val="11"/>
    <w:rsid w:val="006E159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1"/>
    <w:rsid w:val="006E1598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6E1598"/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 (2)"/>
    <w:basedOn w:val="a"/>
    <w:link w:val="20"/>
    <w:rsid w:val="006E1598"/>
    <w:pPr>
      <w:widowControl w:val="0"/>
      <w:spacing w:after="30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2">
    <w:name w:val="Другое_"/>
    <w:basedOn w:val="a0"/>
    <w:link w:val="af3"/>
    <w:rsid w:val="006E1598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6E1598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9F48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4891"/>
    <w:rPr>
      <w:sz w:val="16"/>
      <w:szCs w:val="16"/>
    </w:rPr>
  </w:style>
  <w:style w:type="character" w:styleId="af4">
    <w:name w:val="footnote reference"/>
    <w:basedOn w:val="a0"/>
    <w:link w:val="12"/>
    <w:rsid w:val="00426DF6"/>
    <w:rPr>
      <w:vertAlign w:val="superscript"/>
    </w:rPr>
  </w:style>
  <w:style w:type="paragraph" w:styleId="af5">
    <w:name w:val="footnote text"/>
    <w:basedOn w:val="a"/>
    <w:link w:val="af6"/>
    <w:autoRedefine/>
    <w:rsid w:val="00426DF6"/>
    <w:pPr>
      <w:suppressAutoHyphens/>
      <w:spacing w:line="240" w:lineRule="auto"/>
      <w:ind w:left="170" w:hanging="170"/>
    </w:pPr>
    <w:rPr>
      <w:rFonts w:ascii="Arial" w:eastAsia="Times New Roman" w:hAnsi="Arial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qFormat/>
    <w:rsid w:val="00426DF6"/>
    <w:rPr>
      <w:rFonts w:ascii="Arial" w:eastAsia="Times New Roman" w:hAnsi="Arial" w:cs="Times New Roman"/>
      <w:sz w:val="20"/>
      <w:szCs w:val="20"/>
    </w:rPr>
  </w:style>
  <w:style w:type="paragraph" w:customStyle="1" w:styleId="12">
    <w:name w:val="Знак сноски1"/>
    <w:basedOn w:val="a"/>
    <w:link w:val="af4"/>
    <w:rsid w:val="00426DF6"/>
    <w:pPr>
      <w:spacing w:line="240" w:lineRule="auto"/>
    </w:pPr>
    <w:rPr>
      <w:vertAlign w:val="superscript"/>
    </w:rPr>
  </w:style>
  <w:style w:type="character" w:styleId="af7">
    <w:name w:val="Strong"/>
    <w:basedOn w:val="a0"/>
    <w:uiPriority w:val="22"/>
    <w:qFormat/>
    <w:rsid w:val="00CA10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9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811413"/>
    <w:pPr>
      <w:autoSpaceDE w:val="0"/>
      <w:autoSpaceDN w:val="0"/>
      <w:adjustRightInd w:val="0"/>
      <w:spacing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811413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5"/>
    <w:uiPriority w:val="99"/>
    <w:semiHidden/>
    <w:rsid w:val="00FF447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FF4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6123BF"/>
    <w:rPr>
      <w:rFonts w:ascii="Times New Roman" w:hAnsi="Times New Roman" w:cs="Times New Roman"/>
      <w:sz w:val="24"/>
      <w:szCs w:val="24"/>
    </w:rPr>
  </w:style>
  <w:style w:type="character" w:styleId="a6">
    <w:name w:val="Intense Emphasis"/>
    <w:basedOn w:val="a0"/>
    <w:uiPriority w:val="21"/>
    <w:qFormat/>
    <w:rsid w:val="00A754BA"/>
    <w:rPr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646E3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651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06512D"/>
    <w:rPr>
      <w:rFonts w:ascii="Times New Roman" w:hAnsi="Times New Roman" w:cs="Times New Roman" w:hint="default"/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0651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06512D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6512D"/>
    <w:pPr>
      <w:spacing w:line="240" w:lineRule="auto"/>
      <w:ind w:firstLine="851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0581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5813"/>
  </w:style>
  <w:style w:type="paragraph" w:styleId="ae">
    <w:name w:val="footer"/>
    <w:basedOn w:val="a"/>
    <w:link w:val="af"/>
    <w:uiPriority w:val="99"/>
    <w:unhideWhenUsed/>
    <w:rsid w:val="00B0581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5813"/>
  </w:style>
  <w:style w:type="paragraph" w:customStyle="1" w:styleId="ConsPlusNonformat">
    <w:name w:val="ConsPlusNonformat"/>
    <w:rsid w:val="00146412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b"/>
    <w:rsid w:val="00A757F2"/>
    <w:pPr>
      <w:spacing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757F2"/>
    <w:pPr>
      <w:spacing w:line="240" w:lineRule="auto"/>
    </w:pPr>
    <w:rPr>
      <w:rFonts w:eastAsiaTheme="minorHAnsi"/>
      <w:lang w:eastAsia="en-US"/>
    </w:rPr>
  </w:style>
  <w:style w:type="paragraph" w:customStyle="1" w:styleId="10">
    <w:name w:val="заголовок 1"/>
    <w:basedOn w:val="a"/>
    <w:next w:val="a"/>
    <w:rsid w:val="008C2373"/>
    <w:pPr>
      <w:keepNext/>
      <w:spacing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2">
    <w:name w:val="заголовок 2"/>
    <w:basedOn w:val="a"/>
    <w:next w:val="a"/>
    <w:rsid w:val="008C2373"/>
    <w:pPr>
      <w:keepNext/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_"/>
    <w:basedOn w:val="a0"/>
    <w:link w:val="11"/>
    <w:rsid w:val="006E159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1"/>
    <w:rsid w:val="006E1598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6E1598"/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 (2)"/>
    <w:basedOn w:val="a"/>
    <w:link w:val="20"/>
    <w:rsid w:val="006E1598"/>
    <w:pPr>
      <w:widowControl w:val="0"/>
      <w:spacing w:after="30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2">
    <w:name w:val="Другое_"/>
    <w:basedOn w:val="a0"/>
    <w:link w:val="af3"/>
    <w:rsid w:val="006E1598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6E1598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9F48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4891"/>
    <w:rPr>
      <w:sz w:val="16"/>
      <w:szCs w:val="16"/>
    </w:rPr>
  </w:style>
  <w:style w:type="character" w:styleId="af4">
    <w:name w:val="footnote reference"/>
    <w:basedOn w:val="a0"/>
    <w:link w:val="12"/>
    <w:rsid w:val="00426DF6"/>
    <w:rPr>
      <w:vertAlign w:val="superscript"/>
    </w:rPr>
  </w:style>
  <w:style w:type="paragraph" w:styleId="af5">
    <w:name w:val="footnote text"/>
    <w:basedOn w:val="a"/>
    <w:link w:val="af6"/>
    <w:autoRedefine/>
    <w:rsid w:val="00426DF6"/>
    <w:pPr>
      <w:suppressAutoHyphens/>
      <w:spacing w:line="240" w:lineRule="auto"/>
      <w:ind w:left="170" w:hanging="170"/>
    </w:pPr>
    <w:rPr>
      <w:rFonts w:ascii="Arial" w:eastAsia="Times New Roman" w:hAnsi="Arial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qFormat/>
    <w:rsid w:val="00426DF6"/>
    <w:rPr>
      <w:rFonts w:ascii="Arial" w:eastAsia="Times New Roman" w:hAnsi="Arial" w:cs="Times New Roman"/>
      <w:sz w:val="20"/>
      <w:szCs w:val="20"/>
    </w:rPr>
  </w:style>
  <w:style w:type="paragraph" w:customStyle="1" w:styleId="12">
    <w:name w:val="Знак сноски1"/>
    <w:basedOn w:val="a"/>
    <w:link w:val="af4"/>
    <w:rsid w:val="00426DF6"/>
    <w:pPr>
      <w:spacing w:line="240" w:lineRule="auto"/>
    </w:pPr>
    <w:rPr>
      <w:vertAlign w:val="superscript"/>
    </w:rPr>
  </w:style>
  <w:style w:type="character" w:styleId="af7">
    <w:name w:val="Strong"/>
    <w:basedOn w:val="a0"/>
    <w:uiPriority w:val="22"/>
    <w:qFormat/>
    <w:rsid w:val="00CA1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51F7C8BF84B5F1EF71418F508112AB4BD09B36041DB466318BAE0F2E6702A189DD9578F25669B87268A559F5EEC1D50E2B3CF6EFFE3259E4C84CD3c1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51F7C8BF84B5F1EF71418F508112AB4BD09B36041DB466318BAE0F2E6702A189DD9578F25669B87268A559F5EEC1D50E2B3CF6EFFE3259E4C84CD3c1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C502884EF7AF46F188609603B44FEE9579869AB38C7EF2A3F33337EDF665E3CF257A9D10F16D3E4B3CC4E6525CBC5D066D64C40E94DDBECC98426CFDW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tatic.government.ru/media/files/swH5WxRwFOGjLhqUigoDpo4NAIqmMfJ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E4E87CF-8BD0-453B-9CE1-67B2E998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11</Pages>
  <Words>3725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Ахокас ИИ</dc:creator>
  <cp:lastModifiedBy>User</cp:lastModifiedBy>
  <cp:revision>23</cp:revision>
  <cp:lastPrinted>2026-02-20T07:24:00Z</cp:lastPrinted>
  <dcterms:created xsi:type="dcterms:W3CDTF">2026-01-29T13:39:00Z</dcterms:created>
  <dcterms:modified xsi:type="dcterms:W3CDTF">2026-03-25T09:51:00Z</dcterms:modified>
</cp:coreProperties>
</file>