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F3" w:rsidRPr="000626F3" w:rsidRDefault="000626F3" w:rsidP="000626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  <w:lang w:val="en-US" w:eastAsia="ru-RU"/>
        </w:rPr>
      </w:pPr>
      <w:r w:rsidRPr="000626F3"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5F4A1B1A" wp14:editId="38FEAA88">
            <wp:extent cx="590550" cy="838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F3" w:rsidRPr="000626F3" w:rsidRDefault="000626F3" w:rsidP="000626F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6F3">
        <w:rPr>
          <w:rFonts w:ascii="Times New Roman" w:eastAsia="Times New Roman" w:hAnsi="Times New Roman"/>
          <w:sz w:val="28"/>
          <w:szCs w:val="28"/>
          <w:lang w:eastAsia="ru-RU"/>
        </w:rPr>
        <w:t>Республика Карелия, город Кемь</w:t>
      </w:r>
    </w:p>
    <w:p w:rsidR="00AE23CB" w:rsidRDefault="000626F3" w:rsidP="000626F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626F3">
        <w:rPr>
          <w:rFonts w:ascii="Times New Roman" w:eastAsia="Times New Roman" w:hAnsi="Times New Roman"/>
          <w:sz w:val="32"/>
          <w:szCs w:val="32"/>
          <w:lang w:eastAsia="ru-RU"/>
        </w:rPr>
        <w:t>КОНТРОЛЬНО – СЧЕТНЫЙ КОМИТЕ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</w:t>
      </w:r>
    </w:p>
    <w:p w:rsidR="000626F3" w:rsidRPr="000626F3" w:rsidRDefault="000626F3" w:rsidP="000626F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КЕМСКОГО МУНИЦИПАЛЬНОГО ОКРУГА</w:t>
      </w:r>
      <w:r w:rsidRPr="000626F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0626F3" w:rsidRPr="000626F3" w:rsidRDefault="000626F3" w:rsidP="000626F3">
      <w:pPr>
        <w:suppressAutoHyphens/>
        <w:spacing w:after="0"/>
        <w:jc w:val="center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</w:p>
    <w:p w:rsidR="000626F3" w:rsidRPr="00654DCD" w:rsidRDefault="000626F3" w:rsidP="000626F3">
      <w:pPr>
        <w:suppressAutoHyphens/>
        <w:spacing w:after="0"/>
        <w:jc w:val="center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  <w:r w:rsidRPr="00654DCD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Заключение</w:t>
      </w:r>
    </w:p>
    <w:p w:rsidR="0027141E" w:rsidRPr="00654DCD" w:rsidRDefault="0027141E" w:rsidP="00F16D7E">
      <w:pPr>
        <w:suppressAutoHyphens/>
        <w:spacing w:after="0"/>
        <w:jc w:val="center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  <w:r w:rsidRPr="00654DCD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 xml:space="preserve">о результатах </w:t>
      </w:r>
      <w:r w:rsidR="00F16D7E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экспертно – аналитического</w:t>
      </w:r>
      <w:r w:rsidRPr="00654DCD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 xml:space="preserve"> мероприятия</w:t>
      </w:r>
    </w:p>
    <w:p w:rsidR="00F16D7E" w:rsidRPr="00F16D7E" w:rsidRDefault="00F16D7E" w:rsidP="00F16D7E">
      <w:pPr>
        <w:shd w:val="clear" w:color="auto" w:fill="FFFFFF"/>
        <w:spacing w:after="0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F16D7E">
        <w:rPr>
          <w:rFonts w:ascii="Times New Roman" w:eastAsiaTheme="minorHAnsi" w:hAnsi="Times New Roman"/>
          <w:color w:val="000000"/>
          <w:sz w:val="28"/>
          <w:szCs w:val="28"/>
        </w:rPr>
        <w:t>«Своевременность и полнота поступления в бюджет Кемского муниципального района доходов за 2025 год в виде платы, поступившей в рамках договора за предоставление права на размещение и эксплуатацию нестационарного торгового объекта</w:t>
      </w:r>
      <w:bookmarkStart w:id="0" w:name="_GoBack"/>
      <w:bookmarkEnd w:id="0"/>
      <w:r w:rsidRPr="00F16D7E">
        <w:rPr>
          <w:rFonts w:ascii="Times New Roman" w:eastAsiaTheme="minorHAnsi" w:hAnsi="Times New Roman"/>
          <w:color w:val="000000"/>
          <w:sz w:val="28"/>
          <w:szCs w:val="28"/>
        </w:rPr>
        <w:t>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</w:t>
      </w:r>
      <w:r w:rsidR="00EB314F">
        <w:rPr>
          <w:rFonts w:ascii="Times New Roman" w:eastAsiaTheme="minorHAnsi" w:hAnsi="Times New Roman"/>
          <w:color w:val="000000"/>
          <w:sz w:val="28"/>
          <w:szCs w:val="28"/>
        </w:rPr>
        <w:t>сть на которые не разграничена»</w:t>
      </w:r>
      <w:proofErr w:type="gramEnd"/>
    </w:p>
    <w:p w:rsidR="00F16D7E" w:rsidRDefault="00F16D7E" w:rsidP="00F16D7E">
      <w:pPr>
        <w:tabs>
          <w:tab w:val="left" w:pos="708"/>
          <w:tab w:val="left" w:pos="8520"/>
        </w:tabs>
        <w:suppressAutoHyphens/>
        <w:spacing w:after="0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</w:p>
    <w:p w:rsidR="00DE5D86" w:rsidRPr="001D1606" w:rsidRDefault="002F57BC" w:rsidP="002A4FA5">
      <w:pPr>
        <w:tabs>
          <w:tab w:val="left" w:pos="0"/>
          <w:tab w:val="left" w:pos="8520"/>
        </w:tabs>
        <w:suppressAutoHyphens/>
        <w:spacing w:after="0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  <w:r w:rsidRPr="002F57BC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 xml:space="preserve">30 </w:t>
      </w:r>
      <w:r w:rsidR="00F16D7E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июня</w:t>
      </w:r>
      <w:r w:rsidRPr="002F57BC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 xml:space="preserve"> 2026г</w:t>
      </w:r>
      <w:r w:rsidRPr="002A4FA5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.</w:t>
      </w:r>
      <w:r w:rsidR="00DE5D86" w:rsidRPr="002A4FA5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ar-SA"/>
        </w:rPr>
        <w:t xml:space="preserve"> </w:t>
      </w:r>
      <w:r w:rsidR="00EC2559" w:rsidRPr="002A4FA5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ar-SA"/>
        </w:rPr>
        <w:t xml:space="preserve">                                                                  </w:t>
      </w:r>
      <w:r w:rsidR="00981FA7" w:rsidRPr="002A4FA5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ar-SA"/>
        </w:rPr>
        <w:t xml:space="preserve">               </w:t>
      </w:r>
      <w:r w:rsidR="00E93EF8" w:rsidRPr="002A4FA5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№</w:t>
      </w:r>
      <w:r w:rsidR="002A4FA5" w:rsidRPr="002A4FA5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02</w:t>
      </w:r>
      <w:r w:rsidR="002A4FA5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>-02/117-и</w:t>
      </w:r>
    </w:p>
    <w:p w:rsidR="00DE5D86" w:rsidRPr="001D1606" w:rsidRDefault="00DE5D86" w:rsidP="000626F3">
      <w:pPr>
        <w:suppressAutoHyphens/>
        <w:spacing w:after="0"/>
        <w:jc w:val="center"/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</w:pPr>
    </w:p>
    <w:p w:rsidR="00F16D7E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Наименование контрольного мероприятия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F16D7E" w:rsidRPr="00F16D7E">
        <w:rPr>
          <w:rFonts w:ascii="Times New Roman" w:eastAsiaTheme="minorHAnsi" w:hAnsi="Times New Roman"/>
          <w:color w:val="000000"/>
          <w:sz w:val="28"/>
          <w:szCs w:val="28"/>
        </w:rPr>
        <w:t>Своевременность и полнота поступления в бюджет Кемского муниципального района доходов за 2025 год в виде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</w:t>
      </w:r>
      <w:r w:rsidR="00F36D7D">
        <w:rPr>
          <w:rFonts w:ascii="Times New Roman" w:eastAsiaTheme="minorHAnsi" w:hAnsi="Times New Roman"/>
          <w:color w:val="000000"/>
          <w:sz w:val="28"/>
          <w:szCs w:val="28"/>
        </w:rPr>
        <w:t>ость на которые не разграничена</w:t>
      </w:r>
      <w:r w:rsidR="00F16D7E" w:rsidRPr="00F16D7E">
        <w:rPr>
          <w:rFonts w:ascii="Times New Roman" w:eastAsiaTheme="minorHAnsi" w:hAnsi="Times New Roman"/>
          <w:color w:val="000000"/>
          <w:sz w:val="28"/>
          <w:szCs w:val="28"/>
        </w:rPr>
        <w:t>.</w:t>
      </w:r>
      <w:proofErr w:type="gramEnd"/>
    </w:p>
    <w:p w:rsidR="00E50E33" w:rsidRPr="001D1606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Основание для проведения контрольного мероприятия: </w:t>
      </w:r>
    </w:p>
    <w:p w:rsidR="00E50E33" w:rsidRPr="001D1606" w:rsidRDefault="002A4FA5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Пункт 3 раздела 2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Плана работы</w:t>
      </w:r>
      <w:proofErr w:type="gramStart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онтрольно – </w:t>
      </w:r>
      <w:r w:rsidR="00E50E33" w:rsidRPr="001D1606">
        <w:rPr>
          <w:rFonts w:ascii="Times New Roman" w:hAnsi="Times New Roman"/>
          <w:color w:val="000000"/>
          <w:sz w:val="28"/>
          <w:szCs w:val="28"/>
          <w:lang w:eastAsia="ru-RU"/>
        </w:rPr>
        <w:t>счетного комитета Кемского муниципального округа на 2026 г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од (в ред.</w:t>
      </w:r>
      <w:r w:rsidR="00E93E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приказа от 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15.05.2026 №48-ОД);</w:t>
      </w:r>
    </w:p>
    <w:p w:rsidR="00E50E33" w:rsidRPr="001D1606" w:rsidRDefault="00E50E33" w:rsidP="00F16D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–Распо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ряжение Председателя</w:t>
      </w:r>
      <w:proofErr w:type="gramStart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онтрольно – 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счетного комитета Кемского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округа от 25.05.2026 года № 20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-р «О проведении 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экспертно – 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аналитического мероприятия»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50E33" w:rsidRPr="001D1606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Лица, проводившие контрольное мероприятие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: Инспектор</w:t>
      </w:r>
      <w:proofErr w:type="gramStart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онтрольно – 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счетного комитета Кемского муниципального округа – </w:t>
      </w:r>
      <w:r w:rsidR="00D06317" w:rsidRPr="001D1606">
        <w:rPr>
          <w:rFonts w:ascii="Times New Roman" w:hAnsi="Times New Roman"/>
          <w:color w:val="000000"/>
          <w:sz w:val="28"/>
          <w:szCs w:val="28"/>
          <w:lang w:eastAsia="ru-RU"/>
        </w:rPr>
        <w:t>Петухова Т.Ю.</w:t>
      </w:r>
    </w:p>
    <w:p w:rsidR="00E50E33" w:rsidRPr="001D1606" w:rsidRDefault="00E93EF8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Привлече</w:t>
      </w:r>
      <w:r w:rsidR="00E50E33"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нные специалисты </w:t>
      </w:r>
      <w:r w:rsidR="00E50E33"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(инициалы, фамилия, должность, место работы): </w:t>
      </w:r>
      <w:r w:rsidR="00D06317" w:rsidRPr="001D1606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50E33" w:rsidRPr="001D1606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Проверяемый период деятельности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: 2025 год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50E33" w:rsidRPr="001D1606" w:rsidRDefault="00E50E33" w:rsidP="00C77D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проведения контрольного мероприятия на объекте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с 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E93E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E93E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021E" w:rsidRPr="001D1606">
        <w:rPr>
          <w:rFonts w:ascii="Times New Roman" w:hAnsi="Times New Roman"/>
          <w:color w:val="000000"/>
          <w:sz w:val="28"/>
          <w:szCs w:val="28"/>
          <w:lang w:eastAsia="ru-RU"/>
        </w:rPr>
        <w:t>2026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30</w:t>
      </w:r>
      <w:r w:rsidR="00E93E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6D7E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E93E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2026г.</w:t>
      </w:r>
    </w:p>
    <w:p w:rsidR="00E50E33" w:rsidRPr="001D1606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Юридический адрес объекта контрольного мероприятия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186610, Республика Карелия, г. Кемь, </w:t>
      </w:r>
      <w:proofErr w:type="spellStart"/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пр-кт</w:t>
      </w:r>
      <w:proofErr w:type="spellEnd"/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. Пролетарский, д.30.</w:t>
      </w:r>
    </w:p>
    <w:p w:rsidR="00E50E33" w:rsidRPr="001D1606" w:rsidRDefault="00E50E33" w:rsidP="00AE23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Идентификационный номер налогоплательщика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AE23CB" w:rsidRPr="001D1606">
        <w:rPr>
          <w:rFonts w:ascii="Times New Roman" w:hAnsi="Times New Roman"/>
          <w:color w:val="000000"/>
          <w:sz w:val="28"/>
          <w:szCs w:val="28"/>
          <w:lang w:eastAsia="ru-RU"/>
        </w:rPr>
        <w:t>1002001097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16D7E" w:rsidRPr="00221CC0" w:rsidRDefault="00E50E33" w:rsidP="00A702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использованных /изученных/ нормативных правовых актов, учетных и отчетных документов</w:t>
      </w: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A7021E" w:rsidRPr="00221C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05329" w:rsidRPr="00221CC0" w:rsidRDefault="00605329" w:rsidP="00A702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>– 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605329" w:rsidRPr="00221CC0" w:rsidRDefault="00605329" w:rsidP="00A702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>– Федеральный закон от 06.10.2003 года № 131-ФЗ «Об общих принципах организации местного самоуправления в Российской Федерации»;</w:t>
      </w:r>
    </w:p>
    <w:p w:rsidR="00605329" w:rsidRPr="00221CC0" w:rsidRDefault="00605329" w:rsidP="00A702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>–  Постановление Правительства Республики Карелия от 26.04.2017    № 133-П «О мерах по развитию нестационарной торговли на территории Республики Карелия»;</w:t>
      </w:r>
    </w:p>
    <w:p w:rsidR="006D160C" w:rsidRPr="00221CC0" w:rsidRDefault="006D160C" w:rsidP="006D160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Федеральный закон от 13.03.2006 № 38-ФЗ «О рекламе»;</w:t>
      </w:r>
    </w:p>
    <w:p w:rsidR="00605329" w:rsidRDefault="00605329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  <w:r w:rsidR="00D9071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Приказ Министерства промышленности и торговли Республики Карелия от 12.10.2023 № 2/МПТ-П «Об утверждении Порядка разработки и утверждения органами местного самоуправления в Республике Карелия схемы размещения нестационарных торговых объектов на земельных участках, в зданиях, строениях, сооружениях»;</w:t>
      </w:r>
    </w:p>
    <w:p w:rsidR="00C77DA9" w:rsidRPr="00221CC0" w:rsidRDefault="00C77DA9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C77DA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– Решение Совета Кемского муниципального района от 10.02.2015   №3-3/44 «Об утверждении схемы размещения рекламных конструкций на территории Кемского муниципального района» (в ред. </w:t>
      </w:r>
      <w:proofErr w:type="spellStart"/>
      <w:r w:rsidRPr="00C77DA9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</w:t>
      </w:r>
      <w:proofErr w:type="spellEnd"/>
      <w:r w:rsidRPr="00C77DA9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C77DA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77DA9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Совета Кемского муниципального района от 23.11.2023 №753  «О внесении изменений в решение Совета Кемского муниципального района от 10 февраля 2015 года № 3-3/44 «Об утверждении схемы размещения рекламных конструкций на территории Кемского муниципального района»);</w:t>
      </w:r>
      <w:proofErr w:type="gramEnd"/>
    </w:p>
    <w:p w:rsidR="00605329" w:rsidRPr="00221CC0" w:rsidRDefault="00605329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– </w:t>
      </w:r>
      <w:r w:rsidR="00D9071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 администрации Кемского муниципального района от 16.12.2021 №1059 «О Порядке принятия решения о размещении нестационарного торгового объекта»;</w:t>
      </w:r>
    </w:p>
    <w:p w:rsidR="00605329" w:rsidRPr="00221CC0" w:rsidRDefault="00605329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Постановление администрации Кемского муниципального района от 25.11.2022 № 964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Кемский</w:t>
      </w:r>
      <w:proofErr w:type="spellEnd"/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муниципальный район»;</w:t>
      </w:r>
    </w:p>
    <w:p w:rsidR="006D160C" w:rsidRPr="00221CC0" w:rsidRDefault="006D160C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– Постановление администрации Кемского муниципального района от 18.11.2024 №776 «Об аукционной комиссии по проведению аукциона на право получения решения на размещение нестационарного торгового объекта»;</w:t>
      </w:r>
    </w:p>
    <w:p w:rsidR="006D160C" w:rsidRPr="00221CC0" w:rsidRDefault="006D160C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Постановление администрации Кемского муниципального района от 09.06.2025 №392 «О выдаче разрешения на размещение нестационарного торгового объекта»;</w:t>
      </w:r>
    </w:p>
    <w:p w:rsidR="006D160C" w:rsidRPr="00221CC0" w:rsidRDefault="006D160C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Постановление администрации Кемского муниципального района от 14.02.2019 №143 «Об утверждении Порядка установки и эксплуатации рекламных конструкций на территории Кемского муниципального района»;</w:t>
      </w:r>
    </w:p>
    <w:p w:rsidR="00221CC0" w:rsidRPr="00221CC0" w:rsidRDefault="00221CC0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Постановление администрации Кемского муниципального района от 21.05.2012 №420 «Об утверждении административного регламента предоставления муниципальной услуги «Выдача разрешений на установку рекламных конструкций»;</w:t>
      </w:r>
    </w:p>
    <w:p w:rsidR="00221CC0" w:rsidRPr="00221CC0" w:rsidRDefault="00221CC0" w:rsidP="00605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Постановление администрации от 21.06.2024 №373 «О выдаче разрешения на установку и эксплуатацию рекламной конструкции»;</w:t>
      </w:r>
    </w:p>
    <w:p w:rsidR="00605329" w:rsidRPr="00221CC0" w:rsidRDefault="00221CC0" w:rsidP="00221C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  Постановление администрации от 22.01.2024 №31 «Об утверждении размера базовой ставки».</w:t>
      </w:r>
    </w:p>
    <w:p w:rsidR="00E50E33" w:rsidRPr="001D1606" w:rsidRDefault="00E50E33" w:rsidP="00A702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C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неполученных документов из числа затребованных с указанием причин и номеров актов в случае отказа от предоставления документов или иных фактов, препятствующих работе</w:t>
      </w:r>
      <w:r w:rsidRPr="00221CC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654DCD" w:rsidRPr="00221C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нет</w:t>
      </w:r>
      <w:r w:rsidR="00C77DA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16D7E" w:rsidRDefault="00F16D7E" w:rsidP="001D16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6591" w:rsidRDefault="00E50E33" w:rsidP="001D16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ходе </w:t>
      </w:r>
      <w:r w:rsidR="00F16D7E" w:rsidRPr="00F16D7E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ar-SA"/>
        </w:rPr>
        <w:t>экспертно – аналитического</w:t>
      </w:r>
      <w:r w:rsidR="00F16D7E" w:rsidRPr="00654DCD">
        <w:rPr>
          <w:rFonts w:ascii="Times New Roman" w:eastAsia="Times New Roman" w:hAnsi="Times New Roman"/>
          <w:bCs/>
          <w:color w:val="1D1B11"/>
          <w:sz w:val="28"/>
          <w:szCs w:val="28"/>
          <w:lang w:eastAsia="ar-SA"/>
        </w:rPr>
        <w:t xml:space="preserve"> </w:t>
      </w:r>
      <w:r w:rsidRPr="001D160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мероприятия установлено следующее</w:t>
      </w:r>
      <w:r w:rsidRPr="001D160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221CC0" w:rsidRDefault="00221CC0" w:rsidP="001D160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41086" w:rsidRPr="00F41086" w:rsidRDefault="00F41086" w:rsidP="00F41086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Нестационарные торговые объекты.</w:t>
      </w:r>
    </w:p>
    <w:p w:rsidR="002A048F" w:rsidRPr="00C77DA9" w:rsidRDefault="002A048F" w:rsidP="00C77DA9">
      <w:pPr>
        <w:pStyle w:val="a5"/>
        <w:numPr>
          <w:ilvl w:val="0"/>
          <w:numId w:val="37"/>
        </w:numPr>
        <w:suppressAutoHyphens/>
        <w:spacing w:after="0" w:line="264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Анализ нормативно-правовых актов, регламентирующих правомерность размещения</w:t>
      </w:r>
      <w:r w:rsidR="00CE36C5" w:rsidRP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 xml:space="preserve"> и эксплуатации</w:t>
      </w:r>
      <w:r w:rsid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 xml:space="preserve"> </w:t>
      </w:r>
      <w:r w:rsidRP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 xml:space="preserve">нестационарных </w:t>
      </w:r>
      <w:r w:rsidR="00CE36C5" w:rsidRP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торговых объектов</w:t>
      </w:r>
      <w:r w:rsidR="00C77DA9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.</w:t>
      </w:r>
    </w:p>
    <w:p w:rsidR="002A048F" w:rsidRPr="002A048F" w:rsidRDefault="002A048F" w:rsidP="002A048F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 xml:space="preserve">Отношения, возникающие между органами государственной власти, органами местного самоуправления и хозяйствующими субъектами в связи с организацией и осуществлением торговой деятельности, а также отношения, возникающие между хозяйствующими субъектами при осуществлении ими торговой деятельности, регулируются Федеральным законом от 28.12.2009 </w:t>
      </w:r>
      <w:r w:rsidR="00804D2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>№381-ФЗ «Об основах государственного регулирования торговой деятель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ности в Российской Федерации» (далее – Федеральный закон №381-ФЗ).</w:t>
      </w:r>
      <w:proofErr w:type="gramEnd"/>
    </w:p>
    <w:p w:rsidR="002A048F" w:rsidRPr="002A048F" w:rsidRDefault="002A048F" w:rsidP="002A048F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пунктом 2 статьи 6 Федерального закона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№381-ФЗ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 xml:space="preserve"> органы местного самоуправления в области регулирования торговой 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деятельности создают условия для обеспечения жителей муниципального образования услугами торговли. </w:t>
      </w:r>
    </w:p>
    <w:p w:rsidR="002A048F" w:rsidRPr="002A048F" w:rsidRDefault="002A048F" w:rsidP="002A048F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>Согласно статьи</w:t>
      </w:r>
      <w:proofErr w:type="gramEnd"/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Федерального закона №3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>81-ФЗ размещение нестационарных торговых объектов</w:t>
      </w:r>
      <w:r w:rsidR="00C77DA9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НТО)</w:t>
      </w:r>
      <w:r w:rsidRPr="002A048F">
        <w:rPr>
          <w:rFonts w:ascii="Times New Roman" w:eastAsia="Times New Roman" w:hAnsi="Times New Roman"/>
          <w:sz w:val="28"/>
          <w:szCs w:val="28"/>
          <w:lang w:eastAsia="zh-CN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НТО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 </w:t>
      </w:r>
    </w:p>
    <w:p w:rsidR="00E62DA6" w:rsidRDefault="00E62DA6" w:rsidP="00E62D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Федерации.</w:t>
      </w:r>
    </w:p>
    <w:p w:rsidR="002811B2" w:rsidRPr="002811B2" w:rsidRDefault="002811B2" w:rsidP="002811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811B2">
        <w:rPr>
          <w:rFonts w:ascii="Times New Roman" w:eastAsiaTheme="minorHAnsi" w:hAnsi="Times New Roman"/>
          <w:sz w:val="28"/>
          <w:szCs w:val="28"/>
        </w:rPr>
        <w:t>Порядок разработки и утверждения органами местного самоуправления в Республике Карелия схемы размещения нестационарных торговых объектов на земельных участках, в зданиях, строениях, сооружениях утвержден Приказом Министерства промышленности и торговли Республики Карелия от 12.10.2023 № 2/МПТ-П «Об утверждении Порядка разработки и утверждения органами местного самоуправления в Республике Карелия схемы размещения нестационарных торговых объектов на земельных участках, в зданиях, строениях, сооружениях» (далее – Приказ</w:t>
      </w:r>
      <w:proofErr w:type="gramEnd"/>
      <w:r w:rsidRPr="002811B2">
        <w:rPr>
          <w:rFonts w:ascii="Times New Roman" w:eastAsiaTheme="minorHAnsi" w:hAnsi="Times New Roman"/>
          <w:sz w:val="28"/>
          <w:szCs w:val="28"/>
        </w:rPr>
        <w:t xml:space="preserve"> №</w:t>
      </w:r>
      <w:proofErr w:type="gramStart"/>
      <w:r w:rsidRPr="002811B2">
        <w:rPr>
          <w:rFonts w:ascii="Times New Roman" w:eastAsiaTheme="minorHAnsi" w:hAnsi="Times New Roman"/>
          <w:sz w:val="28"/>
          <w:szCs w:val="28"/>
        </w:rPr>
        <w:t xml:space="preserve">2/МПТ-П). </w:t>
      </w:r>
      <w:proofErr w:type="gramEnd"/>
    </w:p>
    <w:p w:rsidR="002811B2" w:rsidRPr="002811B2" w:rsidRDefault="002811B2" w:rsidP="002811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2811B2">
        <w:rPr>
          <w:rFonts w:ascii="Times New Roman" w:eastAsiaTheme="minorHAnsi" w:hAnsi="Times New Roman"/>
          <w:sz w:val="28"/>
          <w:szCs w:val="28"/>
        </w:rPr>
        <w:t>Схема размещения нестационарных торговых объектов на территории муниципального образования «</w:t>
      </w:r>
      <w:proofErr w:type="spellStart"/>
      <w:r w:rsidRPr="002811B2">
        <w:rPr>
          <w:rFonts w:ascii="Times New Roman" w:eastAsiaTheme="minorHAnsi" w:hAnsi="Times New Roman"/>
          <w:sz w:val="28"/>
          <w:szCs w:val="28"/>
        </w:rPr>
        <w:t>Кемский</w:t>
      </w:r>
      <w:proofErr w:type="spellEnd"/>
      <w:r w:rsidRPr="002811B2">
        <w:rPr>
          <w:rFonts w:ascii="Times New Roman" w:eastAsiaTheme="minorHAnsi" w:hAnsi="Times New Roman"/>
          <w:sz w:val="28"/>
          <w:szCs w:val="28"/>
        </w:rPr>
        <w:t xml:space="preserve"> муниципальный район» утверждена постановлением администрации Кемского муниципального района от 25.11.2022 № 964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2811B2">
        <w:rPr>
          <w:rFonts w:ascii="Times New Roman" w:eastAsiaTheme="minorHAnsi" w:hAnsi="Times New Roman"/>
          <w:sz w:val="28"/>
          <w:szCs w:val="28"/>
        </w:rPr>
        <w:t>Кемский</w:t>
      </w:r>
      <w:proofErr w:type="spellEnd"/>
      <w:r w:rsidRPr="002811B2">
        <w:rPr>
          <w:rFonts w:ascii="Times New Roman" w:eastAsiaTheme="minorHAnsi" w:hAnsi="Times New Roman"/>
          <w:sz w:val="28"/>
          <w:szCs w:val="28"/>
        </w:rPr>
        <w:t xml:space="preserve"> муниципальный район» (в ред. постановление администрации от 10.04.2023 №236, от 06.05.2025 №305 «О внесении изменений в постановление администрации Кемского муниципального района от 25.11.2022 №964).</w:t>
      </w:r>
      <w:proofErr w:type="gramEnd"/>
    </w:p>
    <w:p w:rsidR="002811B2" w:rsidRDefault="002811B2" w:rsidP="002811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811B2">
        <w:rPr>
          <w:rFonts w:ascii="Times New Roman" w:eastAsiaTheme="minorHAnsi" w:hAnsi="Times New Roman"/>
          <w:sz w:val="28"/>
          <w:szCs w:val="28"/>
        </w:rPr>
        <w:t>Схема, утвержденная постановлением администрации Кемского муниципального района от 25.11.2022 № 964, соответствует форме схемы размещения нестационарных торговых объектов на территории муниципального образования, утвержденной Приказом №2/МПТ-П.</w:t>
      </w:r>
    </w:p>
    <w:p w:rsidR="002811B2" w:rsidRDefault="002811B2" w:rsidP="00E62D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837373" w:rsidRDefault="008E2F83" w:rsidP="007625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8E2F83">
        <w:rPr>
          <w:rFonts w:ascii="Times New Roman" w:eastAsiaTheme="minorHAnsi" w:hAnsi="Times New Roman"/>
          <w:sz w:val="28"/>
          <w:szCs w:val="28"/>
        </w:rPr>
        <w:t>В соответствии с Ф</w:t>
      </w:r>
      <w:r>
        <w:rPr>
          <w:rFonts w:ascii="Times New Roman" w:eastAsiaTheme="minorHAnsi" w:hAnsi="Times New Roman"/>
          <w:sz w:val="28"/>
          <w:szCs w:val="28"/>
        </w:rPr>
        <w:t>едеральным законом от 06.10.</w:t>
      </w:r>
      <w:r w:rsidRPr="008E2F83">
        <w:rPr>
          <w:rFonts w:ascii="Times New Roman" w:eastAsiaTheme="minorHAnsi" w:hAnsi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E04973">
        <w:rPr>
          <w:rFonts w:ascii="Times New Roman" w:eastAsiaTheme="minorHAnsi" w:hAnsi="Times New Roman"/>
          <w:sz w:val="28"/>
          <w:szCs w:val="28"/>
        </w:rPr>
        <w:t xml:space="preserve"> (далее – Федеральный закон</w:t>
      </w:r>
      <w:r w:rsidR="00E04973" w:rsidRPr="00E04973">
        <w:rPr>
          <w:rFonts w:ascii="Times New Roman" w:eastAsiaTheme="minorHAnsi" w:hAnsi="Times New Roman"/>
          <w:sz w:val="28"/>
          <w:szCs w:val="28"/>
        </w:rPr>
        <w:t xml:space="preserve"> № 131-ФЗ</w:t>
      </w:r>
      <w:r w:rsidR="00E04973">
        <w:rPr>
          <w:rFonts w:ascii="Times New Roman" w:eastAsiaTheme="minorHAnsi" w:hAnsi="Times New Roman"/>
          <w:sz w:val="28"/>
          <w:szCs w:val="28"/>
        </w:rPr>
        <w:t>)</w:t>
      </w:r>
      <w:r w:rsidRPr="008E2F83">
        <w:rPr>
          <w:rFonts w:ascii="Times New Roman" w:eastAsiaTheme="minorHAnsi" w:hAnsi="Times New Roman"/>
          <w:sz w:val="28"/>
          <w:szCs w:val="28"/>
        </w:rPr>
        <w:t xml:space="preserve">, Федеральным законом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8E2F83">
        <w:rPr>
          <w:rFonts w:ascii="Times New Roman" w:eastAsiaTheme="minorHAnsi" w:hAnsi="Times New Roman"/>
          <w:sz w:val="28"/>
          <w:szCs w:val="28"/>
        </w:rPr>
        <w:t xml:space="preserve">381-ФЗ, постановлением Правительства </w:t>
      </w:r>
      <w:r w:rsidR="004758CA">
        <w:rPr>
          <w:rFonts w:ascii="Times New Roman" w:eastAsiaTheme="minorHAnsi" w:hAnsi="Times New Roman"/>
          <w:sz w:val="28"/>
          <w:szCs w:val="28"/>
        </w:rPr>
        <w:t>Республики Карелия от 26.04.</w:t>
      </w:r>
      <w:r w:rsidRPr="008E2F83">
        <w:rPr>
          <w:rFonts w:ascii="Times New Roman" w:eastAsiaTheme="minorHAnsi" w:hAnsi="Times New Roman"/>
          <w:sz w:val="28"/>
          <w:szCs w:val="28"/>
        </w:rPr>
        <w:t xml:space="preserve">2017 </w:t>
      </w:r>
      <w:r w:rsidRPr="008E2F83">
        <w:rPr>
          <w:rFonts w:ascii="Times New Roman" w:eastAsiaTheme="minorHAnsi" w:hAnsi="Times New Roman"/>
          <w:sz w:val="28"/>
          <w:szCs w:val="28"/>
        </w:rPr>
        <w:lastRenderedPageBreak/>
        <w:t>№ 133-П «О мерах по развитию нестационарной торговли на территории Республики Карелия»</w:t>
      </w:r>
      <w:r w:rsidR="004758CA">
        <w:rPr>
          <w:rFonts w:ascii="Times New Roman" w:eastAsiaTheme="minorHAnsi" w:hAnsi="Times New Roman"/>
          <w:sz w:val="28"/>
          <w:szCs w:val="28"/>
        </w:rPr>
        <w:t xml:space="preserve"> </w:t>
      </w:r>
      <w:r w:rsidR="00E323DC">
        <w:rPr>
          <w:rFonts w:ascii="Times New Roman" w:eastAsiaTheme="minorHAnsi" w:hAnsi="Times New Roman"/>
          <w:sz w:val="28"/>
          <w:szCs w:val="28"/>
        </w:rPr>
        <w:t>п</w:t>
      </w:r>
      <w:r w:rsidR="00E323DC" w:rsidRPr="00E323DC">
        <w:rPr>
          <w:rFonts w:ascii="Times New Roman" w:eastAsiaTheme="minorHAnsi" w:hAnsi="Times New Roman"/>
          <w:sz w:val="28"/>
          <w:szCs w:val="28"/>
        </w:rPr>
        <w:t>остановление</w:t>
      </w:r>
      <w:r w:rsidR="00E323DC">
        <w:rPr>
          <w:rFonts w:ascii="Times New Roman" w:eastAsiaTheme="minorHAnsi" w:hAnsi="Times New Roman"/>
          <w:sz w:val="28"/>
          <w:szCs w:val="28"/>
        </w:rPr>
        <w:t>м</w:t>
      </w:r>
      <w:r w:rsidR="00E323DC" w:rsidRPr="00E323DC">
        <w:rPr>
          <w:rFonts w:ascii="Times New Roman" w:eastAsiaTheme="minorHAnsi" w:hAnsi="Times New Roman"/>
          <w:sz w:val="28"/>
          <w:szCs w:val="28"/>
        </w:rPr>
        <w:t xml:space="preserve"> администрации Кемского муниципального района от 16.12.2021 №1059 </w:t>
      </w:r>
      <w:r w:rsidR="004758CA">
        <w:rPr>
          <w:rFonts w:ascii="Times New Roman" w:eastAsiaTheme="minorHAnsi" w:hAnsi="Times New Roman"/>
          <w:sz w:val="28"/>
          <w:szCs w:val="28"/>
        </w:rPr>
        <w:t>утвержден Порядок</w:t>
      </w:r>
      <w:r w:rsidR="004758CA" w:rsidRPr="004758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="004758CA" w:rsidRPr="004758CA">
        <w:rPr>
          <w:rFonts w:ascii="Times New Roman" w:eastAsiaTheme="minorHAnsi" w:hAnsi="Times New Roman"/>
          <w:bCs/>
          <w:sz w:val="28"/>
          <w:szCs w:val="28"/>
        </w:rPr>
        <w:t>принятия решения</w:t>
      </w:r>
      <w:r w:rsidR="004758C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758CA" w:rsidRPr="004758CA">
        <w:rPr>
          <w:rFonts w:ascii="Times New Roman" w:eastAsiaTheme="minorHAnsi" w:hAnsi="Times New Roman"/>
          <w:bCs/>
          <w:sz w:val="28"/>
          <w:szCs w:val="28"/>
        </w:rPr>
        <w:t>о размещении нестационарного торгового объекта</w:t>
      </w:r>
      <w:r w:rsidR="00E323DC">
        <w:rPr>
          <w:rFonts w:ascii="Times New Roman" w:eastAsiaTheme="minorHAnsi" w:hAnsi="Times New Roman"/>
          <w:bCs/>
          <w:sz w:val="28"/>
          <w:szCs w:val="28"/>
        </w:rPr>
        <w:t xml:space="preserve"> (далее</w:t>
      </w:r>
      <w:proofErr w:type="gramEnd"/>
      <w:r w:rsidR="00E323DC">
        <w:rPr>
          <w:rFonts w:ascii="Times New Roman" w:eastAsiaTheme="minorHAnsi" w:hAnsi="Times New Roman"/>
          <w:bCs/>
          <w:sz w:val="28"/>
          <w:szCs w:val="28"/>
        </w:rPr>
        <w:t xml:space="preserve"> –</w:t>
      </w:r>
      <w:r w:rsidR="007B6AB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="007B6ABD">
        <w:rPr>
          <w:rFonts w:ascii="Times New Roman" w:eastAsiaTheme="minorHAnsi" w:hAnsi="Times New Roman"/>
          <w:bCs/>
          <w:sz w:val="28"/>
          <w:szCs w:val="28"/>
        </w:rPr>
        <w:t>П</w:t>
      </w:r>
      <w:r w:rsidR="00E323DC">
        <w:rPr>
          <w:rFonts w:ascii="Times New Roman" w:eastAsiaTheme="minorHAnsi" w:hAnsi="Times New Roman"/>
          <w:bCs/>
          <w:sz w:val="28"/>
          <w:szCs w:val="28"/>
        </w:rPr>
        <w:t>орядок</w:t>
      </w:r>
      <w:r w:rsidR="007B6ABD">
        <w:rPr>
          <w:rFonts w:ascii="Times New Roman" w:eastAsiaTheme="minorHAnsi" w:hAnsi="Times New Roman"/>
          <w:bCs/>
          <w:sz w:val="28"/>
          <w:szCs w:val="28"/>
        </w:rPr>
        <w:t xml:space="preserve"> НТО</w:t>
      </w:r>
      <w:r w:rsidR="00E323DC">
        <w:rPr>
          <w:rFonts w:ascii="Times New Roman" w:eastAsiaTheme="minorHAnsi" w:hAnsi="Times New Roman"/>
          <w:bCs/>
          <w:sz w:val="28"/>
          <w:szCs w:val="28"/>
        </w:rPr>
        <w:t>)</w:t>
      </w:r>
      <w:r w:rsidR="004758CA">
        <w:rPr>
          <w:rFonts w:ascii="Times New Roman" w:eastAsiaTheme="minorHAnsi" w:hAnsi="Times New Roman"/>
          <w:bCs/>
          <w:sz w:val="28"/>
          <w:szCs w:val="28"/>
        </w:rPr>
        <w:t>.</w:t>
      </w:r>
      <w:proofErr w:type="gramEnd"/>
    </w:p>
    <w:p w:rsidR="00C87D7B" w:rsidRPr="00215B5F" w:rsidRDefault="002811B2" w:rsidP="007625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 xml:space="preserve">Контрольно – </w:t>
      </w:r>
      <w:r w:rsidR="00C87D7B" w:rsidRPr="00215B5F">
        <w:rPr>
          <w:rFonts w:ascii="Times New Roman" w:eastAsiaTheme="minorHAnsi" w:hAnsi="Times New Roman"/>
          <w:bCs/>
          <w:sz w:val="28"/>
          <w:szCs w:val="28"/>
        </w:rPr>
        <w:t>счетным комитетом 27.06.2025 была проведена экспертиза</w:t>
      </w:r>
      <w:r w:rsidR="00C87D7B" w:rsidRPr="00215B5F">
        <w:t xml:space="preserve"> </w:t>
      </w:r>
      <w:r w:rsidR="00C87D7B" w:rsidRPr="00215B5F">
        <w:rPr>
          <w:rFonts w:ascii="Times New Roman" w:eastAsiaTheme="minorHAnsi" w:hAnsi="Times New Roman"/>
          <w:bCs/>
          <w:sz w:val="28"/>
          <w:szCs w:val="28"/>
        </w:rPr>
        <w:t>постановления администрации Кемского муниципального района от 16 декабря 2021 года №1059 «О  порядке принятия решения о размещении нестационарного торгового объекта» в соответствии с Планом проведения экспертизы муницип</w:t>
      </w:r>
      <w:r w:rsidR="004A456C" w:rsidRPr="00215B5F">
        <w:rPr>
          <w:rFonts w:ascii="Times New Roman" w:eastAsiaTheme="minorHAnsi" w:hAnsi="Times New Roman"/>
          <w:bCs/>
          <w:sz w:val="28"/>
          <w:szCs w:val="28"/>
        </w:rPr>
        <w:t xml:space="preserve">альных правовых актов Кемского </w:t>
      </w:r>
      <w:r w:rsidR="00C87D7B" w:rsidRPr="00215B5F">
        <w:rPr>
          <w:rFonts w:ascii="Times New Roman" w:eastAsiaTheme="minorHAnsi" w:hAnsi="Times New Roman"/>
          <w:bCs/>
          <w:sz w:val="28"/>
          <w:szCs w:val="28"/>
        </w:rPr>
        <w:t>муниципального района, затрагивающих вопросы осуществления предпринимательской и инвестиционной деятельности на 2025 год</w:t>
      </w:r>
      <w:r w:rsidR="004A456C" w:rsidRPr="00215B5F">
        <w:rPr>
          <w:rFonts w:ascii="Times New Roman" w:eastAsiaTheme="minorHAnsi" w:hAnsi="Times New Roman"/>
          <w:bCs/>
          <w:sz w:val="28"/>
          <w:szCs w:val="28"/>
        </w:rPr>
        <w:t>, по результатам которой разработчику рекомендовано внести изменения в постановление.</w:t>
      </w:r>
      <w:proofErr w:type="gramEnd"/>
    </w:p>
    <w:p w:rsidR="004A456C" w:rsidRPr="00762520" w:rsidRDefault="00BC79B9" w:rsidP="007625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Установлено</w:t>
      </w:r>
      <w:r w:rsidR="004A456C" w:rsidRPr="00215B5F">
        <w:rPr>
          <w:rFonts w:ascii="Times New Roman" w:eastAsiaTheme="minorHAnsi" w:hAnsi="Times New Roman"/>
          <w:bCs/>
          <w:sz w:val="28"/>
          <w:szCs w:val="28"/>
        </w:rPr>
        <w:t xml:space="preserve">, что изменения в постановление администрации Кемского муниципального района от 16 декабря 2021 года №1059 «О  порядке принятия решения о размещении нестационарного торгового объекта»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не </w:t>
      </w:r>
      <w:r w:rsidR="004A456C" w:rsidRPr="00215B5F">
        <w:rPr>
          <w:rFonts w:ascii="Times New Roman" w:eastAsiaTheme="minorHAnsi" w:hAnsi="Times New Roman"/>
          <w:bCs/>
          <w:sz w:val="28"/>
          <w:szCs w:val="28"/>
        </w:rPr>
        <w:t>внесены.</w:t>
      </w:r>
    </w:p>
    <w:p w:rsidR="0027251C" w:rsidRDefault="0027251C" w:rsidP="002725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27251C" w:rsidRPr="0027251C" w:rsidRDefault="0027251C" w:rsidP="007B6ABD">
      <w:pPr>
        <w:pStyle w:val="a5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7251C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Проверка решений на размещение и эксплуатацию нестационарного торгового объекта на территории Кемского муниципального района.</w:t>
      </w:r>
    </w:p>
    <w:p w:rsidR="00AF7FA5" w:rsidRPr="00531B16" w:rsidRDefault="00026B38" w:rsidP="00026B3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Размещение </w:t>
      </w:r>
      <w:r w:rsidR="00ED780D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 осуществляется на основании решения, выдаваемого </w:t>
      </w:r>
      <w:bookmarkStart w:id="1" w:name="_Hlk89874137"/>
      <w:r w:rsidRPr="00026B38">
        <w:rPr>
          <w:rFonts w:ascii="Times New Roman" w:eastAsiaTheme="minorHAnsi" w:hAnsi="Times New Roman"/>
          <w:bCs/>
          <w:sz w:val="28"/>
          <w:szCs w:val="28"/>
        </w:rPr>
        <w:t>администрацией Кемского муниципального района</w:t>
      </w:r>
      <w:bookmarkEnd w:id="1"/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 по результатам торгов в форме открытого аукциона на право получения решения на размещение нестационарных торговых объектов, в соответствии с порядком, определенным в </w:t>
      </w:r>
      <w:hyperlink w:anchor="P55" w:history="1">
        <w:r w:rsidRPr="00026B38">
          <w:rPr>
            <w:rStyle w:val="aa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разделе II</w:t>
        </w:r>
      </w:hyperlink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</w:t>
      </w:r>
      <w:r w:rsidR="007B6ABD">
        <w:rPr>
          <w:rFonts w:ascii="Times New Roman" w:eastAsiaTheme="minorHAnsi" w:hAnsi="Times New Roman"/>
          <w:bCs/>
          <w:sz w:val="28"/>
          <w:szCs w:val="28"/>
        </w:rPr>
        <w:t xml:space="preserve"> НТО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605329" w:rsidRDefault="00026B38" w:rsidP="00026B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Пунктом 4 Порядка</w:t>
      </w:r>
      <w:r w:rsidR="007B6ABD">
        <w:rPr>
          <w:rFonts w:ascii="Times New Roman" w:eastAsiaTheme="minorHAnsi" w:hAnsi="Times New Roman"/>
          <w:bCs/>
          <w:sz w:val="28"/>
          <w:szCs w:val="28"/>
        </w:rPr>
        <w:t xml:space="preserve"> НТО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р</w:t>
      </w:r>
      <w:r w:rsidRPr="00026B38">
        <w:rPr>
          <w:rFonts w:ascii="Times New Roman" w:eastAsiaTheme="minorHAnsi" w:hAnsi="Times New Roman"/>
          <w:bCs/>
          <w:sz w:val="28"/>
          <w:szCs w:val="28"/>
        </w:rPr>
        <w:t>азмещение нестационарных торговых объектов ос</w:t>
      </w:r>
      <w:r>
        <w:rPr>
          <w:rFonts w:ascii="Times New Roman" w:eastAsiaTheme="minorHAnsi" w:hAnsi="Times New Roman"/>
          <w:bCs/>
          <w:sz w:val="28"/>
          <w:szCs w:val="28"/>
        </w:rPr>
        <w:t>уществляется в соответствии со С</w:t>
      </w:r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хемой размещения </w:t>
      </w:r>
      <w:r w:rsidR="00BB3053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026B38">
        <w:rPr>
          <w:rFonts w:ascii="Times New Roman" w:eastAsiaTheme="minorHAnsi" w:hAnsi="Times New Roman"/>
          <w:bCs/>
          <w:sz w:val="28"/>
          <w:szCs w:val="28"/>
        </w:rPr>
        <w:t xml:space="preserve"> на территории Кемского муниципального района, </w:t>
      </w:r>
      <w:r w:rsidRPr="007B6ABD">
        <w:rPr>
          <w:rFonts w:ascii="Times New Roman" w:eastAsiaTheme="minorHAnsi" w:hAnsi="Times New Roman"/>
          <w:bCs/>
          <w:sz w:val="28"/>
          <w:szCs w:val="28"/>
        </w:rPr>
        <w:t>утвержденной постановлением администрации Кемского муниципального района</w:t>
      </w:r>
      <w:r w:rsidR="007B6ABD" w:rsidRPr="007B6ABD">
        <w:rPr>
          <w:rFonts w:ascii="Times New Roman" w:eastAsiaTheme="minorHAnsi" w:hAnsi="Times New Roman"/>
          <w:bCs/>
          <w:sz w:val="28"/>
          <w:szCs w:val="28"/>
        </w:rPr>
        <w:t xml:space="preserve"> от 25.11.2022 №964</w:t>
      </w:r>
      <w:r w:rsidRPr="007B6ABD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A53F6B" w:rsidRDefault="00A53F6B" w:rsidP="003D4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53F6B"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Порядком </w:t>
      </w:r>
      <w:r w:rsidR="007B6ABD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A53F6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B6ABD" w:rsidRPr="007B6ABD">
        <w:rPr>
          <w:rFonts w:ascii="Times New Roman" w:eastAsiaTheme="minorHAnsi" w:hAnsi="Times New Roman"/>
          <w:bCs/>
          <w:sz w:val="28"/>
          <w:szCs w:val="28"/>
        </w:rPr>
        <w:t xml:space="preserve">создана и утверждена аукционная комиссия </w:t>
      </w:r>
      <w:r w:rsidR="007B6ABD">
        <w:rPr>
          <w:rFonts w:ascii="Times New Roman" w:eastAsiaTheme="minorHAnsi" w:hAnsi="Times New Roman"/>
          <w:bCs/>
          <w:sz w:val="28"/>
          <w:szCs w:val="28"/>
        </w:rPr>
        <w:t>(</w:t>
      </w:r>
      <w:r w:rsidR="003D400E">
        <w:rPr>
          <w:rFonts w:ascii="Times New Roman" w:eastAsiaTheme="minorHAnsi" w:hAnsi="Times New Roman"/>
          <w:bCs/>
          <w:sz w:val="28"/>
          <w:szCs w:val="28"/>
        </w:rPr>
        <w:t>п</w:t>
      </w:r>
      <w:r w:rsidR="007B6ABD">
        <w:rPr>
          <w:rFonts w:ascii="Times New Roman" w:eastAsiaTheme="minorHAnsi" w:hAnsi="Times New Roman"/>
          <w:bCs/>
          <w:sz w:val="28"/>
          <w:szCs w:val="28"/>
        </w:rPr>
        <w:t>остановление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Кемского муниципального района от 18.11.2024 №776 «</w:t>
      </w:r>
      <w:r w:rsidRPr="00A53F6B">
        <w:rPr>
          <w:rFonts w:ascii="Times New Roman" w:eastAsiaTheme="minorHAnsi" w:hAnsi="Times New Roman"/>
          <w:bCs/>
          <w:sz w:val="28"/>
          <w:szCs w:val="28"/>
        </w:rPr>
        <w:t>Об аукционной комиссии по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53F6B">
        <w:rPr>
          <w:rFonts w:ascii="Times New Roman" w:eastAsiaTheme="minorHAnsi" w:hAnsi="Times New Roman"/>
          <w:bCs/>
          <w:sz w:val="28"/>
          <w:szCs w:val="28"/>
        </w:rPr>
        <w:t>проведению аукциона на право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53F6B">
        <w:rPr>
          <w:rFonts w:ascii="Times New Roman" w:eastAsiaTheme="minorHAnsi" w:hAnsi="Times New Roman"/>
          <w:bCs/>
          <w:sz w:val="28"/>
          <w:szCs w:val="28"/>
        </w:rPr>
        <w:t>получения решения на размещение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53F6B">
        <w:rPr>
          <w:rFonts w:ascii="Times New Roman" w:eastAsiaTheme="minorHAnsi" w:hAnsi="Times New Roman"/>
          <w:bCs/>
          <w:sz w:val="28"/>
          <w:szCs w:val="28"/>
        </w:rPr>
        <w:t>нестационарного торгового объекта</w:t>
      </w:r>
      <w:r w:rsidR="003D400E">
        <w:rPr>
          <w:rFonts w:ascii="Times New Roman" w:eastAsiaTheme="minorHAnsi" w:hAnsi="Times New Roman"/>
          <w:bCs/>
          <w:sz w:val="28"/>
          <w:szCs w:val="28"/>
        </w:rPr>
        <w:t>»</w:t>
      </w:r>
      <w:r w:rsidR="007B6ABD">
        <w:rPr>
          <w:rFonts w:ascii="Times New Roman" w:eastAsiaTheme="minorHAnsi" w:hAnsi="Times New Roman"/>
          <w:bCs/>
          <w:sz w:val="28"/>
          <w:szCs w:val="28"/>
        </w:rPr>
        <w:t>)</w:t>
      </w:r>
      <w:r w:rsidR="003D400E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3A6AB8" w:rsidRPr="003A6AB8" w:rsidRDefault="003A6AB8" w:rsidP="003A6A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3A6AB8">
        <w:rPr>
          <w:rFonts w:ascii="Times New Roman" w:eastAsiaTheme="minorHAnsi" w:hAnsi="Times New Roman"/>
          <w:bCs/>
          <w:sz w:val="28"/>
          <w:szCs w:val="28"/>
        </w:rPr>
        <w:t>Согласно пункта</w:t>
      </w:r>
      <w:proofErr w:type="gramEnd"/>
      <w:r w:rsidRPr="003A6AB8">
        <w:rPr>
          <w:rFonts w:ascii="Times New Roman" w:eastAsiaTheme="minorHAnsi" w:hAnsi="Times New Roman"/>
          <w:bCs/>
          <w:sz w:val="28"/>
          <w:szCs w:val="28"/>
        </w:rPr>
        <w:t xml:space="preserve"> 68 раздела </w:t>
      </w:r>
      <w:r w:rsidRPr="003A6AB8">
        <w:rPr>
          <w:rFonts w:ascii="Times New Roman" w:eastAsiaTheme="minorHAnsi" w:hAnsi="Times New Roman"/>
          <w:bCs/>
          <w:sz w:val="28"/>
          <w:szCs w:val="28"/>
          <w:lang w:val="en-US"/>
        </w:rPr>
        <w:t>III</w:t>
      </w:r>
      <w:r w:rsidRPr="003A6AB8">
        <w:rPr>
          <w:rFonts w:ascii="Times New Roman" w:eastAsiaTheme="minorHAnsi" w:hAnsi="Times New Roman"/>
          <w:bCs/>
          <w:sz w:val="28"/>
          <w:szCs w:val="28"/>
        </w:rPr>
        <w:t xml:space="preserve"> Порядка</w:t>
      </w:r>
      <w:r w:rsidR="002F268D">
        <w:rPr>
          <w:rFonts w:ascii="Times New Roman" w:eastAsiaTheme="minorHAnsi" w:hAnsi="Times New Roman"/>
          <w:bCs/>
          <w:sz w:val="28"/>
          <w:szCs w:val="28"/>
        </w:rPr>
        <w:t xml:space="preserve"> НТО</w:t>
      </w:r>
      <w:r w:rsidRPr="003A6AB8">
        <w:rPr>
          <w:rFonts w:ascii="Times New Roman" w:eastAsiaTheme="minorHAnsi" w:hAnsi="Times New Roman"/>
          <w:bCs/>
          <w:sz w:val="28"/>
          <w:szCs w:val="28"/>
        </w:rPr>
        <w:t xml:space="preserve"> юридическое лицо (индивидуальный предприниматель), которому выдано </w:t>
      </w:r>
      <w:r>
        <w:rPr>
          <w:rFonts w:ascii="Times New Roman" w:eastAsiaTheme="minorHAnsi" w:hAnsi="Times New Roman"/>
          <w:bCs/>
          <w:sz w:val="28"/>
          <w:szCs w:val="28"/>
        </w:rPr>
        <w:t>Р</w:t>
      </w:r>
      <w:r w:rsidRPr="003A6AB8">
        <w:rPr>
          <w:rFonts w:ascii="Times New Roman" w:eastAsiaTheme="minorHAnsi" w:hAnsi="Times New Roman"/>
          <w:bCs/>
          <w:sz w:val="28"/>
          <w:szCs w:val="28"/>
        </w:rPr>
        <w:t>ешение, обязано: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–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  </w:t>
      </w:r>
      <w:proofErr w:type="gramStart"/>
      <w:r w:rsidRPr="00F54BAB">
        <w:rPr>
          <w:rFonts w:ascii="Times New Roman" w:eastAsiaTheme="minorHAnsi" w:hAnsi="Times New Roman"/>
          <w:bCs/>
          <w:sz w:val="28"/>
          <w:szCs w:val="28"/>
        </w:rPr>
        <w:t>разместить объект</w:t>
      </w:r>
      <w:proofErr w:type="gramEnd"/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по адресу, указанному в Решении, в течение трех месяцев со дня его получения;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–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>заключить договор на вывоз твердых коммунальных отходов, договор энергоснабжения (при необходимости) в установленном законодательством порядке в течение пяти календарных дней со дня размещения объекта. При этом не допускается осуществлять складирование товара, упаковок, мусора на прилегающей к объекту территории;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–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  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>использовать объект в соответствии со специализацией, указанной в Решении;</w:t>
      </w:r>
    </w:p>
    <w:p w:rsid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–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>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– 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>производить оплату в размере и порядке, установленном в Решении;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– 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не допускать передачу или уступку прав по договору третьим лицам, осуществление третьими лицами торговой и иной деятельности с использованием объекта;</w:t>
      </w:r>
    </w:p>
    <w:p w:rsidR="00F54BAB" w:rsidRPr="00F54BAB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–   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 xml:space="preserve"> выполнять иные требования, предусмотренные законодательством Российской Федерации и Республики Карелия, муниципальными правовыми актами Кемского муниципального района;</w:t>
      </w:r>
    </w:p>
    <w:p w:rsidR="003A6AB8" w:rsidRDefault="00F54BAB" w:rsidP="00F54B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–   </w:t>
      </w:r>
      <w:r w:rsidRPr="00F54BAB">
        <w:rPr>
          <w:rFonts w:ascii="Times New Roman" w:eastAsiaTheme="minorHAnsi" w:hAnsi="Times New Roman"/>
          <w:bCs/>
          <w:sz w:val="28"/>
          <w:szCs w:val="28"/>
        </w:rPr>
        <w:t>по окончании срока действия Решения осуществить демонтаж объекта в течение пяти дней.</w:t>
      </w:r>
    </w:p>
    <w:p w:rsidR="00496E98" w:rsidRDefault="00B3660B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 ходе экспертно – 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 xml:space="preserve">аналитического мероприятия администрацией Кемского муниципального </w:t>
      </w:r>
      <w:r w:rsidR="00E15B75">
        <w:rPr>
          <w:rFonts w:ascii="Times New Roman" w:eastAsiaTheme="minorHAnsi" w:hAnsi="Times New Roman"/>
          <w:bCs/>
          <w:sz w:val="28"/>
          <w:szCs w:val="28"/>
        </w:rPr>
        <w:t>округа</w:t>
      </w:r>
      <w:r w:rsidR="00F760D7">
        <w:rPr>
          <w:rFonts w:ascii="Times New Roman" w:eastAsiaTheme="minorHAnsi" w:hAnsi="Times New Roman"/>
          <w:bCs/>
          <w:sz w:val="28"/>
          <w:szCs w:val="28"/>
        </w:rPr>
        <w:t xml:space="preserve"> представлено 10 </w:t>
      </w:r>
      <w:r w:rsidR="00F760D7" w:rsidRPr="00596F25">
        <w:rPr>
          <w:rFonts w:ascii="Times New Roman" w:eastAsiaTheme="minorHAnsi" w:hAnsi="Times New Roman"/>
          <w:b/>
          <w:bCs/>
          <w:sz w:val="28"/>
          <w:szCs w:val="28"/>
        </w:rPr>
        <w:t>Разрешений</w:t>
      </w:r>
      <w:r w:rsidR="00496E98" w:rsidRPr="00596F25">
        <w:rPr>
          <w:rFonts w:ascii="Times New Roman" w:eastAsiaTheme="minorHAnsi" w:hAnsi="Times New Roman"/>
          <w:b/>
          <w:bCs/>
          <w:sz w:val="28"/>
          <w:szCs w:val="28"/>
        </w:rPr>
        <w:t xml:space="preserve"> на размещение </w:t>
      </w:r>
      <w:r w:rsidR="00BB3053" w:rsidRPr="00596F25">
        <w:rPr>
          <w:rFonts w:ascii="Times New Roman" w:eastAsiaTheme="minorHAnsi" w:hAnsi="Times New Roman"/>
          <w:b/>
          <w:bCs/>
          <w:sz w:val="28"/>
          <w:szCs w:val="28"/>
        </w:rPr>
        <w:t>НТО</w:t>
      </w:r>
      <w:r w:rsidR="00F84371">
        <w:rPr>
          <w:rFonts w:ascii="Times New Roman" w:eastAsiaTheme="minorHAnsi" w:hAnsi="Times New Roman"/>
          <w:b/>
          <w:bCs/>
          <w:sz w:val="28"/>
          <w:szCs w:val="28"/>
        </w:rPr>
        <w:t xml:space="preserve"> (далее – Разрешение)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>, заключенных в период с 2022</w:t>
      </w:r>
      <w:r w:rsidR="00BB305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>г</w:t>
      </w:r>
      <w:r w:rsidR="00BB3053">
        <w:rPr>
          <w:rFonts w:ascii="Times New Roman" w:eastAsiaTheme="minorHAnsi" w:hAnsi="Times New Roman"/>
          <w:bCs/>
          <w:sz w:val="28"/>
          <w:szCs w:val="28"/>
        </w:rPr>
        <w:t>.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 xml:space="preserve"> по 2025</w:t>
      </w:r>
      <w:r w:rsidR="00BB305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>г</w:t>
      </w:r>
      <w:r w:rsidR="00BB3053">
        <w:rPr>
          <w:rFonts w:ascii="Times New Roman" w:eastAsiaTheme="minorHAnsi" w:hAnsi="Times New Roman"/>
          <w:bCs/>
          <w:sz w:val="28"/>
          <w:szCs w:val="28"/>
        </w:rPr>
        <w:t>.</w:t>
      </w:r>
      <w:r w:rsidR="00496E98" w:rsidRPr="00496E98">
        <w:rPr>
          <w:rFonts w:ascii="Times New Roman" w:eastAsiaTheme="minorHAnsi" w:hAnsi="Times New Roman"/>
          <w:bCs/>
          <w:sz w:val="28"/>
          <w:szCs w:val="28"/>
        </w:rPr>
        <w:t xml:space="preserve"> включительно</w:t>
      </w:r>
      <w:r w:rsidR="00496E98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911F8E" w:rsidRDefault="00911F8E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11F8E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bCs/>
          <w:sz w:val="28"/>
          <w:szCs w:val="28"/>
        </w:rPr>
        <w:t>проверяемом периоде</w:t>
      </w:r>
      <w:r w:rsidRPr="00911F8E">
        <w:rPr>
          <w:rFonts w:ascii="Times New Roman" w:eastAsiaTheme="minorHAnsi" w:hAnsi="Times New Roman"/>
          <w:bCs/>
          <w:sz w:val="28"/>
          <w:szCs w:val="28"/>
        </w:rPr>
        <w:t xml:space="preserve"> на основании решения аукционной комиссии от 06.06.2025 администрацией Кемского муниципального района выдано</w:t>
      </w:r>
      <w:r w:rsidR="00192EF7">
        <w:rPr>
          <w:rFonts w:ascii="Times New Roman" w:eastAsiaTheme="minorHAnsi" w:hAnsi="Times New Roman"/>
          <w:bCs/>
          <w:sz w:val="28"/>
          <w:szCs w:val="28"/>
        </w:rPr>
        <w:t xml:space="preserve"> одно</w:t>
      </w:r>
      <w:r w:rsidRPr="00911F8E">
        <w:rPr>
          <w:rFonts w:ascii="Times New Roman" w:eastAsiaTheme="minorHAnsi" w:hAnsi="Times New Roman"/>
          <w:bCs/>
          <w:sz w:val="28"/>
          <w:szCs w:val="28"/>
        </w:rPr>
        <w:t xml:space="preserve"> Разрешение №22 от 09.06.2025 на размещение нестационарного торгового объекта (постановление администрации Кемского муниципального района от 09.06.2025 №392 «О выдаче разрешения на размещение нестационарного торгового объекта»). </w:t>
      </w:r>
    </w:p>
    <w:p w:rsidR="001E7F8F" w:rsidRDefault="0032594A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Поряд</w:t>
      </w:r>
      <w:r w:rsidR="004D6ACF">
        <w:rPr>
          <w:rFonts w:ascii="Times New Roman" w:eastAsiaTheme="minorHAnsi" w:hAnsi="Times New Roman"/>
          <w:bCs/>
          <w:sz w:val="28"/>
          <w:szCs w:val="28"/>
        </w:rPr>
        <w:t>ок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НТО не содержит </w:t>
      </w:r>
      <w:r w:rsidR="00EE3AFB">
        <w:rPr>
          <w:rFonts w:ascii="Times New Roman" w:eastAsiaTheme="minorHAnsi" w:hAnsi="Times New Roman"/>
          <w:bCs/>
          <w:sz w:val="28"/>
          <w:szCs w:val="28"/>
        </w:rPr>
        <w:t xml:space="preserve">информации о выдаче </w:t>
      </w:r>
      <w:r w:rsidRPr="00596F25">
        <w:rPr>
          <w:rFonts w:ascii="Times New Roman" w:eastAsiaTheme="minorHAnsi" w:hAnsi="Times New Roman"/>
          <w:b/>
          <w:bCs/>
          <w:sz w:val="28"/>
          <w:szCs w:val="28"/>
        </w:rPr>
        <w:t>Разрешений</w:t>
      </w:r>
      <w:r w:rsidR="004D6ACF" w:rsidRPr="00596F25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4D6ACF">
        <w:rPr>
          <w:rFonts w:ascii="Times New Roman" w:eastAsiaTheme="minorHAnsi" w:hAnsi="Times New Roman"/>
          <w:bCs/>
          <w:sz w:val="28"/>
          <w:szCs w:val="28"/>
        </w:rPr>
        <w:t>после получения Р</w:t>
      </w:r>
      <w:r w:rsidR="004D6ACF" w:rsidRPr="004D6ACF">
        <w:rPr>
          <w:rFonts w:ascii="Times New Roman" w:eastAsiaTheme="minorHAnsi" w:hAnsi="Times New Roman"/>
          <w:bCs/>
          <w:sz w:val="28"/>
          <w:szCs w:val="28"/>
        </w:rPr>
        <w:t xml:space="preserve">ешения на размещение </w:t>
      </w:r>
      <w:r w:rsidR="001E7F8F">
        <w:rPr>
          <w:rFonts w:ascii="Times New Roman" w:eastAsiaTheme="minorHAnsi" w:hAnsi="Times New Roman"/>
          <w:bCs/>
          <w:sz w:val="28"/>
          <w:szCs w:val="28"/>
        </w:rPr>
        <w:t>НТО</w:t>
      </w:r>
      <w:r w:rsidR="00EE3AFB">
        <w:rPr>
          <w:rFonts w:ascii="Times New Roman" w:eastAsiaTheme="minorHAnsi" w:hAnsi="Times New Roman"/>
          <w:bCs/>
          <w:sz w:val="28"/>
          <w:szCs w:val="28"/>
        </w:rPr>
        <w:t>.</w:t>
      </w:r>
      <w:r w:rsidR="004D6ACF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E323DC" w:rsidRDefault="00EE3AFB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Н</w:t>
      </w:r>
      <w:r w:rsidR="004D6ACF">
        <w:rPr>
          <w:rFonts w:ascii="Times New Roman" w:eastAsiaTheme="minorHAnsi" w:hAnsi="Times New Roman"/>
          <w:bCs/>
          <w:sz w:val="28"/>
          <w:szCs w:val="28"/>
        </w:rPr>
        <w:t>ормативно –  правовой акт</w:t>
      </w:r>
      <w:r w:rsidR="001E7F8F">
        <w:rPr>
          <w:rFonts w:ascii="Times New Roman" w:eastAsiaTheme="minorHAnsi" w:hAnsi="Times New Roman"/>
          <w:bCs/>
          <w:sz w:val="28"/>
          <w:szCs w:val="28"/>
        </w:rPr>
        <w:t xml:space="preserve"> разработанный администрацией Кемского муниципального района</w:t>
      </w:r>
      <w:r w:rsidR="00596F25">
        <w:rPr>
          <w:rFonts w:ascii="Times New Roman" w:eastAsiaTheme="minorHAnsi" w:hAnsi="Times New Roman"/>
          <w:bCs/>
          <w:sz w:val="28"/>
          <w:szCs w:val="28"/>
        </w:rPr>
        <w:t>, которым</w:t>
      </w:r>
      <w:r w:rsidR="00596F25" w:rsidRPr="00596F25">
        <w:rPr>
          <w:rFonts w:ascii="Times New Roman" w:eastAsiaTheme="minorHAnsi" w:hAnsi="Times New Roman"/>
          <w:bCs/>
          <w:sz w:val="28"/>
          <w:szCs w:val="28"/>
        </w:rPr>
        <w:t xml:space="preserve"> утвержд</w:t>
      </w:r>
      <w:r w:rsidR="00596F25">
        <w:rPr>
          <w:rFonts w:ascii="Times New Roman" w:eastAsiaTheme="minorHAnsi" w:hAnsi="Times New Roman"/>
          <w:bCs/>
          <w:sz w:val="28"/>
          <w:szCs w:val="28"/>
        </w:rPr>
        <w:t>ен</w:t>
      </w:r>
      <w:r w:rsidR="00B13020">
        <w:rPr>
          <w:rFonts w:ascii="Times New Roman" w:eastAsiaTheme="minorHAnsi" w:hAnsi="Times New Roman"/>
          <w:bCs/>
          <w:sz w:val="28"/>
          <w:szCs w:val="28"/>
        </w:rPr>
        <w:t>ы</w:t>
      </w:r>
      <w:r w:rsidR="00596F2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="00596F25">
        <w:rPr>
          <w:rFonts w:ascii="Times New Roman" w:eastAsiaTheme="minorHAnsi" w:hAnsi="Times New Roman"/>
          <w:bCs/>
          <w:sz w:val="28"/>
          <w:szCs w:val="28"/>
        </w:rPr>
        <w:t>форма</w:t>
      </w:r>
      <w:proofErr w:type="gramEnd"/>
      <w:r w:rsidR="00596F25">
        <w:rPr>
          <w:rFonts w:ascii="Times New Roman" w:eastAsiaTheme="minorHAnsi" w:hAnsi="Times New Roman"/>
          <w:bCs/>
          <w:sz w:val="28"/>
          <w:szCs w:val="28"/>
        </w:rPr>
        <w:t xml:space="preserve"> и содержание </w:t>
      </w:r>
      <w:r w:rsidR="00596F25" w:rsidRPr="00596F25">
        <w:rPr>
          <w:rFonts w:ascii="Times New Roman" w:eastAsiaTheme="minorHAnsi" w:hAnsi="Times New Roman"/>
          <w:b/>
          <w:bCs/>
          <w:sz w:val="28"/>
          <w:szCs w:val="28"/>
        </w:rPr>
        <w:t>Разрешения</w:t>
      </w:r>
      <w:r w:rsidR="001E7F8F" w:rsidRPr="00596F25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596F25">
        <w:rPr>
          <w:rFonts w:ascii="Times New Roman" w:eastAsiaTheme="minorHAnsi" w:hAnsi="Times New Roman"/>
          <w:bCs/>
          <w:sz w:val="28"/>
          <w:szCs w:val="28"/>
        </w:rPr>
        <w:t>отсутствует.</w:t>
      </w:r>
    </w:p>
    <w:p w:rsidR="005A74A0" w:rsidRDefault="00596F25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У</w:t>
      </w:r>
      <w:r w:rsidR="004A501A">
        <w:rPr>
          <w:rFonts w:ascii="Times New Roman" w:eastAsiaTheme="minorHAnsi" w:hAnsi="Times New Roman"/>
          <w:bCs/>
          <w:sz w:val="28"/>
          <w:szCs w:val="28"/>
        </w:rPr>
        <w:t>становлено, что в Разрешениях</w:t>
      </w:r>
      <w:r w:rsidR="00F84371" w:rsidRPr="00F84371">
        <w:t xml:space="preserve"> </w:t>
      </w:r>
      <w:r w:rsidR="00F84371" w:rsidRPr="00F84371">
        <w:rPr>
          <w:rFonts w:ascii="Times New Roman" w:eastAsiaTheme="minorHAnsi" w:hAnsi="Times New Roman"/>
          <w:bCs/>
          <w:sz w:val="28"/>
          <w:szCs w:val="28"/>
        </w:rPr>
        <w:t>на размещение НТО</w:t>
      </w:r>
      <w:r w:rsidR="004A501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A501A" w:rsidRPr="004A501A">
        <w:rPr>
          <w:rFonts w:ascii="Times New Roman" w:eastAsiaTheme="minorHAnsi" w:hAnsi="Times New Roman"/>
          <w:bCs/>
          <w:sz w:val="28"/>
          <w:szCs w:val="28"/>
        </w:rPr>
        <w:t xml:space="preserve">№7 от 19.08.2022, №8 от 19.08.2022, №9 от 19.08.2022,  №10 от 02.09.2022,  №11 от 02.09.2022,  </w:t>
      </w:r>
      <w:r w:rsidR="004A501A" w:rsidRPr="004A501A">
        <w:rPr>
          <w:rFonts w:ascii="Times New Roman" w:eastAsiaTheme="minorHAnsi" w:hAnsi="Times New Roman"/>
          <w:bCs/>
          <w:sz w:val="28"/>
          <w:szCs w:val="28"/>
        </w:rPr>
        <w:lastRenderedPageBreak/>
        <w:t>№20 от 17.05.2023, №14 от 08.10.2024, №21 от 20.11.2024, №22 от 09.06.2025</w:t>
      </w:r>
      <w:r w:rsidR="004A501A">
        <w:rPr>
          <w:rFonts w:ascii="Times New Roman" w:eastAsiaTheme="minorHAnsi" w:hAnsi="Times New Roman"/>
          <w:bCs/>
          <w:sz w:val="28"/>
          <w:szCs w:val="28"/>
        </w:rPr>
        <w:t xml:space="preserve"> в обязанности Заявителя включ</w:t>
      </w:r>
      <w:r>
        <w:rPr>
          <w:rFonts w:ascii="Times New Roman" w:eastAsiaTheme="minorHAnsi" w:hAnsi="Times New Roman"/>
          <w:bCs/>
          <w:sz w:val="28"/>
          <w:szCs w:val="28"/>
        </w:rPr>
        <w:t>ается</w:t>
      </w:r>
      <w:r w:rsidR="004A501A">
        <w:rPr>
          <w:rFonts w:ascii="Times New Roman" w:eastAsiaTheme="minorHAnsi" w:hAnsi="Times New Roman"/>
          <w:bCs/>
          <w:sz w:val="28"/>
          <w:szCs w:val="28"/>
        </w:rPr>
        <w:t xml:space="preserve"> размещение объекта по адресу,</w:t>
      </w:r>
      <w:r w:rsidR="00F84371">
        <w:rPr>
          <w:rFonts w:ascii="Times New Roman" w:eastAsiaTheme="minorHAnsi" w:hAnsi="Times New Roman"/>
          <w:bCs/>
          <w:sz w:val="28"/>
          <w:szCs w:val="28"/>
        </w:rPr>
        <w:t xml:space="preserve"> указанному в Р</w:t>
      </w:r>
      <w:r w:rsidR="004A501A">
        <w:rPr>
          <w:rFonts w:ascii="Times New Roman" w:eastAsiaTheme="minorHAnsi" w:hAnsi="Times New Roman"/>
          <w:bCs/>
          <w:sz w:val="28"/>
          <w:szCs w:val="28"/>
        </w:rPr>
        <w:t xml:space="preserve">азрешении, </w:t>
      </w:r>
      <w:r w:rsidR="004A501A" w:rsidRPr="004A501A">
        <w:rPr>
          <w:rFonts w:ascii="Times New Roman" w:eastAsiaTheme="minorHAnsi" w:hAnsi="Times New Roman"/>
          <w:b/>
          <w:bCs/>
          <w:sz w:val="28"/>
          <w:szCs w:val="28"/>
        </w:rPr>
        <w:t>в течени</w:t>
      </w:r>
      <w:proofErr w:type="gramStart"/>
      <w:r w:rsidR="004A501A" w:rsidRPr="004A501A">
        <w:rPr>
          <w:rFonts w:ascii="Times New Roman" w:eastAsiaTheme="minorHAnsi" w:hAnsi="Times New Roman"/>
          <w:b/>
          <w:bCs/>
          <w:sz w:val="28"/>
          <w:szCs w:val="28"/>
        </w:rPr>
        <w:t>и</w:t>
      </w:r>
      <w:proofErr w:type="gramEnd"/>
      <w:r w:rsidR="004A501A" w:rsidRPr="004A501A">
        <w:rPr>
          <w:rFonts w:ascii="Times New Roman" w:eastAsiaTheme="minorHAnsi" w:hAnsi="Times New Roman"/>
          <w:b/>
          <w:bCs/>
          <w:sz w:val="28"/>
          <w:szCs w:val="28"/>
        </w:rPr>
        <w:t xml:space="preserve"> пяти месяцев </w:t>
      </w:r>
      <w:r w:rsidR="004A501A">
        <w:rPr>
          <w:rFonts w:ascii="Times New Roman" w:eastAsiaTheme="minorHAnsi" w:hAnsi="Times New Roman"/>
          <w:bCs/>
          <w:sz w:val="28"/>
          <w:szCs w:val="28"/>
        </w:rPr>
        <w:t>со дня его получения</w:t>
      </w:r>
      <w:r w:rsidR="005A74A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A501A" w:rsidRDefault="005A74A0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П</w:t>
      </w:r>
      <w:r w:rsidR="004A501A" w:rsidRPr="004A501A">
        <w:rPr>
          <w:rFonts w:ascii="Times New Roman" w:eastAsiaTheme="minorHAnsi" w:hAnsi="Times New Roman"/>
          <w:bCs/>
          <w:sz w:val="28"/>
          <w:szCs w:val="28"/>
        </w:rPr>
        <w:t>ункт</w:t>
      </w:r>
      <w:r>
        <w:rPr>
          <w:rFonts w:ascii="Times New Roman" w:eastAsiaTheme="minorHAnsi" w:hAnsi="Times New Roman"/>
          <w:bCs/>
          <w:sz w:val="28"/>
          <w:szCs w:val="28"/>
        </w:rPr>
        <w:t>ом</w:t>
      </w:r>
      <w:r w:rsidR="004A501A" w:rsidRPr="004A501A">
        <w:rPr>
          <w:rFonts w:ascii="Times New Roman" w:eastAsiaTheme="minorHAnsi" w:hAnsi="Times New Roman"/>
          <w:bCs/>
          <w:sz w:val="28"/>
          <w:szCs w:val="28"/>
        </w:rPr>
        <w:t xml:space="preserve"> 68 раздела III Порядка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НТО</w:t>
      </w:r>
      <w:r w:rsidR="004A501A" w:rsidRPr="004A501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A501A">
        <w:rPr>
          <w:rFonts w:ascii="Times New Roman" w:eastAsiaTheme="minorHAnsi" w:hAnsi="Times New Roman"/>
          <w:bCs/>
          <w:sz w:val="28"/>
          <w:szCs w:val="28"/>
        </w:rPr>
        <w:t>утверждено</w:t>
      </w:r>
      <w:r w:rsidR="00C44F74">
        <w:rPr>
          <w:rFonts w:ascii="Times New Roman" w:eastAsiaTheme="minorHAnsi" w:hAnsi="Times New Roman"/>
          <w:bCs/>
          <w:sz w:val="28"/>
          <w:szCs w:val="28"/>
        </w:rPr>
        <w:t xml:space="preserve">, что юридические лица (индивидуальные предприниматели), которым </w:t>
      </w:r>
      <w:r w:rsidR="004A501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3660B">
        <w:rPr>
          <w:rFonts w:ascii="Times New Roman" w:eastAsiaTheme="minorHAnsi" w:hAnsi="Times New Roman"/>
          <w:bCs/>
          <w:sz w:val="28"/>
          <w:szCs w:val="28"/>
        </w:rPr>
        <w:t>выдано Решение</w:t>
      </w:r>
      <w:r w:rsidR="00F84371" w:rsidRPr="00F84371">
        <w:t xml:space="preserve"> </w:t>
      </w:r>
      <w:r w:rsidR="00F84371" w:rsidRPr="00F84371">
        <w:rPr>
          <w:rFonts w:ascii="Times New Roman" w:eastAsiaTheme="minorHAnsi" w:hAnsi="Times New Roman"/>
          <w:bCs/>
          <w:sz w:val="28"/>
          <w:szCs w:val="28"/>
        </w:rPr>
        <w:t>на размещение НТО</w:t>
      </w:r>
      <w:r w:rsidR="00B3660B">
        <w:rPr>
          <w:rFonts w:ascii="Times New Roman" w:eastAsiaTheme="minorHAnsi" w:hAnsi="Times New Roman"/>
          <w:bCs/>
          <w:sz w:val="28"/>
          <w:szCs w:val="28"/>
        </w:rPr>
        <w:t xml:space="preserve"> обязаны разместить объект, по адресу, указанному в Решении</w:t>
      </w:r>
      <w:r w:rsidR="00F84371" w:rsidRPr="00F84371">
        <w:t xml:space="preserve"> </w:t>
      </w:r>
      <w:r w:rsidR="00F84371" w:rsidRPr="00F84371">
        <w:rPr>
          <w:rFonts w:ascii="Times New Roman" w:eastAsiaTheme="minorHAnsi" w:hAnsi="Times New Roman"/>
          <w:bCs/>
          <w:sz w:val="28"/>
          <w:szCs w:val="28"/>
        </w:rPr>
        <w:t>на размещение НТО</w:t>
      </w:r>
      <w:r w:rsidR="00B3660B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B3660B" w:rsidRPr="00B3660B">
        <w:rPr>
          <w:rFonts w:ascii="Times New Roman" w:eastAsiaTheme="minorHAnsi" w:hAnsi="Times New Roman"/>
          <w:b/>
          <w:bCs/>
          <w:sz w:val="28"/>
          <w:szCs w:val="28"/>
        </w:rPr>
        <w:t>в течени</w:t>
      </w:r>
      <w:proofErr w:type="gramStart"/>
      <w:r w:rsidR="00B3660B" w:rsidRPr="00B3660B">
        <w:rPr>
          <w:rFonts w:ascii="Times New Roman" w:eastAsiaTheme="minorHAnsi" w:hAnsi="Times New Roman"/>
          <w:b/>
          <w:bCs/>
          <w:sz w:val="28"/>
          <w:szCs w:val="28"/>
        </w:rPr>
        <w:t>и</w:t>
      </w:r>
      <w:proofErr w:type="gramEnd"/>
      <w:r w:rsidR="00B3660B" w:rsidRPr="00B3660B">
        <w:rPr>
          <w:rFonts w:ascii="Times New Roman" w:eastAsiaTheme="minorHAnsi" w:hAnsi="Times New Roman"/>
          <w:b/>
          <w:bCs/>
          <w:sz w:val="28"/>
          <w:szCs w:val="28"/>
        </w:rPr>
        <w:t xml:space="preserve"> трех месяцев</w:t>
      </w:r>
      <w:r w:rsidR="00B3660B">
        <w:rPr>
          <w:rFonts w:ascii="Times New Roman" w:eastAsiaTheme="minorHAnsi" w:hAnsi="Times New Roman"/>
          <w:bCs/>
          <w:sz w:val="28"/>
          <w:szCs w:val="28"/>
        </w:rPr>
        <w:t xml:space="preserve"> со дня его получения.</w:t>
      </w:r>
    </w:p>
    <w:p w:rsidR="005A74A0" w:rsidRPr="00526EC4" w:rsidRDefault="00C2710F" w:rsidP="00911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С</w:t>
      </w:r>
      <w:r w:rsidR="005A74A0" w:rsidRPr="00526EC4">
        <w:rPr>
          <w:rFonts w:ascii="Times New Roman" w:eastAsiaTheme="minorHAnsi" w:hAnsi="Times New Roman"/>
          <w:bCs/>
          <w:sz w:val="28"/>
          <w:szCs w:val="28"/>
        </w:rPr>
        <w:t xml:space="preserve">рок размещения объекта НТО в Разрешении противоречит сроку размещения </w:t>
      </w:r>
      <w:r w:rsidRPr="00C2710F">
        <w:rPr>
          <w:rFonts w:ascii="Times New Roman" w:eastAsiaTheme="minorHAnsi" w:hAnsi="Times New Roman"/>
          <w:bCs/>
          <w:sz w:val="28"/>
          <w:szCs w:val="28"/>
        </w:rPr>
        <w:t xml:space="preserve">объекта НТО </w:t>
      </w:r>
      <w:r w:rsidR="00526EC4" w:rsidRPr="00526EC4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>н</w:t>
      </w:r>
      <w:r w:rsidR="00526EC4" w:rsidRPr="00526EC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ому</w:t>
      </w:r>
      <w:r w:rsidR="00526EC4" w:rsidRPr="00526EC4">
        <w:rPr>
          <w:rFonts w:ascii="Times New Roman" w:hAnsi="Times New Roman"/>
          <w:sz w:val="28"/>
          <w:szCs w:val="28"/>
        </w:rPr>
        <w:t xml:space="preserve"> </w:t>
      </w:r>
      <w:r w:rsidR="00526EC4" w:rsidRPr="00526EC4">
        <w:rPr>
          <w:rFonts w:ascii="Times New Roman" w:eastAsiaTheme="minorHAnsi" w:hAnsi="Times New Roman"/>
          <w:bCs/>
          <w:sz w:val="28"/>
          <w:szCs w:val="28"/>
        </w:rPr>
        <w:t>пунктом 68 раздела III Порядка НТО</w:t>
      </w:r>
      <w:r w:rsidR="005A74A0" w:rsidRPr="00526EC4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911F8E" w:rsidRDefault="00911F8E" w:rsidP="00AF76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11F8E">
        <w:rPr>
          <w:rFonts w:ascii="Times New Roman" w:eastAsiaTheme="minorHAnsi" w:hAnsi="Times New Roman"/>
          <w:bCs/>
          <w:sz w:val="28"/>
          <w:szCs w:val="28"/>
        </w:rPr>
        <w:t xml:space="preserve">Выборочной проверкой Разрешений на размещение </w:t>
      </w:r>
      <w:r w:rsidR="00E94787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911F8E">
        <w:rPr>
          <w:rFonts w:ascii="Times New Roman" w:eastAsiaTheme="minorHAnsi" w:hAnsi="Times New Roman"/>
          <w:bCs/>
          <w:sz w:val="28"/>
          <w:szCs w:val="28"/>
        </w:rPr>
        <w:t xml:space="preserve">, в части соответствия утвержденной схеме, адресного ориентира на право размещения </w:t>
      </w:r>
      <w:r w:rsidR="00E94787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911F8E">
        <w:rPr>
          <w:rFonts w:ascii="Times New Roman" w:eastAsiaTheme="minorHAnsi" w:hAnsi="Times New Roman"/>
          <w:bCs/>
          <w:sz w:val="28"/>
          <w:szCs w:val="28"/>
        </w:rPr>
        <w:t>, нарушений не установлено.</w:t>
      </w:r>
    </w:p>
    <w:p w:rsidR="006044E9" w:rsidRDefault="006044E9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 ходе проведения экспертно – аналитического мероприятия использованы сведения </w:t>
      </w:r>
      <w:r w:rsidRPr="006044E9">
        <w:rPr>
          <w:rFonts w:ascii="Times New Roman" w:eastAsiaTheme="minorHAnsi" w:hAnsi="Times New Roman"/>
          <w:bCs/>
          <w:sz w:val="28"/>
          <w:szCs w:val="28"/>
        </w:rPr>
        <w:t>Пояснительной записк</w:t>
      </w:r>
      <w:r>
        <w:rPr>
          <w:rFonts w:ascii="Times New Roman" w:eastAsiaTheme="minorHAnsi" w:hAnsi="Times New Roman"/>
          <w:bCs/>
          <w:sz w:val="28"/>
          <w:szCs w:val="28"/>
        </w:rPr>
        <w:t>и (ф.0503160) за 2025 год.</w:t>
      </w:r>
    </w:p>
    <w:p w:rsidR="00BA7DE9" w:rsidRPr="00911F8E" w:rsidRDefault="006044E9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Установлены отклонения</w:t>
      </w:r>
      <w:r w:rsidR="00BA7DE9" w:rsidRPr="00911F8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в части</w:t>
      </w:r>
      <w:r w:rsidR="00BA7DE9" w:rsidRPr="00911F8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количества</w:t>
      </w:r>
      <w:r w:rsidR="00BA7DE9" w:rsidRPr="00911F8E">
        <w:rPr>
          <w:rFonts w:ascii="Times New Roman" w:eastAsiaTheme="minorHAnsi" w:hAnsi="Times New Roman"/>
          <w:bCs/>
          <w:sz w:val="28"/>
          <w:szCs w:val="28"/>
        </w:rPr>
        <w:t xml:space="preserve"> действующих Разрешений: </w:t>
      </w:r>
    </w:p>
    <w:p w:rsidR="00123586" w:rsidRDefault="006044E9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Согласно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6044E9">
        <w:rPr>
          <w:rFonts w:ascii="Times New Roman" w:eastAsiaTheme="minorHAnsi" w:hAnsi="Times New Roman"/>
          <w:bCs/>
          <w:sz w:val="28"/>
          <w:szCs w:val="28"/>
        </w:rPr>
        <w:t>Пояснительной записки (ф.0503160)</w:t>
      </w:r>
      <w:r>
        <w:rPr>
          <w:rFonts w:ascii="Times New Roman" w:eastAsiaTheme="minorHAnsi" w:hAnsi="Times New Roman"/>
          <w:bCs/>
          <w:sz w:val="28"/>
          <w:szCs w:val="28"/>
        </w:rPr>
        <w:t>:</w:t>
      </w:r>
      <w:r w:rsidRPr="006044E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BA7DE9" w:rsidRPr="00911F8E">
        <w:rPr>
          <w:rFonts w:ascii="Times New Roman" w:eastAsiaTheme="minorHAnsi" w:hAnsi="Times New Roman"/>
          <w:bCs/>
          <w:sz w:val="28"/>
          <w:szCs w:val="28"/>
        </w:rPr>
        <w:t xml:space="preserve">«Согласно утвержденной схеме размещения нестационарных торговых объектов, на территории Кемского муниципального района в 2025 году действуют 11 разрешений за предоставление права на размещение и эксплуатацию нестационарного торгового объекта (из них 1 разрешение новое)…». </w:t>
      </w:r>
      <w:r w:rsidR="00123586" w:rsidRPr="00911F8E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6044E9" w:rsidRPr="00911F8E" w:rsidRDefault="006044E9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 xml:space="preserve"> К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онтрольно – счетный комитет в рамках запроса </w:t>
      </w:r>
      <w:r w:rsidRPr="006044E9">
        <w:rPr>
          <w:rFonts w:ascii="Times New Roman" w:eastAsiaTheme="minorHAnsi" w:hAnsi="Times New Roman"/>
          <w:bCs/>
          <w:sz w:val="28"/>
          <w:szCs w:val="28"/>
        </w:rPr>
        <w:t>п</w:t>
      </w:r>
      <w:r w:rsidR="00136F2A">
        <w:rPr>
          <w:rFonts w:ascii="Times New Roman" w:eastAsiaTheme="minorHAnsi" w:hAnsi="Times New Roman"/>
          <w:bCs/>
          <w:sz w:val="28"/>
          <w:szCs w:val="28"/>
        </w:rPr>
        <w:t xml:space="preserve">редставлено 10 Разрешений </w:t>
      </w:r>
      <w:r w:rsidRPr="006044E9">
        <w:rPr>
          <w:rFonts w:ascii="Times New Roman" w:eastAsiaTheme="minorHAnsi" w:hAnsi="Times New Roman"/>
          <w:bCs/>
          <w:sz w:val="28"/>
          <w:szCs w:val="28"/>
        </w:rPr>
        <w:t xml:space="preserve"> заключенных в период с 2022 г. по 2025 г. включительно.</w:t>
      </w:r>
    </w:p>
    <w:p w:rsidR="00E12A37" w:rsidRDefault="00E12A37" w:rsidP="00496E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u w:val="single"/>
        </w:rPr>
      </w:pPr>
    </w:p>
    <w:p w:rsidR="00AF7FA5" w:rsidRPr="003B4EED" w:rsidRDefault="00A23E51" w:rsidP="00136F2A">
      <w:pPr>
        <w:pStyle w:val="a5"/>
        <w:numPr>
          <w:ilvl w:val="0"/>
          <w:numId w:val="37"/>
        </w:numPr>
        <w:ind w:left="0" w:firstLine="709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3B4EED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Соблюдения требований по определению платы</w:t>
      </w:r>
      <w:r w:rsidR="00BC4CA0" w:rsidRPr="003B4EED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(порядок расчета)</w:t>
      </w:r>
      <w:r w:rsidRPr="003B4EED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по Разрешениям на размещение </w:t>
      </w:r>
      <w:r w:rsidR="00BC4CA0" w:rsidRPr="003B4EED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НТО</w:t>
      </w:r>
      <w:r w:rsidR="00F013E4" w:rsidRPr="003B4EED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.</w:t>
      </w:r>
    </w:p>
    <w:p w:rsidR="004042FB" w:rsidRDefault="004042FB" w:rsidP="004042FB">
      <w:pPr>
        <w:pStyle w:val="a5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4042FB">
        <w:rPr>
          <w:rFonts w:ascii="Times New Roman" w:eastAsiaTheme="minorHAnsi" w:hAnsi="Times New Roman"/>
          <w:bCs/>
          <w:sz w:val="28"/>
          <w:szCs w:val="28"/>
        </w:rPr>
        <w:t xml:space="preserve">Размер платы за размещение </w:t>
      </w:r>
      <w:r w:rsidR="00E94787">
        <w:rPr>
          <w:rFonts w:ascii="Times New Roman" w:eastAsiaTheme="minorHAnsi" w:hAnsi="Times New Roman"/>
          <w:bCs/>
          <w:sz w:val="28"/>
          <w:szCs w:val="28"/>
        </w:rPr>
        <w:t>НТО</w:t>
      </w:r>
      <w:r w:rsidRPr="004042FB">
        <w:rPr>
          <w:rFonts w:ascii="Times New Roman" w:eastAsiaTheme="minorHAnsi" w:hAnsi="Times New Roman"/>
          <w:bCs/>
          <w:sz w:val="28"/>
          <w:szCs w:val="28"/>
        </w:rPr>
        <w:t xml:space="preserve"> определяется исходя из срока действия решения, специализации и места размещения нес</w:t>
      </w:r>
      <w:r>
        <w:rPr>
          <w:rFonts w:ascii="Times New Roman" w:eastAsiaTheme="minorHAnsi" w:hAnsi="Times New Roman"/>
          <w:bCs/>
          <w:sz w:val="28"/>
          <w:szCs w:val="28"/>
        </w:rPr>
        <w:t>тационарного торгового объекта, рассчитывается по формуле (</w:t>
      </w:r>
      <w:r w:rsidR="003B4EED">
        <w:rPr>
          <w:rFonts w:ascii="Times New Roman" w:eastAsiaTheme="minorHAnsi" w:hAnsi="Times New Roman"/>
          <w:bCs/>
          <w:sz w:val="28"/>
          <w:szCs w:val="28"/>
        </w:rPr>
        <w:t>пункт 1, приложения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1 к Порядку принятия решения о размещении </w:t>
      </w:r>
      <w:r w:rsidR="00E94787">
        <w:rPr>
          <w:rFonts w:ascii="Times New Roman" w:eastAsiaTheme="minorHAnsi" w:hAnsi="Times New Roman"/>
          <w:bCs/>
          <w:sz w:val="28"/>
          <w:szCs w:val="28"/>
        </w:rPr>
        <w:t>НТО</w:t>
      </w:r>
      <w:r>
        <w:rPr>
          <w:rFonts w:ascii="Times New Roman" w:eastAsiaTheme="minorHAnsi" w:hAnsi="Times New Roman"/>
          <w:bCs/>
          <w:sz w:val="28"/>
          <w:szCs w:val="28"/>
        </w:rPr>
        <w:t>).</w:t>
      </w:r>
    </w:p>
    <w:p w:rsidR="00A35B28" w:rsidRDefault="00A35B28" w:rsidP="004042FB">
      <w:pPr>
        <w:pStyle w:val="a5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Проверены 10 Разрешений на соответствие</w:t>
      </w:r>
      <w:r w:rsidR="00BC4CA0">
        <w:rPr>
          <w:rFonts w:ascii="Times New Roman" w:eastAsiaTheme="minorHAnsi" w:hAnsi="Times New Roman"/>
          <w:bCs/>
          <w:sz w:val="28"/>
          <w:szCs w:val="28"/>
        </w:rPr>
        <w:t xml:space="preserve"> (правильность)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расчета начисления размера платы </w:t>
      </w:r>
      <w:r w:rsidRPr="00A35B28">
        <w:rPr>
          <w:rFonts w:ascii="Times New Roman" w:eastAsiaTheme="minorHAnsi" w:hAnsi="Times New Roman"/>
          <w:bCs/>
          <w:sz w:val="28"/>
          <w:szCs w:val="28"/>
        </w:rPr>
        <w:t xml:space="preserve">за размещение </w:t>
      </w:r>
      <w:r w:rsidR="00E94787">
        <w:rPr>
          <w:rFonts w:ascii="Times New Roman" w:eastAsiaTheme="minorHAnsi" w:hAnsi="Times New Roman"/>
          <w:bCs/>
          <w:sz w:val="28"/>
          <w:szCs w:val="28"/>
        </w:rPr>
        <w:t>НТО</w:t>
      </w:r>
      <w:r>
        <w:rPr>
          <w:rFonts w:ascii="Times New Roman" w:eastAsiaTheme="minorHAnsi" w:hAnsi="Times New Roman"/>
          <w:bCs/>
          <w:sz w:val="28"/>
          <w:szCs w:val="28"/>
        </w:rPr>
        <w:t>, согласно утвержденному Порядку</w:t>
      </w:r>
      <w:r w:rsidR="00465025">
        <w:rPr>
          <w:rFonts w:ascii="Times New Roman" w:eastAsiaTheme="minorHAnsi" w:hAnsi="Times New Roman"/>
          <w:bCs/>
          <w:sz w:val="28"/>
          <w:szCs w:val="28"/>
        </w:rPr>
        <w:t xml:space="preserve"> и приложению №1 к нему, нарушений не установлено.</w:t>
      </w:r>
    </w:p>
    <w:p w:rsidR="00F41086" w:rsidRDefault="00F41086" w:rsidP="004042FB">
      <w:pPr>
        <w:pStyle w:val="a5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157C5E" w:rsidRPr="00B52AF2" w:rsidRDefault="00F41086" w:rsidP="00B52AF2">
      <w:pPr>
        <w:pStyle w:val="a5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i/>
          <w:sz w:val="28"/>
          <w:szCs w:val="28"/>
          <w:lang w:val="en-US"/>
        </w:rPr>
      </w:pPr>
      <w:r w:rsidRPr="00F41086">
        <w:rPr>
          <w:rFonts w:ascii="Times New Roman" w:eastAsiaTheme="minorHAnsi" w:hAnsi="Times New Roman"/>
          <w:b/>
          <w:bCs/>
          <w:i/>
          <w:sz w:val="28"/>
          <w:szCs w:val="28"/>
        </w:rPr>
        <w:t>Рекламные конструкции.</w:t>
      </w:r>
    </w:p>
    <w:p w:rsidR="00B52AF2" w:rsidRPr="00B52AF2" w:rsidRDefault="00CE36C5" w:rsidP="00BC4CA0">
      <w:pPr>
        <w:pStyle w:val="a5"/>
        <w:numPr>
          <w:ilvl w:val="0"/>
          <w:numId w:val="39"/>
        </w:numPr>
        <w:suppressAutoHyphens/>
        <w:spacing w:after="0" w:line="264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2AF2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Анализ нормативно-правовых актов, регламентирующих правомерность установки и эксплуатации рекламных конструкций</w:t>
      </w:r>
      <w:r w:rsidR="00B52AF2" w:rsidRPr="00B52AF2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.</w:t>
      </w:r>
    </w:p>
    <w:p w:rsidR="00360316" w:rsidRPr="00B52AF2" w:rsidRDefault="00360316" w:rsidP="00B52AF2">
      <w:pPr>
        <w:pStyle w:val="a5"/>
        <w:suppressAutoHyphens/>
        <w:spacing w:after="0" w:line="264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52AF2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К отношениям в сфере рекламы независимо от места ее производства, если распространение рекламы осуществляется на территории Российской Федерации</w:t>
      </w:r>
      <w:r w:rsidR="00BC4CA0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B52AF2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применяется Федеральный закон от 13.03.2006 № 38-ФЗ «О рекламе»</w:t>
      </w:r>
      <w:r w:rsidR="009E10AA" w:rsidRPr="00B52AF2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Федеральный закон </w:t>
      </w:r>
      <w:r w:rsidR="006308B8" w:rsidRPr="00B52AF2">
        <w:rPr>
          <w:rFonts w:ascii="Times New Roman" w:eastAsia="Times New Roman" w:hAnsi="Times New Roman"/>
          <w:sz w:val="28"/>
          <w:szCs w:val="28"/>
          <w:lang w:eastAsia="zh-CN"/>
        </w:rPr>
        <w:t xml:space="preserve"> №38-ФЗ </w:t>
      </w:r>
      <w:r w:rsidR="009E10AA" w:rsidRPr="00B52AF2">
        <w:rPr>
          <w:rFonts w:ascii="Times New Roman" w:eastAsia="Times New Roman" w:hAnsi="Times New Roman"/>
          <w:sz w:val="28"/>
          <w:szCs w:val="28"/>
          <w:lang w:eastAsia="zh-CN"/>
        </w:rPr>
        <w:t>«О рекламе»)</w:t>
      </w:r>
      <w:r w:rsidRPr="00B52AF2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04973" w:rsidRDefault="00360316" w:rsidP="002A048F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>Распространение наружной рекламы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</w:t>
      </w:r>
      <w:r w:rsidR="00E04973">
        <w:rPr>
          <w:rFonts w:ascii="Times New Roman" w:eastAsia="Times New Roman" w:hAnsi="Times New Roman"/>
          <w:sz w:val="28"/>
          <w:szCs w:val="28"/>
          <w:lang w:eastAsia="zh-CN"/>
        </w:rPr>
        <w:t>ого территориального размещения</w:t>
      </w:r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>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</w:t>
      </w:r>
      <w:proofErr w:type="gramEnd"/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 xml:space="preserve">конструкции, являющимся </w:t>
      </w:r>
      <w:proofErr w:type="spellStart"/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>рекламораспространителем</w:t>
      </w:r>
      <w:proofErr w:type="spellEnd"/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>, с соблюдением требований статьи 19 Федерального закона № 38-ФЗ</w:t>
      </w:r>
      <w:r w:rsidR="002E6656">
        <w:rPr>
          <w:rFonts w:ascii="Times New Roman" w:eastAsia="Times New Roman" w:hAnsi="Times New Roman"/>
          <w:sz w:val="28"/>
          <w:szCs w:val="28"/>
          <w:lang w:eastAsia="zh-CN"/>
        </w:rPr>
        <w:t xml:space="preserve"> «О рекламе»</w:t>
      </w:r>
      <w:r w:rsidRPr="0036031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gramEnd"/>
    </w:p>
    <w:p w:rsidR="00CC2CFA" w:rsidRDefault="00860A51" w:rsidP="00CC2CFA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C2CFA" w:rsidRPr="00CC2CFA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со статьей 19 Федерального закона № 38-ФЗ «О рекламе» постановлением администрации Кемского муниципального района от 14.02.2019 №143 утвержден Порядок установки и эксплуатации рекламных конструкций на территории Кемского муниципального района (далее – Порядок).</w:t>
      </w:r>
    </w:p>
    <w:p w:rsidR="00296BF3" w:rsidRDefault="00296BF3" w:rsidP="00CC2CFA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Анализом</w:t>
      </w:r>
      <w:r w:rsidR="006018FC">
        <w:rPr>
          <w:rFonts w:ascii="Times New Roman" w:eastAsia="Times New Roman" w:hAnsi="Times New Roman"/>
          <w:sz w:val="28"/>
          <w:szCs w:val="28"/>
          <w:lang w:eastAsia="zh-CN"/>
        </w:rPr>
        <w:t xml:space="preserve"> Порядка установлено следующее:</w:t>
      </w:r>
    </w:p>
    <w:p w:rsidR="006018FC" w:rsidRDefault="006018FC" w:rsidP="00CC2CFA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Пунктом 25 и 26 Порядка</w:t>
      </w:r>
      <w:r w:rsidR="004F10A7">
        <w:rPr>
          <w:rFonts w:ascii="Times New Roman" w:eastAsia="Times New Roman" w:hAnsi="Times New Roman"/>
          <w:sz w:val="28"/>
          <w:szCs w:val="28"/>
          <w:lang w:eastAsia="zh-CN"/>
        </w:rPr>
        <w:t xml:space="preserve"> определено:</w:t>
      </w:r>
    </w:p>
    <w:p w:rsidR="00296BF3" w:rsidRPr="00296BF3" w:rsidRDefault="00F25D41" w:rsidP="006018FC">
      <w:pPr>
        <w:pStyle w:val="a5"/>
        <w:suppressAutoHyphens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018FC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296BF3" w:rsidRPr="00296BF3">
        <w:rPr>
          <w:rFonts w:ascii="Times New Roman" w:eastAsia="Times New Roman" w:hAnsi="Times New Roman"/>
          <w:sz w:val="28"/>
          <w:szCs w:val="28"/>
          <w:lang w:eastAsia="zh-CN"/>
        </w:rPr>
        <w:t xml:space="preserve">25. </w:t>
      </w:r>
      <w:proofErr w:type="gramStart"/>
      <w:r w:rsidR="00296BF3" w:rsidRPr="00296BF3">
        <w:rPr>
          <w:rFonts w:ascii="Times New Roman" w:eastAsia="Times New Roman" w:hAnsi="Times New Roman"/>
          <w:sz w:val="28"/>
          <w:szCs w:val="28"/>
          <w:lang w:eastAsia="zh-CN"/>
        </w:rPr>
        <w:t xml:space="preserve">Размер базовой ставки утверждается постановлением администрации и определяется в размере 1/7 (одной седьмой) величины минимального размера оплаты труда (МРОТ), установленного Федеральным законом от 19 июня 2000 года № 82-ФЗ «О минимальном размере оплаты труда», за 1 </w:t>
      </w:r>
      <w:proofErr w:type="spellStart"/>
      <w:r w:rsidR="00296BF3" w:rsidRPr="00296BF3">
        <w:rPr>
          <w:rFonts w:ascii="Times New Roman" w:eastAsia="Times New Roman" w:hAnsi="Times New Roman"/>
          <w:sz w:val="28"/>
          <w:szCs w:val="28"/>
          <w:lang w:eastAsia="zh-CN"/>
        </w:rPr>
        <w:t>кв.м</w:t>
      </w:r>
      <w:proofErr w:type="spellEnd"/>
      <w:r w:rsidR="0085067D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296BF3" w:rsidRPr="00296BF3">
        <w:rPr>
          <w:rFonts w:ascii="Times New Roman" w:eastAsia="Times New Roman" w:hAnsi="Times New Roman"/>
          <w:sz w:val="28"/>
          <w:szCs w:val="28"/>
          <w:lang w:eastAsia="zh-CN"/>
        </w:rPr>
        <w:t xml:space="preserve"> информационного поля рекламной конструкции в год с округлением рассчитанной ставки до рублей (копейки округляются до рубля в большую сторону).</w:t>
      </w:r>
      <w:proofErr w:type="gramEnd"/>
    </w:p>
    <w:p w:rsidR="00296BF3" w:rsidRDefault="00296BF3" w:rsidP="00296BF3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96BF3">
        <w:rPr>
          <w:rFonts w:ascii="Times New Roman" w:eastAsia="Times New Roman" w:hAnsi="Times New Roman"/>
          <w:sz w:val="28"/>
          <w:szCs w:val="28"/>
          <w:lang w:eastAsia="zh-CN"/>
        </w:rPr>
        <w:t xml:space="preserve">26. </w:t>
      </w:r>
      <w:proofErr w:type="gramStart"/>
      <w:r w:rsidRPr="00296BF3">
        <w:rPr>
          <w:rFonts w:ascii="Times New Roman" w:eastAsia="Times New Roman" w:hAnsi="Times New Roman"/>
          <w:sz w:val="28"/>
          <w:szCs w:val="28"/>
          <w:lang w:eastAsia="zh-CN"/>
        </w:rPr>
        <w:t>Размер годовой платы за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Кемского муниципального района, подлежит изменению администрацией в одностороннем порядке в случае изменения базовой ставки (</w:t>
      </w:r>
      <w:proofErr w:type="spellStart"/>
      <w:r w:rsidRPr="00296BF3">
        <w:rPr>
          <w:rFonts w:ascii="Times New Roman" w:eastAsia="Times New Roman" w:hAnsi="Times New Roman"/>
          <w:sz w:val="28"/>
          <w:szCs w:val="28"/>
          <w:lang w:eastAsia="zh-CN"/>
        </w:rPr>
        <w:t>Сбаз</w:t>
      </w:r>
      <w:proofErr w:type="spellEnd"/>
      <w:r w:rsidRPr="00296BF3">
        <w:rPr>
          <w:rFonts w:ascii="Times New Roman" w:eastAsia="Times New Roman" w:hAnsi="Times New Roman"/>
          <w:sz w:val="28"/>
          <w:szCs w:val="28"/>
          <w:lang w:eastAsia="zh-CN"/>
        </w:rPr>
        <w:t>) и коэффициентов, применяемых для расчета годовой платы за установку и эксплуатацию рекламной конструкции, но не чаще 1 раза в год.</w:t>
      </w:r>
      <w:r w:rsidR="006018FC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85067D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proofErr w:type="gramEnd"/>
    </w:p>
    <w:p w:rsidR="00F25D41" w:rsidRDefault="00F25D41" w:rsidP="00296BF3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>Федеральны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ом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 от 27.11.2023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№548-ФЗ «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О внесении изменений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в статью 1 Федерального закона «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>О м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инимальном размере оплаты труда»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 и признании утратившими силу ст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атей 2 и 3 Федерального закона «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О внесении изменения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в статью 1 Федерального закона «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>О м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инимальном размере оплаты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труда»</w:t>
      </w:r>
      <w:r w:rsidRPr="00F25D41">
        <w:rPr>
          <w:rFonts w:ascii="Times New Roman" w:eastAsia="Times New Roman" w:hAnsi="Times New Roman"/>
          <w:sz w:val="28"/>
          <w:szCs w:val="28"/>
          <w:lang w:eastAsia="zh-CN"/>
        </w:rPr>
        <w:t xml:space="preserve"> и о приостановлении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действия ее отдельных положений»</w:t>
      </w:r>
      <w:r w:rsid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размер МРОТ </w:t>
      </w:r>
      <w:r w:rsidR="00CD5A22" w:rsidRPr="00CD5A22">
        <w:rPr>
          <w:rFonts w:ascii="Times New Roman" w:eastAsia="Times New Roman" w:hAnsi="Times New Roman"/>
          <w:sz w:val="28"/>
          <w:szCs w:val="28"/>
          <w:lang w:eastAsia="zh-CN"/>
        </w:rPr>
        <w:t>с 1 января 2024 года</w:t>
      </w:r>
      <w:r w:rsid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установлен в </w:t>
      </w:r>
      <w:r w:rsidR="00E962BA">
        <w:rPr>
          <w:rFonts w:ascii="Times New Roman" w:eastAsia="Times New Roman" w:hAnsi="Times New Roman"/>
          <w:sz w:val="28"/>
          <w:szCs w:val="28"/>
          <w:lang w:eastAsia="zh-CN"/>
        </w:rPr>
        <w:t>сумме</w:t>
      </w:r>
      <w:r w:rsid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19 242,00</w:t>
      </w:r>
      <w:proofErr w:type="gramEnd"/>
      <w:r w:rsid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рублей.</w:t>
      </w:r>
    </w:p>
    <w:p w:rsidR="0085067D" w:rsidRDefault="00CD5A22" w:rsidP="00296BF3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Администрацией</w:t>
      </w:r>
      <w:r w:rsidR="008D2A6B" w:rsidRPr="008D2A6B">
        <w:t xml:space="preserve"> 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>во исполнение  положений  Порядка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>постановлением от 22.01.2024 №31 «Об утверждении размера базовой ставки»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  установлен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размер базовой ставки  </w:t>
      </w:r>
      <w:r w:rsidR="0085067D">
        <w:rPr>
          <w:rFonts w:ascii="Times New Roman" w:eastAsia="Times New Roman" w:hAnsi="Times New Roman"/>
          <w:sz w:val="28"/>
          <w:szCs w:val="28"/>
          <w:lang w:eastAsia="zh-CN"/>
        </w:rPr>
        <w:t>на 2024 год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43DAF">
        <w:rPr>
          <w:rFonts w:ascii="Times New Roman" w:eastAsia="Times New Roman" w:hAnsi="Times New Roman"/>
          <w:sz w:val="28"/>
          <w:szCs w:val="28"/>
          <w:lang w:eastAsia="zh-CN"/>
        </w:rPr>
        <w:t>в размере 2</w:t>
      </w:r>
      <w:r w:rsidR="004F10A7">
        <w:rPr>
          <w:rFonts w:ascii="Times New Roman" w:eastAsia="Times New Roman" w:hAnsi="Times New Roman"/>
          <w:sz w:val="28"/>
          <w:szCs w:val="28"/>
          <w:lang w:eastAsia="zh-CN"/>
        </w:rPr>
        <w:t>749.</w:t>
      </w:r>
    </w:p>
    <w:p w:rsidR="00CD5A22" w:rsidRDefault="00CD5A22" w:rsidP="00296BF3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D5A22">
        <w:rPr>
          <w:rFonts w:ascii="Times New Roman" w:eastAsia="Times New Roman" w:hAnsi="Times New Roman"/>
          <w:sz w:val="28"/>
          <w:szCs w:val="28"/>
          <w:lang w:eastAsia="zh-CN"/>
        </w:rPr>
        <w:t>Федеральны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ом</w:t>
      </w:r>
      <w:r w:rsidRPr="00CD5A22">
        <w:rPr>
          <w:rFonts w:ascii="Times New Roman" w:eastAsia="Times New Roman" w:hAnsi="Times New Roman"/>
          <w:sz w:val="28"/>
          <w:szCs w:val="28"/>
          <w:lang w:eastAsia="zh-CN"/>
        </w:rPr>
        <w:t xml:space="preserve"> от 29.10.2024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№ 365-ФЗ «</w:t>
      </w:r>
      <w:r w:rsidRPr="00CD5A22"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изменения в стать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ю 1 Федерального закона «</w:t>
      </w:r>
      <w:r w:rsidRPr="00CD5A22">
        <w:rPr>
          <w:rFonts w:ascii="Times New Roman" w:eastAsia="Times New Roman" w:hAnsi="Times New Roman"/>
          <w:sz w:val="28"/>
          <w:szCs w:val="28"/>
          <w:lang w:eastAsia="zh-CN"/>
        </w:rPr>
        <w:t>О м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инимальном </w:t>
      </w:r>
      <w:proofErr w:type="gramStart"/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размере оплаты труда</w:t>
      </w:r>
      <w:proofErr w:type="gramEnd"/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CD5A22">
        <w:t xml:space="preserve"> </w:t>
      </w:r>
      <w:r w:rsidR="00E962BA">
        <w:rPr>
          <w:rFonts w:ascii="Times New Roman" w:eastAsia="Times New Roman" w:hAnsi="Times New Roman"/>
          <w:sz w:val="28"/>
          <w:szCs w:val="28"/>
          <w:lang w:eastAsia="zh-CN"/>
        </w:rPr>
        <w:t xml:space="preserve">размер МРОТ </w:t>
      </w:r>
      <w:r w:rsidR="00E962BA" w:rsidRPr="00E962BA">
        <w:rPr>
          <w:rFonts w:ascii="Times New Roman" w:eastAsia="Times New Roman" w:hAnsi="Times New Roman"/>
          <w:sz w:val="28"/>
          <w:szCs w:val="28"/>
          <w:lang w:eastAsia="zh-CN"/>
        </w:rPr>
        <w:t>с 1 января 202</w:t>
      </w:r>
      <w:r w:rsidR="00E962BA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E962BA" w:rsidRPr="00E962B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 установлен в </w:t>
      </w:r>
      <w:r w:rsidR="00E962BA">
        <w:rPr>
          <w:rFonts w:ascii="Times New Roman" w:eastAsia="Times New Roman" w:hAnsi="Times New Roman"/>
          <w:sz w:val="28"/>
          <w:szCs w:val="28"/>
          <w:lang w:eastAsia="zh-CN"/>
        </w:rPr>
        <w:t>сумме</w:t>
      </w:r>
      <w:r w:rsidR="00E962BA" w:rsidRPr="00E962B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962BA">
        <w:rPr>
          <w:rFonts w:ascii="Times New Roman" w:eastAsia="Times New Roman" w:hAnsi="Times New Roman"/>
          <w:sz w:val="28"/>
          <w:szCs w:val="28"/>
          <w:lang w:eastAsia="zh-CN"/>
        </w:rPr>
        <w:t>22 440,00</w:t>
      </w:r>
      <w:r w:rsidR="00E962BA" w:rsidRPr="00E962BA">
        <w:rPr>
          <w:rFonts w:ascii="Times New Roman" w:eastAsia="Times New Roman" w:hAnsi="Times New Roman"/>
          <w:sz w:val="28"/>
          <w:szCs w:val="28"/>
          <w:lang w:eastAsia="zh-CN"/>
        </w:rPr>
        <w:t xml:space="preserve"> рублей.</w:t>
      </w:r>
    </w:p>
    <w:p w:rsidR="00CD5A22" w:rsidRDefault="00E962BA" w:rsidP="00296BF3">
      <w:pPr>
        <w:pStyle w:val="a5"/>
        <w:suppressAutoHyphens/>
        <w:spacing w:after="0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962BA">
        <w:rPr>
          <w:rFonts w:ascii="Times New Roman" w:eastAsia="Times New Roman" w:hAnsi="Times New Roman"/>
          <w:sz w:val="28"/>
          <w:szCs w:val="28"/>
          <w:lang w:eastAsia="zh-CN"/>
        </w:rPr>
        <w:t>Администр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ацией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в  нарушение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положений 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Порядка 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не 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>установле</w:t>
      </w:r>
      <w:r w:rsidR="008D2A6B">
        <w:rPr>
          <w:rFonts w:ascii="Times New Roman" w:eastAsia="Times New Roman" w:hAnsi="Times New Roman"/>
          <w:sz w:val="28"/>
          <w:szCs w:val="28"/>
          <w:lang w:eastAsia="zh-CN"/>
        </w:rPr>
        <w:t>н (не изменен) размер базовой ставки  на 2025</w:t>
      </w:r>
      <w:r w:rsidR="008D2A6B" w:rsidRPr="008D2A6B">
        <w:rPr>
          <w:rFonts w:ascii="Times New Roman" w:eastAsia="Times New Roman" w:hAnsi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6274FA" w:rsidRDefault="006274FA" w:rsidP="00652A13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652A13" w:rsidRDefault="007612A6" w:rsidP="00652A13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1E03AE" w:rsidRPr="00652A13">
        <w:rPr>
          <w:rFonts w:ascii="Times New Roman" w:eastAsia="Times New Roman" w:hAnsi="Times New Roman"/>
          <w:sz w:val="28"/>
          <w:szCs w:val="28"/>
          <w:lang w:eastAsia="zh-CN"/>
        </w:rPr>
        <w:t>Схема размещения рекламных конструкций утверждена решением Совета Кемского муниципального района от 10.02.2015 №3-3/44</w:t>
      </w:r>
      <w:r w:rsidR="001E03AE" w:rsidRPr="00652A1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E03AE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Об утверждении схемы размещения рекламных конструкций на территории Кемского муниципального района» (в ред. </w:t>
      </w:r>
      <w:proofErr w:type="spellStart"/>
      <w:r w:rsidR="001E03AE" w:rsidRPr="00652A13">
        <w:rPr>
          <w:rFonts w:ascii="Times New Roman" w:eastAsia="Times New Roman" w:hAnsi="Times New Roman"/>
          <w:sz w:val="28"/>
          <w:szCs w:val="28"/>
          <w:lang w:eastAsia="zh-CN"/>
        </w:rPr>
        <w:t>реш</w:t>
      </w:r>
      <w:proofErr w:type="spellEnd"/>
      <w:r w:rsidR="00E05E5C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1E03AE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9156F">
        <w:rPr>
          <w:rFonts w:ascii="Times New Roman" w:eastAsia="Times New Roman" w:hAnsi="Times New Roman"/>
          <w:sz w:val="28"/>
          <w:szCs w:val="28"/>
          <w:lang w:eastAsia="zh-CN"/>
        </w:rPr>
        <w:t>от 23.11.2023 №753</w:t>
      </w:r>
      <w:r w:rsidR="001E03AE" w:rsidRPr="00652A13">
        <w:rPr>
          <w:rFonts w:ascii="Times New Roman" w:eastAsia="Times New Roman" w:hAnsi="Times New Roman"/>
          <w:sz w:val="28"/>
          <w:szCs w:val="28"/>
          <w:lang w:eastAsia="zh-CN"/>
        </w:rPr>
        <w:t>).</w:t>
      </w:r>
      <w:r w:rsidR="00B9156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Решением </w:t>
      </w:r>
      <w:r w:rsidR="00652A13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Совета Кемского муниципального района </w:t>
      </w:r>
      <w:r w:rsidR="00652A13">
        <w:rPr>
          <w:rFonts w:ascii="Times New Roman" w:eastAsia="Times New Roman" w:hAnsi="Times New Roman"/>
          <w:sz w:val="28"/>
          <w:szCs w:val="28"/>
          <w:lang w:eastAsia="zh-CN"/>
        </w:rPr>
        <w:t>от 23.11.</w:t>
      </w:r>
      <w:r w:rsidR="00652A13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2023 </w:t>
      </w:r>
      <w:r w:rsidR="00652A13">
        <w:rPr>
          <w:rFonts w:ascii="Times New Roman" w:eastAsia="Times New Roman" w:hAnsi="Times New Roman"/>
          <w:sz w:val="28"/>
          <w:szCs w:val="28"/>
          <w:lang w:eastAsia="zh-CN"/>
        </w:rPr>
        <w:t>года № 753 с учетом дополнения номерами</w:t>
      </w:r>
      <w:r w:rsidR="00652A13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 мест размещения рекламных конструкций – 8, 9, 10,11 </w:t>
      </w:r>
      <w:r w:rsidR="00652A13">
        <w:rPr>
          <w:rFonts w:ascii="Times New Roman" w:eastAsia="Times New Roman" w:hAnsi="Times New Roman"/>
          <w:sz w:val="28"/>
          <w:szCs w:val="28"/>
          <w:lang w:eastAsia="zh-CN"/>
        </w:rPr>
        <w:t>в схему</w:t>
      </w:r>
      <w:r w:rsidR="00652A13" w:rsidRPr="00652A13">
        <w:rPr>
          <w:rFonts w:ascii="Times New Roman" w:eastAsia="Times New Roman" w:hAnsi="Times New Roman"/>
          <w:sz w:val="28"/>
          <w:szCs w:val="28"/>
          <w:lang w:eastAsia="zh-CN"/>
        </w:rPr>
        <w:t xml:space="preserve"> размещения рекламных конструкций предусмотрено внесение изменений в  Пояснительную записку, карты размещения рекламных конструкций на территории Кемского муниципального района (приложения к схеме размещения рекламных конструкций на территории Кемского муниципального района).</w:t>
      </w:r>
      <w:proofErr w:type="gramEnd"/>
    </w:p>
    <w:p w:rsidR="006274FA" w:rsidRDefault="006274FA" w:rsidP="00652A13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0603E" w:rsidRDefault="006274FA" w:rsidP="00652A13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3.О</w:t>
      </w:r>
      <w:r w:rsidR="0040603E" w:rsidRPr="0040603E">
        <w:rPr>
          <w:rFonts w:ascii="Times New Roman" w:eastAsia="Times New Roman" w:hAnsi="Times New Roman"/>
          <w:sz w:val="28"/>
          <w:szCs w:val="28"/>
          <w:lang w:eastAsia="zh-CN"/>
        </w:rPr>
        <w:t>рганом, уполномоченным на выдачу разрешений на установку и эксплуатацию рекламных конструкц</w:t>
      </w:r>
      <w:r w:rsidR="0040603E">
        <w:rPr>
          <w:rFonts w:ascii="Times New Roman" w:eastAsia="Times New Roman" w:hAnsi="Times New Roman"/>
          <w:sz w:val="28"/>
          <w:szCs w:val="28"/>
          <w:lang w:eastAsia="zh-CN"/>
        </w:rPr>
        <w:t>ий на</w:t>
      </w:r>
      <w:r w:rsidR="0040603E" w:rsidRPr="0040603E">
        <w:rPr>
          <w:rFonts w:ascii="Times New Roman" w:eastAsia="Times New Roman" w:hAnsi="Times New Roman"/>
          <w:sz w:val="28"/>
          <w:szCs w:val="28"/>
          <w:lang w:eastAsia="zh-CN"/>
        </w:rPr>
        <w:t xml:space="preserve"> территории Кемского муниципального района, аннулирование таких разрешений, выдачу предписаний о демонтаже рекламных конструкций, осуществление контроля соответствия фактически установленной рекламной конструкции, является администрация Кемского муниципального района.</w:t>
      </w:r>
    </w:p>
    <w:p w:rsidR="009A3830" w:rsidRDefault="006274FA" w:rsidP="0040603E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40603E" w:rsidRPr="0040603E">
        <w:rPr>
          <w:rFonts w:ascii="Times New Roman" w:eastAsia="Times New Roman" w:hAnsi="Times New Roman"/>
          <w:sz w:val="28"/>
          <w:szCs w:val="28"/>
          <w:lang w:eastAsia="zh-CN"/>
        </w:rPr>
        <w:t>дминистрацией Кемского муниципального района разработан административный регламент предоставления муниципальной услуги «Выдача разрешений на установку рекламных конструкций» (далее - Регламент)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который утвержден </w:t>
      </w:r>
      <w:r w:rsidR="0040603E" w:rsidRPr="0040603E">
        <w:rPr>
          <w:rFonts w:ascii="Times New Roman" w:eastAsia="Times New Roman" w:hAnsi="Times New Roman"/>
          <w:sz w:val="28"/>
          <w:szCs w:val="28"/>
          <w:lang w:eastAsia="zh-CN"/>
        </w:rPr>
        <w:t>постановлением администрации Кемского муниципального района от 21.05.201</w:t>
      </w:r>
      <w:r w:rsidR="00EE1EAC">
        <w:rPr>
          <w:rFonts w:ascii="Times New Roman" w:eastAsia="Times New Roman" w:hAnsi="Times New Roman"/>
          <w:sz w:val="28"/>
          <w:szCs w:val="28"/>
          <w:lang w:eastAsia="zh-CN"/>
        </w:rPr>
        <w:t xml:space="preserve">2 №420 </w:t>
      </w:r>
      <w:r w:rsidR="00EE1EAC" w:rsidRPr="00EE1EAC">
        <w:rPr>
          <w:rFonts w:ascii="Times New Roman" w:eastAsia="Times New Roman" w:hAnsi="Times New Roman"/>
          <w:bCs/>
          <w:sz w:val="28"/>
          <w:szCs w:val="28"/>
          <w:lang w:eastAsia="zh-CN"/>
        </w:rPr>
        <w:t>«Об утверждении административного регламента предоставления муниципальной услуги «Выдача разрешений на установку рекламных конструкций».</w:t>
      </w:r>
    </w:p>
    <w:p w:rsidR="0040603E" w:rsidRPr="0040603E" w:rsidRDefault="0040603E" w:rsidP="0040603E">
      <w:pPr>
        <w:pStyle w:val="a5"/>
        <w:suppressAutoHyphens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9A3830" w:rsidRPr="009073C6" w:rsidRDefault="009A3830" w:rsidP="009B6A66">
      <w:pPr>
        <w:pStyle w:val="a5"/>
        <w:numPr>
          <w:ilvl w:val="0"/>
          <w:numId w:val="39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9A3830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 xml:space="preserve">Проверка договоров на установку и эксплуатацию рекламной конструкции на территории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Кемского муниципального района</w:t>
      </w:r>
      <w:r w:rsidRPr="009A3830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.</w:t>
      </w:r>
    </w:p>
    <w:p w:rsidR="009073C6" w:rsidRPr="00416FE6" w:rsidRDefault="0040603E" w:rsidP="00416FE6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Пунктом</w:t>
      </w:r>
      <w:r w:rsidR="002106F8">
        <w:rPr>
          <w:rFonts w:ascii="Times New Roman" w:eastAsia="Times New Roman" w:hAnsi="Times New Roman"/>
          <w:sz w:val="28"/>
          <w:szCs w:val="28"/>
          <w:lang w:eastAsia="zh-CN"/>
        </w:rPr>
        <w:t xml:space="preserve"> 2 </w:t>
      </w:r>
      <w:r w:rsidR="00161990">
        <w:rPr>
          <w:rFonts w:ascii="Times New Roman" w:eastAsia="Times New Roman" w:hAnsi="Times New Roman"/>
          <w:sz w:val="28"/>
          <w:szCs w:val="28"/>
          <w:lang w:eastAsia="zh-CN"/>
        </w:rPr>
        <w:t xml:space="preserve">Порядка </w:t>
      </w:r>
      <w:r w:rsidR="00C43DAF">
        <w:rPr>
          <w:rFonts w:ascii="Times New Roman" w:eastAsia="Times New Roman" w:hAnsi="Times New Roman"/>
          <w:sz w:val="28"/>
          <w:szCs w:val="28"/>
          <w:lang w:eastAsia="zh-CN"/>
        </w:rPr>
        <w:t xml:space="preserve">определено, что </w:t>
      </w:r>
      <w:r w:rsidR="00161990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4E3F5A" w:rsidRPr="004E3F5A">
        <w:rPr>
          <w:rFonts w:ascii="Times New Roman" w:eastAsia="Times New Roman" w:hAnsi="Times New Roman"/>
          <w:sz w:val="28"/>
          <w:szCs w:val="28"/>
          <w:lang w:eastAsia="zh-CN"/>
        </w:rPr>
        <w:t xml:space="preserve">опросы выдачи разрешения на установку и эксплуатацию рекламной конструкции на территории Кемского муниципального района, проведения торгов на право заключения и заключение договоров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Кемского муниципального района, находятся в ведении администрации Кемского муниципального </w:t>
      </w:r>
      <w:r w:rsidR="004E3F5A">
        <w:rPr>
          <w:rFonts w:ascii="Times New Roman" w:eastAsia="Times New Roman" w:hAnsi="Times New Roman"/>
          <w:sz w:val="28"/>
          <w:szCs w:val="28"/>
          <w:lang w:eastAsia="zh-CN"/>
        </w:rPr>
        <w:t>района.</w:t>
      </w:r>
      <w:proofErr w:type="gramEnd"/>
    </w:p>
    <w:p w:rsidR="000422FF" w:rsidRDefault="002106F8" w:rsidP="000422F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Администрация Кемского муниципального района н</w:t>
      </w:r>
      <w:r w:rsidR="000422FF" w:rsidRPr="000422FF">
        <w:rPr>
          <w:rFonts w:ascii="Times New Roman" w:eastAsia="Times New Roman" w:hAnsi="Times New Roman"/>
          <w:sz w:val="28"/>
          <w:szCs w:val="28"/>
          <w:lang w:eastAsia="zh-CN"/>
        </w:rPr>
        <w:t>а основании заявления собственника или иного законного владельца соответствующего недвижимого имущества</w:t>
      </w:r>
      <w:r w:rsidR="0074724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422FF" w:rsidRPr="000422FF">
        <w:rPr>
          <w:rFonts w:ascii="Times New Roman" w:eastAsia="Times New Roman" w:hAnsi="Times New Roman"/>
          <w:sz w:val="28"/>
          <w:szCs w:val="28"/>
          <w:lang w:eastAsia="zh-CN"/>
        </w:rPr>
        <w:t xml:space="preserve"> либо владельца рекламной конструкции предоставляет муниципальную услугу по выдаче Разрешения в порядке, </w:t>
      </w:r>
      <w:r w:rsidR="0040603E">
        <w:rPr>
          <w:rFonts w:ascii="Times New Roman" w:eastAsia="Times New Roman" w:hAnsi="Times New Roman"/>
          <w:sz w:val="28"/>
          <w:szCs w:val="28"/>
          <w:lang w:eastAsia="zh-CN"/>
        </w:rPr>
        <w:t>установленном Р</w:t>
      </w:r>
      <w:r w:rsidR="000422FF" w:rsidRPr="000422FF">
        <w:rPr>
          <w:rFonts w:ascii="Times New Roman" w:eastAsia="Times New Roman" w:hAnsi="Times New Roman"/>
          <w:sz w:val="28"/>
          <w:szCs w:val="28"/>
          <w:lang w:eastAsia="zh-CN"/>
        </w:rPr>
        <w:t>егламен</w:t>
      </w:r>
      <w:r w:rsidR="0074724A">
        <w:rPr>
          <w:rFonts w:ascii="Times New Roman" w:eastAsia="Times New Roman" w:hAnsi="Times New Roman"/>
          <w:sz w:val="28"/>
          <w:szCs w:val="28"/>
          <w:lang w:eastAsia="zh-CN"/>
        </w:rPr>
        <w:t>том.</w:t>
      </w:r>
    </w:p>
    <w:p w:rsidR="0074724A" w:rsidRDefault="0074724A" w:rsidP="000422FF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4724A">
        <w:rPr>
          <w:rFonts w:ascii="Times New Roman" w:eastAsia="Times New Roman" w:hAnsi="Times New Roman"/>
          <w:sz w:val="28"/>
          <w:szCs w:val="28"/>
          <w:lang w:eastAsia="zh-CN"/>
        </w:rPr>
        <w:t>В Контрольно-счетный комитет Кемского муниципального округа предоставлена информация от администрации Кемского муниципального округа 15.06.2026 №3280/</w:t>
      </w:r>
      <w:proofErr w:type="gramStart"/>
      <w:r w:rsidRPr="0074724A">
        <w:rPr>
          <w:rFonts w:ascii="Times New Roman" w:eastAsia="Times New Roman" w:hAnsi="Times New Roman"/>
          <w:sz w:val="28"/>
          <w:szCs w:val="28"/>
          <w:lang w:eastAsia="zh-CN"/>
        </w:rPr>
        <w:t>КЕМЬ-и</w:t>
      </w:r>
      <w:proofErr w:type="gramEnd"/>
      <w:r w:rsidRPr="0074724A">
        <w:rPr>
          <w:rFonts w:ascii="Times New Roman" w:eastAsia="Times New Roman" w:hAnsi="Times New Roman"/>
          <w:sz w:val="28"/>
          <w:szCs w:val="28"/>
          <w:lang w:eastAsia="zh-CN"/>
        </w:rPr>
        <w:t>, что за проверяемый период торги, в целях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не проводились.</w:t>
      </w:r>
    </w:p>
    <w:p w:rsidR="00730D50" w:rsidRDefault="00730D50" w:rsidP="00730D50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2025 году </w:t>
      </w:r>
      <w:r w:rsidR="0074724A">
        <w:rPr>
          <w:rFonts w:ascii="Times New Roman" w:eastAsia="Times New Roman" w:hAnsi="Times New Roman"/>
          <w:sz w:val="28"/>
          <w:szCs w:val="28"/>
          <w:lang w:eastAsia="zh-CN"/>
        </w:rPr>
        <w:t>вышеуказанные Р</w:t>
      </w:r>
      <w:r w:rsidRPr="00730D50">
        <w:rPr>
          <w:rFonts w:ascii="Times New Roman" w:eastAsia="Times New Roman" w:hAnsi="Times New Roman"/>
          <w:sz w:val="28"/>
          <w:szCs w:val="28"/>
          <w:lang w:eastAsia="zh-CN"/>
        </w:rPr>
        <w:t>азрешения не выдавались.</w:t>
      </w:r>
    </w:p>
    <w:p w:rsidR="00EF5318" w:rsidRDefault="00FD3CF5" w:rsidP="00EF5318">
      <w:pPr>
        <w:suppressAutoHyphens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Согласно представленным документам, а</w:t>
      </w:r>
      <w:r w:rsidR="00EF5318">
        <w:rPr>
          <w:rFonts w:ascii="Times New Roman" w:eastAsia="Times New Roman" w:hAnsi="Times New Roman"/>
          <w:sz w:val="28"/>
          <w:szCs w:val="28"/>
          <w:lang w:eastAsia="zh-CN"/>
        </w:rPr>
        <w:t>дминистрацией Кемского муниципального района выдано 1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(одно)</w:t>
      </w:r>
      <w:r w:rsidR="00EF5318">
        <w:rPr>
          <w:rFonts w:ascii="Times New Roman" w:eastAsia="Times New Roman" w:hAnsi="Times New Roman"/>
          <w:sz w:val="28"/>
          <w:szCs w:val="28"/>
          <w:lang w:eastAsia="zh-CN"/>
        </w:rPr>
        <w:t xml:space="preserve"> Разрешение на установку и эксплуатацию рекламной конструкции </w:t>
      </w:r>
      <w:r w:rsidR="00782C50">
        <w:rPr>
          <w:rFonts w:ascii="Times New Roman" w:eastAsia="Times New Roman" w:hAnsi="Times New Roman"/>
          <w:sz w:val="28"/>
          <w:szCs w:val="28"/>
          <w:lang w:eastAsia="zh-CN"/>
        </w:rPr>
        <w:t xml:space="preserve">от 21.06.2024г. </w:t>
      </w:r>
      <w:r w:rsidR="00EF5318">
        <w:rPr>
          <w:rFonts w:ascii="Times New Roman" w:eastAsia="Times New Roman" w:hAnsi="Times New Roman"/>
          <w:sz w:val="28"/>
          <w:szCs w:val="28"/>
          <w:lang w:eastAsia="zh-CN"/>
        </w:rPr>
        <w:t>(постановление администрации от 21.06.2024 №373 «О выдаче разрешения</w:t>
      </w:r>
      <w:r w:rsidR="00EF5318" w:rsidRPr="00EF5318">
        <w:rPr>
          <w:rFonts w:ascii="Times New Roman" w:eastAsia="Times New Roman" w:hAnsi="Times New Roman"/>
          <w:sz w:val="28"/>
          <w:szCs w:val="28"/>
          <w:lang w:eastAsia="zh-CN"/>
        </w:rPr>
        <w:t xml:space="preserve"> на установку и эксплуатацию рекламной конструкции</w:t>
      </w:r>
      <w:r w:rsidR="00EF5318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правоотношением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возникшим с 07.05.2024г.</w:t>
      </w:r>
      <w:r w:rsidR="00EF5318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3A73A5">
        <w:rPr>
          <w:rFonts w:ascii="Times New Roman" w:eastAsia="Times New Roman" w:hAnsi="Times New Roman"/>
          <w:sz w:val="28"/>
          <w:szCs w:val="28"/>
          <w:lang w:eastAsia="zh-CN"/>
        </w:rPr>
        <w:t xml:space="preserve"> и заключен 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оговор</w:t>
      </w:r>
      <w:r w:rsidR="00436940" w:rsidRPr="00436940">
        <w:rPr>
          <w:rFonts w:ascii="Times New Roman" w:eastAsia="Times New Roman" w:hAnsi="Times New Roman"/>
          <w:sz w:val="28"/>
          <w:szCs w:val="28"/>
          <w:lang w:eastAsia="zh-CN"/>
        </w:rPr>
        <w:t xml:space="preserve"> от 07.05.2024г.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 установку и эксплуатацию рекламных конструкций </w:t>
      </w:r>
      <w:r w:rsidR="00436940">
        <w:rPr>
          <w:rFonts w:ascii="Times New Roman" w:eastAsia="Times New Roman" w:hAnsi="Times New Roman"/>
          <w:sz w:val="28"/>
          <w:szCs w:val="28"/>
          <w:lang w:eastAsia="zh-CN"/>
        </w:rPr>
        <w:t>на основании протокола о результатах аукциона по извещению № 22000076970000000033 от 28.03.2024.</w:t>
      </w:r>
    </w:p>
    <w:p w:rsidR="00AC1BDC" w:rsidRDefault="00AC1BDC" w:rsidP="00FD3CF5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C1BDC" w:rsidRDefault="00AC1BDC" w:rsidP="00EA5039">
      <w:pPr>
        <w:pStyle w:val="a5"/>
        <w:numPr>
          <w:ilvl w:val="0"/>
          <w:numId w:val="39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AC1BDC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Соблюдения требований по определению платы по договорам на размещение рекламных конструкций.</w:t>
      </w:r>
    </w:p>
    <w:p w:rsidR="00DC25B0" w:rsidRPr="00DC25B0" w:rsidRDefault="00FE1FEB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Размер платы по договору за</w:t>
      </w:r>
      <w:r w:rsidRPr="00FE1FEB"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установку и эксплуатац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ию рекламной конструкции</w:t>
      </w:r>
      <w:r w:rsidRPr="00FE1FEB">
        <w:rPr>
          <w:rFonts w:ascii="Times New Roman" w:eastAsia="Times New Roman" w:hAnsi="Times New Roman"/>
          <w:sz w:val="28"/>
          <w:szCs w:val="28"/>
          <w:lang w:eastAsia="zh-CN"/>
        </w:rPr>
        <w:t>, на земельном участке, здании или ином недвижимом имуществе, находящемся в муниципальной собственности Кемского муниципального района рассчитывается в соответствии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 Методикой (приложение к Порядку) определения размера годовой платы</w:t>
      </w:r>
      <w:r w:rsidRPr="00FE1FE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E1FEB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за установку и эксплуатацию рекламной конструкции на земельном участке, здании или </w:t>
      </w:r>
      <w:r w:rsidRPr="00FE1FEB">
        <w:rPr>
          <w:rFonts w:ascii="Times New Roman" w:eastAsia="Times New Roman" w:hAnsi="Times New Roman"/>
          <w:bCs/>
          <w:sz w:val="28"/>
          <w:szCs w:val="28"/>
          <w:lang w:eastAsia="zh-CN"/>
        </w:rPr>
        <w:lastRenderedPageBreak/>
        <w:t xml:space="preserve">ином недвижимом имуществе, </w:t>
      </w:r>
      <w:r w:rsidRPr="00FE1FEB">
        <w:rPr>
          <w:rFonts w:ascii="Times New Roman" w:eastAsia="Times New Roman" w:hAnsi="Times New Roman"/>
          <w:sz w:val="28"/>
          <w:szCs w:val="28"/>
          <w:lang w:eastAsia="zh-CN"/>
        </w:rPr>
        <w:t>находящемся в</w:t>
      </w:r>
      <w:r w:rsidRPr="00FE1FEB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муниципальной собственности Кемского муниципального района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</w:t>
      </w:r>
      <w:r w:rsidR="00EA5039">
        <w:rPr>
          <w:rFonts w:ascii="Times New Roman" w:eastAsia="Times New Roman" w:hAnsi="Times New Roman"/>
          <w:sz w:val="28"/>
          <w:szCs w:val="28"/>
          <w:lang w:eastAsia="zh-CN"/>
        </w:rPr>
        <w:t>(далее –</w:t>
      </w:r>
      <w:r w:rsidRPr="00FE1FEB">
        <w:rPr>
          <w:rFonts w:ascii="Times New Roman" w:eastAsia="Times New Roman" w:hAnsi="Times New Roman"/>
          <w:sz w:val="28"/>
          <w:szCs w:val="28"/>
          <w:lang w:eastAsia="zh-CN"/>
        </w:rPr>
        <w:t xml:space="preserve"> Методика).</w:t>
      </w:r>
      <w:proofErr w:type="gramEnd"/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Размер годовой платы составляет: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Сп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= </w:t>
      </w: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Сбаз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x </w:t>
      </w:r>
      <w:proofErr w:type="spellStart"/>
      <w:proofErr w:type="gram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Кр</w:t>
      </w:r>
      <w:proofErr w:type="spellEnd"/>
      <w:proofErr w:type="gram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x </w:t>
      </w: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Кисп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x </w:t>
      </w: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Ктер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x S, где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Сп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- общая сумма;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Сбаз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- базовая ставка (утверждается постановлением администрации и регулируется Федеральным законом от 19 июня 2000 года № 82-ФЗ «О минимальном </w:t>
      </w:r>
      <w:proofErr w:type="gram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размере оплаты труда</w:t>
      </w:r>
      <w:proofErr w:type="gram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»);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proofErr w:type="gram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Кр</w:t>
      </w:r>
      <w:proofErr w:type="spellEnd"/>
      <w:proofErr w:type="gram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- коэффициент, учитывающий размер информационного поля;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Кисп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- коэффициент, учитывающий </w:t>
      </w:r>
      <w:proofErr w:type="gram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техническое исполнение</w:t>
      </w:r>
      <w:proofErr w:type="gram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рекламной конструкции;</w:t>
      </w:r>
    </w:p>
    <w:p w:rsidR="00DC25B0" w:rsidRP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Кте</w:t>
      </w:r>
      <w:proofErr w:type="gramStart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proofErr w:type="spell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-</w:t>
      </w:r>
      <w:proofErr w:type="gramEnd"/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 xml:space="preserve"> коэффициент, учитывающий территориальное расположение рекламной конструкции;</w:t>
      </w:r>
    </w:p>
    <w:p w:rsidR="00DC25B0" w:rsidRDefault="00DC25B0" w:rsidP="00DC25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C25B0">
        <w:rPr>
          <w:rFonts w:ascii="Times New Roman" w:eastAsia="Times New Roman" w:hAnsi="Times New Roman"/>
          <w:sz w:val="28"/>
          <w:szCs w:val="28"/>
          <w:lang w:eastAsia="zh-CN"/>
        </w:rPr>
        <w:t>S - площадь информационного поля рекламной конструкции (кв. м).</w:t>
      </w:r>
    </w:p>
    <w:p w:rsidR="00DC4349" w:rsidRDefault="008615A7" w:rsidP="001F00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Проверкой установлено</w:t>
      </w:r>
      <w:r w:rsidR="00DC4349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8600B0" w:rsidRDefault="008615A7" w:rsidP="001F00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36D7D">
        <w:rPr>
          <w:rFonts w:ascii="Times New Roman" w:eastAsia="Times New Roman" w:hAnsi="Times New Roman"/>
          <w:sz w:val="28"/>
          <w:szCs w:val="28"/>
          <w:lang w:eastAsia="zh-CN"/>
        </w:rPr>
        <w:t>–п</w:t>
      </w:r>
      <w:r w:rsidR="00842B46">
        <w:rPr>
          <w:rFonts w:ascii="Times New Roman" w:eastAsia="Times New Roman" w:hAnsi="Times New Roman"/>
          <w:sz w:val="28"/>
          <w:szCs w:val="28"/>
          <w:lang w:eastAsia="zh-CN"/>
        </w:rPr>
        <w:t xml:space="preserve">ри </w:t>
      </w:r>
      <w:r w:rsidR="0034028A">
        <w:rPr>
          <w:rFonts w:ascii="Times New Roman" w:eastAsia="Times New Roman" w:hAnsi="Times New Roman"/>
          <w:sz w:val="28"/>
          <w:szCs w:val="28"/>
          <w:lang w:eastAsia="zh-CN"/>
        </w:rPr>
        <w:t xml:space="preserve">заключении </w:t>
      </w:r>
      <w:r w:rsidR="00491D3D" w:rsidRPr="00491D3D">
        <w:rPr>
          <w:rFonts w:ascii="Times New Roman" w:eastAsia="Times New Roman" w:hAnsi="Times New Roman"/>
          <w:sz w:val="28"/>
          <w:szCs w:val="28"/>
          <w:lang w:eastAsia="zh-CN"/>
        </w:rPr>
        <w:t xml:space="preserve">Договора от 07.05.2024г. </w:t>
      </w:r>
      <w:r w:rsidR="00491D3D">
        <w:rPr>
          <w:rFonts w:ascii="Times New Roman" w:eastAsia="Times New Roman" w:hAnsi="Times New Roman"/>
          <w:sz w:val="28"/>
          <w:szCs w:val="28"/>
          <w:lang w:eastAsia="zh-CN"/>
        </w:rPr>
        <w:t xml:space="preserve">неверно применен </w:t>
      </w:r>
      <w:r w:rsidR="00491D3D" w:rsidRPr="00491D3D">
        <w:rPr>
          <w:rFonts w:ascii="Times New Roman" w:eastAsia="Times New Roman" w:hAnsi="Times New Roman"/>
          <w:sz w:val="28"/>
          <w:szCs w:val="28"/>
          <w:lang w:eastAsia="zh-CN"/>
        </w:rPr>
        <w:t>коэффициент, учитывающий территориальное расположение рекламной конструкции</w:t>
      </w:r>
      <w:r w:rsidR="00842B46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proofErr w:type="spellStart"/>
      <w:r w:rsidR="00842B46" w:rsidRPr="00842B46">
        <w:rPr>
          <w:rFonts w:ascii="Times New Roman" w:eastAsia="Times New Roman" w:hAnsi="Times New Roman"/>
          <w:sz w:val="28"/>
          <w:szCs w:val="28"/>
          <w:lang w:eastAsia="zh-CN"/>
        </w:rPr>
        <w:t>Ктер</w:t>
      </w:r>
      <w:proofErr w:type="spellEnd"/>
      <w:r w:rsidR="008600B0"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DC4349" w:rsidRDefault="00F36D7D" w:rsidP="001F00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– н</w:t>
      </w:r>
      <w:r w:rsidR="00DC4349">
        <w:rPr>
          <w:rFonts w:ascii="Times New Roman" w:eastAsia="Times New Roman" w:hAnsi="Times New Roman"/>
          <w:sz w:val="28"/>
          <w:szCs w:val="28"/>
          <w:lang w:eastAsia="zh-CN"/>
        </w:rPr>
        <w:t>е изменен размер базовой ставки в 2025 году</w:t>
      </w:r>
      <w:r w:rsidR="008600B0">
        <w:rPr>
          <w:rFonts w:ascii="Times New Roman" w:eastAsia="Times New Roman" w:hAnsi="Times New Roman"/>
          <w:sz w:val="28"/>
          <w:szCs w:val="28"/>
          <w:lang w:eastAsia="zh-CN"/>
        </w:rPr>
        <w:t xml:space="preserve"> (см. п.1 разд</w:t>
      </w:r>
      <w:r w:rsidR="00DC4349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8600B0"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="008600B0" w:rsidRPr="008600B0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8600B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616C97" w:rsidRDefault="008615A7" w:rsidP="001F00B0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Информация по проверке </w:t>
      </w:r>
      <w:r w:rsidR="00767A1A">
        <w:rPr>
          <w:rFonts w:ascii="Times New Roman" w:eastAsia="Times New Roman" w:hAnsi="Times New Roman"/>
          <w:sz w:val="28"/>
          <w:szCs w:val="28"/>
          <w:lang w:eastAsia="zh-CN"/>
        </w:rPr>
        <w:t>расчетов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приведена в таблице:</w:t>
      </w:r>
    </w:p>
    <w:p w:rsidR="008615A7" w:rsidRDefault="008615A7" w:rsidP="008615A7">
      <w:pPr>
        <w:suppressAutoHyphens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(Руб.)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962"/>
        <w:gridCol w:w="1296"/>
        <w:gridCol w:w="1823"/>
        <w:gridCol w:w="2125"/>
      </w:tblGrid>
      <w:tr w:rsidR="00DC4349" w:rsidRPr="00DC4349" w:rsidTr="008600B0">
        <w:trPr>
          <w:trHeight w:val="6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Договор от 07.05.2024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Проверка расчета на 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дату </w:t>
            </w: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заключения Договора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E63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Проверка </w:t>
            </w:r>
          </w:p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расчета, с учетом изменения баз</w:t>
            </w:r>
            <w:proofErr w:type="gramStart"/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тавки за 2025 г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DC4349" w:rsidRPr="00DC4349" w:rsidTr="008600B0">
        <w:trPr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Сбаз</w:t>
            </w:r>
            <w:proofErr w:type="spell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базовая ставка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2 749,00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2 749,00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A167DF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167D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3 206,00  </w:t>
            </w:r>
          </w:p>
        </w:tc>
      </w:tr>
      <w:tr w:rsidR="00DC4349" w:rsidRPr="00DC4349" w:rsidTr="008600B0">
        <w:trPr>
          <w:trHeight w:val="5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Кр</w:t>
            </w:r>
            <w:proofErr w:type="spellEnd"/>
            <w:proofErr w:type="gram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коэффициент, учитывающий размер информационного поля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</w:tr>
      <w:tr w:rsidR="00DC4349" w:rsidRPr="00DC4349" w:rsidTr="008600B0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Кисп</w:t>
            </w:r>
            <w:proofErr w:type="spell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коэффициент, учитывающий техническое исполнение </w:t>
            </w:r>
            <w:proofErr w:type="spell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рек</w:t>
            </w:r>
            <w:proofErr w:type="gramStart"/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онструкции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DC4349" w:rsidRPr="00DC4349" w:rsidTr="008600B0">
        <w:trPr>
          <w:trHeight w:val="3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Кте</w:t>
            </w:r>
            <w:proofErr w:type="gramStart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spell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proofErr w:type="gramEnd"/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коэффициент, учитывающий территориальное расположение рек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конструкции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600B0" w:rsidRPr="008600B0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A167DF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167D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1,5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</w:p>
        </w:tc>
      </w:tr>
      <w:tr w:rsidR="00DC4349" w:rsidRPr="00DC4349" w:rsidTr="008600B0">
        <w:trPr>
          <w:trHeight w:val="3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S - площадь информационного поля рекламной конструкции (кв. м).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</w:tr>
      <w:tr w:rsidR="00DC4349" w:rsidRPr="00DC4349" w:rsidTr="008600B0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gramStart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СП-общая</w:t>
            </w:r>
            <w:proofErr w:type="gramEnd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сумма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74 223,00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111 334,50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129 843,00</w:t>
            </w:r>
          </w:p>
        </w:tc>
      </w:tr>
      <w:tr w:rsidR="00DC4349" w:rsidRPr="00DC4349" w:rsidTr="008600B0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Ежемесячный платеж по договору (</w:t>
            </w:r>
            <w:proofErr w:type="spellStart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</w:t>
            </w:r>
            <w:proofErr w:type="gramStart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.с</w:t>
            </w:r>
            <w:proofErr w:type="gramEnd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умма</w:t>
            </w:r>
            <w:proofErr w:type="spellEnd"/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/12)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6 185,25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9 277,88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349" w:rsidRPr="00DC4349" w:rsidRDefault="00DC4349" w:rsidP="00574E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434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10 820,25</w:t>
            </w:r>
          </w:p>
        </w:tc>
      </w:tr>
    </w:tbl>
    <w:p w:rsidR="007E28BA" w:rsidRDefault="007E28BA" w:rsidP="0055198B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5198B" w:rsidRPr="0017512A" w:rsidRDefault="0055198B" w:rsidP="0055198B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 состоянию на 01.01.2026 в результате некорректного расчета годовой платы</w:t>
      </w:r>
      <w:r w:rsidR="001D02D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E28BA">
        <w:rPr>
          <w:rFonts w:ascii="Times New Roman" w:eastAsia="Times New Roman" w:hAnsi="Times New Roman"/>
          <w:sz w:val="28"/>
          <w:szCs w:val="28"/>
          <w:lang w:eastAsia="zh-CN"/>
        </w:rPr>
        <w:t xml:space="preserve"> по Договору</w:t>
      </w:r>
      <w:r w:rsidR="007E28BA" w:rsidRPr="007E28BA">
        <w:rPr>
          <w:rFonts w:ascii="Times New Roman" w:eastAsia="Times New Roman" w:hAnsi="Times New Roman"/>
          <w:sz w:val="28"/>
          <w:szCs w:val="28"/>
          <w:lang w:eastAsia="zh-CN"/>
        </w:rPr>
        <w:t xml:space="preserve"> от 07.05.2024г. недополучено </w:t>
      </w:r>
      <w:r w:rsidR="007E28BA">
        <w:rPr>
          <w:rFonts w:ascii="Times New Roman" w:eastAsia="Times New Roman" w:hAnsi="Times New Roman"/>
          <w:sz w:val="28"/>
          <w:szCs w:val="28"/>
          <w:lang w:eastAsia="zh-CN"/>
        </w:rPr>
        <w:t>в бюджет района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сумме </w:t>
      </w:r>
      <w:r w:rsidR="00767A1A" w:rsidRPr="00767A1A">
        <w:rPr>
          <w:rFonts w:ascii="Times New Roman" w:eastAsia="Times New Roman" w:hAnsi="Times New Roman"/>
          <w:sz w:val="28"/>
          <w:szCs w:val="28"/>
          <w:lang w:eastAsia="zh-CN"/>
        </w:rPr>
        <w:t>55 620,00</w:t>
      </w:r>
      <w:r w:rsidR="00767A1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рублей.</w:t>
      </w:r>
    </w:p>
    <w:p w:rsidR="0013779C" w:rsidRDefault="0013779C" w:rsidP="00B52AF2">
      <w:pPr>
        <w:suppressAutoHyphens/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zh-CN"/>
        </w:rPr>
      </w:pPr>
    </w:p>
    <w:p w:rsidR="00157C5E" w:rsidRPr="00F36D7D" w:rsidRDefault="00B66D43" w:rsidP="00174C3E">
      <w:pPr>
        <w:pStyle w:val="a5"/>
        <w:numPr>
          <w:ilvl w:val="0"/>
          <w:numId w:val="41"/>
        </w:numPr>
        <w:suppressAutoHyphens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F36D7D">
        <w:rPr>
          <w:rFonts w:ascii="Times New Roman" w:eastAsia="Times New Roman" w:hAnsi="Times New Roman"/>
          <w:b/>
          <w:bCs/>
          <w:i/>
          <w:sz w:val="28"/>
          <w:szCs w:val="28"/>
          <w:lang w:eastAsia="zh-CN"/>
        </w:rPr>
        <w:t xml:space="preserve">Анализ полноты и своевременности поступления в бюджет района доходов в виде платы, поступившей в рамках договора за </w:t>
      </w:r>
      <w:r w:rsidRPr="00F36D7D">
        <w:rPr>
          <w:rFonts w:ascii="Times New Roman" w:eastAsia="Times New Roman" w:hAnsi="Times New Roman"/>
          <w:b/>
          <w:bCs/>
          <w:i/>
          <w:sz w:val="28"/>
          <w:szCs w:val="28"/>
          <w:lang w:eastAsia="zh-CN"/>
        </w:rPr>
        <w:lastRenderedPageBreak/>
        <w:t xml:space="preserve">предоставление права на размещение и эксплуатацию нестационарного торгового объекта, </w:t>
      </w:r>
      <w:r w:rsidR="00157C5E" w:rsidRPr="00F36D7D">
        <w:rPr>
          <w:rFonts w:ascii="Times New Roman" w:eastAsia="Times New Roman" w:hAnsi="Times New Roman"/>
          <w:b/>
          <w:bCs/>
          <w:i/>
          <w:sz w:val="28"/>
          <w:szCs w:val="28"/>
          <w:lang w:eastAsia="zh-CN"/>
        </w:rPr>
        <w:t>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разграничена.</w:t>
      </w:r>
      <w:proofErr w:type="gramEnd"/>
    </w:p>
    <w:p w:rsidR="009E10AA" w:rsidRPr="00157C5E" w:rsidRDefault="00CC22C7" w:rsidP="00157C5E">
      <w:pPr>
        <w:pStyle w:val="a5"/>
        <w:suppressAutoHyphens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157C5E">
        <w:rPr>
          <w:rFonts w:ascii="Times New Roman" w:eastAsia="Times New Roman" w:hAnsi="Times New Roman"/>
          <w:sz w:val="28"/>
          <w:szCs w:val="28"/>
          <w:lang w:eastAsia="zh-CN"/>
        </w:rPr>
        <w:t>Доходы, получаемые в виде платы, поступившей в рамках договоров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разграничена, включены в состав неналоговых доходов.</w:t>
      </w:r>
      <w:proofErr w:type="gramEnd"/>
    </w:p>
    <w:p w:rsidR="006F2ACA" w:rsidRDefault="006F2ACA" w:rsidP="004F405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CC22C7" w:rsidRPr="00CC22C7">
        <w:rPr>
          <w:rFonts w:ascii="Times New Roman" w:eastAsia="Times New Roman" w:hAnsi="Times New Roman"/>
          <w:sz w:val="28"/>
          <w:szCs w:val="28"/>
          <w:lang w:eastAsia="zh-CN"/>
        </w:rPr>
        <w:t>оступление платы за рекламные конструкции и платы за размещение нестационарных торговых объектов учитываются на одном коде бюджетной классификации</w:t>
      </w:r>
      <w:r w:rsidR="00CC22C7">
        <w:rPr>
          <w:rFonts w:ascii="Times New Roman" w:eastAsia="Times New Roman" w:hAnsi="Times New Roman"/>
          <w:sz w:val="28"/>
          <w:szCs w:val="28"/>
          <w:lang w:eastAsia="zh-CN"/>
        </w:rPr>
        <w:t xml:space="preserve"> 010 </w:t>
      </w:r>
      <w:r w:rsidR="00CC22C7" w:rsidRPr="00CC22C7">
        <w:rPr>
          <w:rFonts w:ascii="Times New Roman" w:eastAsia="Times New Roman" w:hAnsi="Times New Roman"/>
          <w:sz w:val="28"/>
          <w:szCs w:val="28"/>
          <w:lang w:eastAsia="zh-CN"/>
        </w:rPr>
        <w:t>11109080050000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120.</w:t>
      </w:r>
      <w:r w:rsidR="00CC22C7" w:rsidRPr="00CC22C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4F4052" w:rsidRDefault="004F4052" w:rsidP="004F4052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4F4052">
        <w:rPr>
          <w:rFonts w:ascii="Times New Roman" w:eastAsia="Times New Roman" w:hAnsi="Times New Roman"/>
          <w:sz w:val="28"/>
          <w:szCs w:val="28"/>
          <w:lang w:eastAsia="zh-CN"/>
        </w:rPr>
        <w:t>Согласно Отчета об исполнении бюджета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(ф.0503117) за 2025 год,  </w:t>
      </w:r>
      <w:r w:rsidRPr="004F4052">
        <w:rPr>
          <w:rFonts w:ascii="Times New Roman" w:eastAsia="Times New Roman" w:hAnsi="Times New Roman"/>
          <w:sz w:val="28"/>
          <w:szCs w:val="28"/>
          <w:lang w:eastAsia="zh-CN"/>
        </w:rPr>
        <w:t>исполнение доходов бюджета в части платы,</w:t>
      </w:r>
      <w:r w:rsidRPr="004F4052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поступившей</w:t>
      </w:r>
      <w:r w:rsidRPr="004F4052">
        <w:rPr>
          <w:rFonts w:ascii="Times New Roman" w:eastAsia="Times New Roman" w:hAnsi="Times New Roman"/>
          <w:sz w:val="28"/>
          <w:szCs w:val="28"/>
          <w:lang w:eastAsia="zh-CN"/>
        </w:rPr>
        <w:t xml:space="preserve">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</w:t>
      </w:r>
      <w:proofErr w:type="gramStart"/>
      <w:r w:rsidRPr="004F4052">
        <w:rPr>
          <w:rFonts w:ascii="Times New Roman" w:eastAsia="Times New Roman" w:hAnsi="Times New Roman"/>
          <w:sz w:val="28"/>
          <w:szCs w:val="28"/>
          <w:lang w:eastAsia="zh-CN"/>
        </w:rPr>
        <w:t>разграничена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составило 434 307,54 руб. или 104,91% от утвержденных бюджетных назначений</w:t>
      </w:r>
      <w:r w:rsidR="00123586">
        <w:rPr>
          <w:rFonts w:ascii="Times New Roman" w:eastAsia="Times New Roman" w:hAnsi="Times New Roman"/>
          <w:sz w:val="28"/>
          <w:szCs w:val="28"/>
          <w:lang w:eastAsia="zh-CN"/>
        </w:rPr>
        <w:t xml:space="preserve"> в сумме 414 000,</w:t>
      </w:r>
      <w:r w:rsidR="00633358">
        <w:rPr>
          <w:rFonts w:ascii="Times New Roman" w:eastAsia="Times New Roman" w:hAnsi="Times New Roman"/>
          <w:sz w:val="28"/>
          <w:szCs w:val="28"/>
          <w:lang w:eastAsia="zh-CN"/>
        </w:rPr>
        <w:t>00 руб.</w:t>
      </w:r>
    </w:p>
    <w:p w:rsidR="00CC22C7" w:rsidRDefault="008B1CB4" w:rsidP="004F4052">
      <w:pPr>
        <w:suppressAutoHyphens/>
        <w:spacing w:after="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15B5F">
        <w:rPr>
          <w:rFonts w:ascii="Times New Roman" w:eastAsia="Times New Roman" w:hAnsi="Times New Roman"/>
          <w:sz w:val="28"/>
          <w:szCs w:val="28"/>
          <w:lang w:eastAsia="zh-CN"/>
        </w:rPr>
        <w:t>(Р</w:t>
      </w:r>
      <w:r w:rsidR="004F4052">
        <w:rPr>
          <w:rFonts w:ascii="Times New Roman" w:eastAsia="Times New Roman" w:hAnsi="Times New Roman"/>
          <w:sz w:val="28"/>
          <w:szCs w:val="28"/>
          <w:lang w:eastAsia="zh-CN"/>
        </w:rPr>
        <w:t>уб.</w:t>
      </w:r>
      <w:r w:rsidR="00633358">
        <w:rPr>
          <w:rFonts w:ascii="Times New Roman" w:eastAsia="Times New Roman" w:hAnsi="Times New Roman"/>
          <w:sz w:val="28"/>
          <w:szCs w:val="28"/>
          <w:lang w:eastAsia="zh-CN"/>
        </w:rPr>
        <w:t>)</w:t>
      </w: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1418"/>
        <w:gridCol w:w="1275"/>
        <w:gridCol w:w="1134"/>
      </w:tblGrid>
      <w:tr w:rsidR="008B1CB4" w:rsidRPr="006F2ACA" w:rsidTr="006F2ACA">
        <w:trPr>
          <w:trHeight w:val="126"/>
        </w:trPr>
        <w:tc>
          <w:tcPr>
            <w:tcW w:w="3510" w:type="dxa"/>
            <w:vMerge w:val="restart"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Наименование дохода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Код дохода по бюджетной классификации</w:t>
            </w:r>
          </w:p>
        </w:tc>
        <w:tc>
          <w:tcPr>
            <w:tcW w:w="3827" w:type="dxa"/>
            <w:gridSpan w:val="3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2025 год</w:t>
            </w:r>
          </w:p>
        </w:tc>
      </w:tr>
      <w:tr w:rsidR="008B1CB4" w:rsidRPr="006F2ACA" w:rsidTr="006F2ACA">
        <w:trPr>
          <w:trHeight w:val="380"/>
        </w:trPr>
        <w:tc>
          <w:tcPr>
            <w:tcW w:w="3510" w:type="dxa"/>
            <w:vMerge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418" w:type="dxa"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6F2ACA">
              <w:rPr>
                <w:rFonts w:ascii="Times New Roman" w:eastAsia="Times New Roman" w:hAnsi="Times New Roman"/>
                <w:lang w:eastAsia="zh-CN"/>
              </w:rPr>
              <w:t>Утвержд</w:t>
            </w:r>
            <w:proofErr w:type="spellEnd"/>
            <w:r w:rsidRPr="006F2ACA">
              <w:rPr>
                <w:rFonts w:ascii="Times New Roman" w:eastAsia="Times New Roman" w:hAnsi="Times New Roman"/>
                <w:lang w:eastAsia="zh-CN"/>
              </w:rPr>
              <w:t>. бюджетные назначения</w:t>
            </w:r>
          </w:p>
        </w:tc>
        <w:tc>
          <w:tcPr>
            <w:tcW w:w="1275" w:type="dxa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Исполн</w:t>
            </w:r>
            <w:r w:rsidR="006F2ACA">
              <w:rPr>
                <w:rFonts w:ascii="Times New Roman" w:eastAsia="Times New Roman" w:hAnsi="Times New Roman"/>
                <w:lang w:eastAsia="zh-CN"/>
              </w:rPr>
              <w:t>ено</w:t>
            </w:r>
          </w:p>
        </w:tc>
        <w:tc>
          <w:tcPr>
            <w:tcW w:w="1134" w:type="dxa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Исполн</w:t>
            </w:r>
            <w:r w:rsidR="006F2ACA">
              <w:rPr>
                <w:rFonts w:ascii="Times New Roman" w:eastAsia="Times New Roman" w:hAnsi="Times New Roman"/>
                <w:lang w:eastAsia="zh-CN"/>
              </w:rPr>
              <w:t>ено</w:t>
            </w:r>
          </w:p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(%)</w:t>
            </w:r>
          </w:p>
        </w:tc>
      </w:tr>
      <w:tr w:rsidR="008B1CB4" w:rsidRPr="006F2ACA" w:rsidTr="006F2ACA">
        <w:trPr>
          <w:trHeight w:val="1380"/>
        </w:trPr>
        <w:tc>
          <w:tcPr>
            <w:tcW w:w="3510" w:type="dxa"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010 11109080050000120</w:t>
            </w:r>
          </w:p>
        </w:tc>
        <w:tc>
          <w:tcPr>
            <w:tcW w:w="1418" w:type="dxa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414 000,00</w:t>
            </w:r>
          </w:p>
        </w:tc>
        <w:tc>
          <w:tcPr>
            <w:tcW w:w="1275" w:type="dxa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434 307,54</w:t>
            </w:r>
          </w:p>
        </w:tc>
        <w:tc>
          <w:tcPr>
            <w:tcW w:w="1134" w:type="dxa"/>
            <w:noWrap/>
            <w:vAlign w:val="center"/>
            <w:hideMark/>
          </w:tcPr>
          <w:p w:rsidR="008B1CB4" w:rsidRPr="006F2ACA" w:rsidRDefault="008B1CB4" w:rsidP="006F2ACA">
            <w:pPr>
              <w:suppressAutoHyphens/>
              <w:ind w:left="-142"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6F2ACA">
              <w:rPr>
                <w:rFonts w:ascii="Times New Roman" w:eastAsia="Times New Roman" w:hAnsi="Times New Roman"/>
                <w:lang w:eastAsia="zh-CN"/>
              </w:rPr>
              <w:t>104,91</w:t>
            </w:r>
          </w:p>
        </w:tc>
      </w:tr>
    </w:tbl>
    <w:p w:rsidR="008B1CB4" w:rsidRDefault="008B1CB4" w:rsidP="00CC22C7">
      <w:pPr>
        <w:suppressAutoHyphens/>
        <w:jc w:val="both"/>
        <w:rPr>
          <w:rFonts w:ascii="Times New Roman" w:eastAsia="Times New Roman" w:hAnsi="Times New Roman"/>
          <w:lang w:eastAsia="zh-CN"/>
        </w:rPr>
      </w:pPr>
    </w:p>
    <w:p w:rsidR="00C63505" w:rsidRDefault="00B0466C" w:rsidP="00C63505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t xml:space="preserve">Согласно </w:t>
      </w:r>
      <w:proofErr w:type="gramStart"/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t>сведениям, предоставленным Администрацией Кемского муниципального района в 2025 году начислено</w:t>
      </w:r>
      <w:proofErr w:type="gramEnd"/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t xml:space="preserve"> 489 562,56 руб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t xml:space="preserve">, фактически </w:t>
      </w:r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поступило 434 307,54 руб.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0466C">
        <w:rPr>
          <w:rFonts w:ascii="Times New Roman" w:eastAsia="Times New Roman" w:hAnsi="Times New Roman"/>
          <w:sz w:val="28"/>
          <w:szCs w:val="28"/>
          <w:lang w:eastAsia="zh-CN"/>
        </w:rPr>
        <w:t>В разрезе контрагентов информация предоставлена в таблице:</w:t>
      </w:r>
      <w:r w:rsidR="00A31206" w:rsidRPr="004E27BB">
        <w:rPr>
          <w:rFonts w:ascii="Times New Roman" w:eastAsia="Times New Roman" w:hAnsi="Times New Roman"/>
          <w:sz w:val="28"/>
          <w:szCs w:val="28"/>
          <w:lang w:eastAsia="zh-CN"/>
        </w:rPr>
        <w:tab/>
      </w:r>
    </w:p>
    <w:p w:rsidR="00E04973" w:rsidRPr="004E27BB" w:rsidRDefault="00A31206" w:rsidP="00C63505">
      <w:pPr>
        <w:suppressAutoHyphens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C63505">
        <w:rPr>
          <w:rFonts w:ascii="Times New Roman" w:eastAsia="Times New Roman" w:hAnsi="Times New Roman"/>
          <w:sz w:val="28"/>
          <w:szCs w:val="28"/>
          <w:lang w:eastAsia="zh-CN"/>
        </w:rPr>
        <w:t>(Руб.)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360"/>
        <w:gridCol w:w="1467"/>
        <w:gridCol w:w="1701"/>
        <w:gridCol w:w="1843"/>
      </w:tblGrid>
      <w:tr w:rsidR="00E94787" w:rsidRPr="00E94787" w:rsidTr="004E27BB">
        <w:trPr>
          <w:trHeight w:val="300"/>
        </w:trPr>
        <w:tc>
          <w:tcPr>
            <w:tcW w:w="9371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Нестационарные торговые объекты</w:t>
            </w:r>
          </w:p>
        </w:tc>
      </w:tr>
      <w:tr w:rsidR="00E94787" w:rsidRPr="00E94787" w:rsidTr="004E27BB">
        <w:trPr>
          <w:trHeight w:val="9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Наименование организации/физическое лицо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 и дата Разрешения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Начислено                      в 2025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Общая сумма поступлений за 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Отклонение</w:t>
            </w:r>
          </w:p>
        </w:tc>
      </w:tr>
      <w:tr w:rsidR="00E94787" w:rsidRPr="00E94787" w:rsidTr="004E27BB">
        <w:trPr>
          <w:trHeight w:val="2025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ИП </w:t>
            </w:r>
            <w:proofErr w:type="spellStart"/>
            <w:r w:rsidRPr="00E94787">
              <w:rPr>
                <w:rFonts w:ascii="Times New Roman" w:eastAsia="Times New Roman" w:hAnsi="Times New Roman"/>
                <w:lang w:eastAsia="ru-RU"/>
              </w:rPr>
              <w:t>Ширинов</w:t>
            </w:r>
            <w:proofErr w:type="spellEnd"/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 Г.Н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№7 от 19.08.2022          №8 от 19.08.2022              №9 от 19.08.2022           №10 от 02.09.2022           №11 от 02.09.2022           №14 от 08.10.2024       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194 507,16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165 253,58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-29 253,58</w:t>
            </w:r>
          </w:p>
        </w:tc>
      </w:tr>
      <w:tr w:rsidR="00E94787" w:rsidRPr="00E94787" w:rsidTr="004E27B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ИП Романов А.Б.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№18 от 07.07.2022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169 179,84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126 884,88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-42 294,96</w:t>
            </w:r>
          </w:p>
        </w:tc>
      </w:tr>
      <w:tr w:rsidR="00E94787" w:rsidRPr="00E94787" w:rsidTr="004E27B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ИП </w:t>
            </w:r>
            <w:proofErr w:type="spellStart"/>
            <w:r w:rsidRPr="00E94787">
              <w:rPr>
                <w:rFonts w:ascii="Times New Roman" w:eastAsia="Times New Roman" w:hAnsi="Times New Roman"/>
                <w:lang w:eastAsia="ru-RU"/>
              </w:rPr>
              <w:t>Пинкин</w:t>
            </w:r>
            <w:proofErr w:type="spellEnd"/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 С.А.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№20 от 17.05.2023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28 155,36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49 271,88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21 116,52</w:t>
            </w:r>
          </w:p>
        </w:tc>
      </w:tr>
      <w:tr w:rsidR="00E94787" w:rsidRPr="00E94787" w:rsidTr="004E27B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ИП </w:t>
            </w:r>
            <w:proofErr w:type="spellStart"/>
            <w:r w:rsidRPr="00E94787">
              <w:rPr>
                <w:rFonts w:ascii="Times New Roman" w:eastAsia="Times New Roman" w:hAnsi="Times New Roman"/>
                <w:lang w:eastAsia="ru-RU"/>
              </w:rPr>
              <w:t>Загорулькин</w:t>
            </w:r>
            <w:proofErr w:type="spellEnd"/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 А.В.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№21 от 20.11.2024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23 497,20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23 497,20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E94787" w:rsidRPr="00E94787" w:rsidTr="004E27B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ИП Яковлев С.А.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№22 от 09.06.2025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E94787" w:rsidRPr="00E94787" w:rsidTr="004E27BB">
        <w:trPr>
          <w:trHeight w:val="300"/>
        </w:trPr>
        <w:tc>
          <w:tcPr>
            <w:tcW w:w="43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415 339,56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364 907,54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-50 432,02</w:t>
            </w:r>
          </w:p>
        </w:tc>
      </w:tr>
      <w:tr w:rsidR="00E94787" w:rsidRPr="00E94787" w:rsidTr="004E27BB">
        <w:trPr>
          <w:trHeight w:val="300"/>
        </w:trPr>
        <w:tc>
          <w:tcPr>
            <w:tcW w:w="9371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nil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Рекламные конструкции</w:t>
            </w:r>
          </w:p>
        </w:tc>
      </w:tr>
      <w:tr w:rsidR="00E94787" w:rsidRPr="00E94787" w:rsidTr="004E27B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94787">
              <w:rPr>
                <w:rFonts w:ascii="Times New Roman" w:eastAsia="Times New Roman" w:hAnsi="Times New Roman"/>
                <w:lang w:eastAsia="ru-RU"/>
              </w:rPr>
              <w:t>Анухина</w:t>
            </w:r>
            <w:proofErr w:type="spellEnd"/>
            <w:r w:rsidRPr="00E94787">
              <w:rPr>
                <w:rFonts w:ascii="Times New Roman" w:eastAsia="Times New Roman" w:hAnsi="Times New Roman"/>
                <w:lang w:eastAsia="ru-RU"/>
              </w:rPr>
              <w:t xml:space="preserve"> Г.Е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№1 от 21.06.2024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74 223,00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lang w:eastAsia="ru-RU"/>
              </w:rPr>
              <w:t>-4 823,00</w:t>
            </w:r>
          </w:p>
        </w:tc>
      </w:tr>
      <w:tr w:rsidR="00E94787" w:rsidRPr="00E94787" w:rsidTr="004E27BB">
        <w:trPr>
          <w:trHeight w:val="300"/>
        </w:trPr>
        <w:tc>
          <w:tcPr>
            <w:tcW w:w="43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A312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74 223,00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69 400,00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-4 823,00</w:t>
            </w:r>
          </w:p>
        </w:tc>
      </w:tr>
      <w:tr w:rsidR="00E94787" w:rsidRPr="00E94787" w:rsidTr="004E27BB">
        <w:trPr>
          <w:trHeight w:val="385"/>
        </w:trPr>
        <w:tc>
          <w:tcPr>
            <w:tcW w:w="4360" w:type="dxa"/>
            <w:gridSpan w:val="2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A31206" w:rsidRPr="00E94787" w:rsidRDefault="00A31206" w:rsidP="00D907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489 562,56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434 307,54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:rsidR="00A31206" w:rsidRPr="00E94787" w:rsidRDefault="00A31206" w:rsidP="00A31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94787">
              <w:rPr>
                <w:rFonts w:ascii="Times New Roman" w:eastAsia="Times New Roman" w:hAnsi="Times New Roman"/>
                <w:b/>
                <w:bCs/>
                <w:lang w:eastAsia="ru-RU"/>
              </w:rPr>
              <w:t>-55 255,02</w:t>
            </w:r>
          </w:p>
        </w:tc>
      </w:tr>
    </w:tbl>
    <w:p w:rsidR="006F4529" w:rsidRDefault="004E27BB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F27E52" w:rsidRDefault="00C63505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F4529">
        <w:rPr>
          <w:rFonts w:ascii="Times New Roman" w:eastAsia="Times New Roman" w:hAnsi="Times New Roman"/>
          <w:sz w:val="28"/>
          <w:szCs w:val="28"/>
          <w:lang w:eastAsia="zh-CN"/>
        </w:rPr>
        <w:t>Анализо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 своевременности</w:t>
      </w:r>
      <w:r w:rsidR="006F4529" w:rsidRPr="006F4529"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поступления платы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</w:t>
      </w:r>
      <w:proofErr w:type="gramStart"/>
      <w:r w:rsidR="006F4529" w:rsidRPr="006F4529">
        <w:rPr>
          <w:rFonts w:ascii="Times New Roman" w:eastAsia="Times New Roman" w:hAnsi="Times New Roman"/>
          <w:sz w:val="28"/>
          <w:szCs w:val="28"/>
          <w:lang w:eastAsia="zh-CN"/>
        </w:rPr>
        <w:t>разграничена</w:t>
      </w:r>
      <w:r w:rsidR="006F4529">
        <w:rPr>
          <w:rFonts w:ascii="Times New Roman" w:eastAsia="Times New Roman" w:hAnsi="Times New Roman"/>
          <w:sz w:val="28"/>
          <w:szCs w:val="28"/>
          <w:lang w:eastAsia="zh-CN"/>
        </w:rPr>
        <w:t xml:space="preserve"> за 2025 год</w:t>
      </w:r>
      <w:r w:rsidR="006F4529" w:rsidRPr="006F45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27E52">
        <w:rPr>
          <w:rFonts w:ascii="Times New Roman" w:eastAsia="Times New Roman" w:hAnsi="Times New Roman"/>
          <w:sz w:val="28"/>
          <w:szCs w:val="28"/>
          <w:lang w:eastAsia="zh-CN"/>
        </w:rPr>
        <w:t>установлен</w:t>
      </w:r>
      <w:r w:rsidR="001A1512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proofErr w:type="gramEnd"/>
      <w:r w:rsidR="001A1512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C63505" w:rsidRDefault="00F27E52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НТО. Пунктом 2 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риложения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 xml:space="preserve"> 1 к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орядку НТО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установлено, что  оплата производится </w:t>
      </w:r>
      <w:r w:rsidRPr="004A07DF">
        <w:rPr>
          <w:rFonts w:ascii="Times New Roman" w:eastAsia="Times New Roman" w:hAnsi="Times New Roman"/>
          <w:b/>
          <w:sz w:val="28"/>
          <w:szCs w:val="28"/>
          <w:lang w:eastAsia="zh-CN"/>
        </w:rPr>
        <w:t>ежеквартально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путем 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>внесения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>авансового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платежа в срок не позднее 25 числа последнего месяца текущего квартала. О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 xml:space="preserve">плата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сезонной торговли производится  единовременным платежом в размере 100% суммы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63505" w:rsidRDefault="004A07DF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С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огласно</w:t>
      </w:r>
      <w:r w:rsidR="00C63505" w:rsidRPr="00C63505">
        <w:t xml:space="preserve"> </w:t>
      </w:r>
      <w:r w:rsidR="00C63505" w:rsidRPr="00C63505">
        <w:rPr>
          <w:rFonts w:ascii="Times New Roman" w:eastAsia="Times New Roman" w:hAnsi="Times New Roman"/>
          <w:sz w:val="28"/>
          <w:szCs w:val="28"/>
          <w:lang w:eastAsia="zh-CN"/>
        </w:rPr>
        <w:t>сведени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й</w:t>
      </w:r>
      <w:proofErr w:type="gramEnd"/>
      <w:r w:rsidR="00C63505" w:rsidRPr="00C63505">
        <w:rPr>
          <w:rFonts w:ascii="Times New Roman" w:eastAsia="Times New Roman" w:hAnsi="Times New Roman"/>
          <w:sz w:val="28"/>
          <w:szCs w:val="28"/>
          <w:lang w:eastAsia="zh-CN"/>
        </w:rPr>
        <w:t>, предоставленны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х</w:t>
      </w:r>
      <w:r w:rsidR="00C63505" w:rsidRPr="00C63505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Администрацией Кемского муниципального района в 2025 году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поступило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4A07DF" w:rsidRDefault="00E94787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–ИП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Ширинов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Г.Н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>. май, июль, октябрь;</w:t>
      </w:r>
    </w:p>
    <w:p w:rsidR="00C63505" w:rsidRDefault="00E94787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="00C63505" w:rsidRPr="00C63505">
        <w:rPr>
          <w:rFonts w:ascii="Times New Roman" w:eastAsia="Times New Roman" w:hAnsi="Times New Roman"/>
          <w:sz w:val="28"/>
          <w:szCs w:val="28"/>
          <w:lang w:eastAsia="zh-CN"/>
        </w:rPr>
        <w:t>ИП Романов А.Б.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 xml:space="preserve"> (ООО «Весна») октябрь (поступил один платеж</w:t>
      </w:r>
      <w:r w:rsidR="00C63505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4A07D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4A07DF" w:rsidRDefault="004A07DF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–ИП</w:t>
      </w:r>
      <w:r w:rsidR="001A151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1A1512">
        <w:rPr>
          <w:rFonts w:ascii="Times New Roman" w:eastAsia="Times New Roman" w:hAnsi="Times New Roman"/>
          <w:sz w:val="28"/>
          <w:szCs w:val="28"/>
          <w:lang w:eastAsia="zh-CN"/>
        </w:rPr>
        <w:t>ин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С.А. </w:t>
      </w:r>
      <w:r w:rsidR="001A1512">
        <w:rPr>
          <w:rFonts w:ascii="Times New Roman" w:eastAsia="Times New Roman" w:hAnsi="Times New Roman"/>
          <w:sz w:val="28"/>
          <w:szCs w:val="28"/>
          <w:lang w:eastAsia="zh-CN"/>
        </w:rPr>
        <w:t>январь, апрель, август, ноябрь;</w:t>
      </w:r>
    </w:p>
    <w:p w:rsidR="001A1512" w:rsidRDefault="001A1512" w:rsidP="006F4529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ИП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Загорулькин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А.В. март, июнь, декабрь.</w:t>
      </w:r>
    </w:p>
    <w:p w:rsidR="00F27E52" w:rsidRPr="00F27E52" w:rsidRDefault="00F27E52" w:rsidP="00F27E52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2. Реклама. </w:t>
      </w:r>
      <w:r w:rsidRPr="00F27E52">
        <w:rPr>
          <w:rFonts w:ascii="Times New Roman" w:eastAsia="Times New Roman" w:hAnsi="Times New Roman"/>
          <w:sz w:val="28"/>
          <w:szCs w:val="28"/>
          <w:lang w:eastAsia="zh-CN"/>
        </w:rPr>
        <w:t xml:space="preserve">Договором от 07.05.2024г. на установку и эксплуатацию рекламных конструкций определены: порядок, сроки оплаты, сумма годового размера платы, ежемесячная сумма оплаты, подлежащая зачислению в бюджет района. </w:t>
      </w:r>
    </w:p>
    <w:p w:rsidR="00F27E52" w:rsidRPr="00F27E52" w:rsidRDefault="00E94787" w:rsidP="00F27E52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Пунктом 2.2.</w:t>
      </w:r>
      <w:r w:rsidR="00F27E52" w:rsidRPr="00F27E52">
        <w:rPr>
          <w:rFonts w:ascii="Times New Roman" w:eastAsia="Times New Roman" w:hAnsi="Times New Roman"/>
          <w:sz w:val="28"/>
          <w:szCs w:val="28"/>
          <w:lang w:eastAsia="zh-CN"/>
        </w:rPr>
        <w:t xml:space="preserve">  раздела 2 Договора от 07.05.2024г. определено, что плата вносится </w:t>
      </w:r>
      <w:r w:rsidR="00F27E52" w:rsidRPr="004A07DF">
        <w:rPr>
          <w:rFonts w:ascii="Times New Roman" w:eastAsia="Times New Roman" w:hAnsi="Times New Roman"/>
          <w:b/>
          <w:sz w:val="28"/>
          <w:szCs w:val="28"/>
          <w:lang w:eastAsia="zh-CN"/>
        </w:rPr>
        <w:t>ежемесячно</w:t>
      </w:r>
      <w:r w:rsidR="00F27E52" w:rsidRPr="00F27E52">
        <w:rPr>
          <w:rFonts w:ascii="Times New Roman" w:eastAsia="Times New Roman" w:hAnsi="Times New Roman"/>
          <w:sz w:val="28"/>
          <w:szCs w:val="28"/>
          <w:lang w:eastAsia="zh-CN"/>
        </w:rPr>
        <w:t>, не позднее 10 числа за оплачиваемый месяц  путем перечисления  денежных средств по реквизитам.</w:t>
      </w:r>
    </w:p>
    <w:p w:rsidR="00F27E52" w:rsidRDefault="00F27E52" w:rsidP="00F27E52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F27E52">
        <w:rPr>
          <w:rFonts w:ascii="Times New Roman" w:eastAsia="Times New Roman" w:hAnsi="Times New Roman"/>
          <w:sz w:val="28"/>
          <w:szCs w:val="28"/>
          <w:lang w:eastAsia="zh-CN"/>
        </w:rPr>
        <w:t>Согласно сведений</w:t>
      </w:r>
      <w:proofErr w:type="gramEnd"/>
      <w:r w:rsidRPr="00F27E52">
        <w:rPr>
          <w:rFonts w:ascii="Times New Roman" w:eastAsia="Times New Roman" w:hAnsi="Times New Roman"/>
          <w:sz w:val="28"/>
          <w:szCs w:val="28"/>
          <w:lang w:eastAsia="zh-CN"/>
        </w:rPr>
        <w:t>, представленных Администрацией Кемского муниципального района оплата осуществлялась в нарушение пун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кта 2.2.</w:t>
      </w:r>
      <w:r w:rsidRPr="00F27E52">
        <w:rPr>
          <w:rFonts w:ascii="Times New Roman" w:eastAsia="Times New Roman" w:hAnsi="Times New Roman"/>
          <w:sz w:val="28"/>
          <w:szCs w:val="28"/>
          <w:lang w:eastAsia="zh-CN"/>
        </w:rPr>
        <w:t xml:space="preserve">  раздела 2 Договора от 07.05.2024г. Платежи поступили в январе, марте, июле, октябре 2025 года.</w:t>
      </w:r>
    </w:p>
    <w:p w:rsidR="00EA34E9" w:rsidRDefault="00E94787" w:rsidP="00F27E52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Пен</w:t>
      </w:r>
      <w:r w:rsidR="00EA34E9">
        <w:rPr>
          <w:rFonts w:ascii="Times New Roman" w:eastAsia="Times New Roman" w:hAnsi="Times New Roman"/>
          <w:sz w:val="28"/>
          <w:szCs w:val="28"/>
          <w:lang w:eastAsia="zh-CN"/>
        </w:rPr>
        <w:t>и за просрочку несвоевременного внесения платежей Администрацией не начислялись.</w:t>
      </w:r>
    </w:p>
    <w:p w:rsidR="001A1512" w:rsidRDefault="001A1512" w:rsidP="00F27E52">
      <w:pPr>
        <w:tabs>
          <w:tab w:val="left" w:pos="3885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1A1512">
        <w:rPr>
          <w:rFonts w:ascii="Times New Roman" w:eastAsia="Times New Roman" w:hAnsi="Times New Roman"/>
          <w:sz w:val="28"/>
          <w:szCs w:val="28"/>
          <w:lang w:eastAsia="zh-CN"/>
        </w:rPr>
        <w:t>своевременн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ое поступление</w:t>
      </w:r>
      <w:r w:rsidRPr="001A1512">
        <w:rPr>
          <w:rFonts w:ascii="Times New Roman" w:eastAsia="Times New Roman" w:hAnsi="Times New Roman"/>
          <w:sz w:val="28"/>
          <w:szCs w:val="28"/>
          <w:lang w:eastAsia="zh-CN"/>
        </w:rPr>
        <w:t xml:space="preserve"> платы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 за 2025 год</w:t>
      </w:r>
      <w:r w:rsidR="00F36D7D">
        <w:rPr>
          <w:rFonts w:ascii="Times New Roman" w:eastAsia="Times New Roman" w:hAnsi="Times New Roman"/>
          <w:sz w:val="28"/>
          <w:szCs w:val="28"/>
          <w:lang w:eastAsia="zh-CN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F36D7D">
        <w:rPr>
          <w:rFonts w:ascii="Times New Roman" w:eastAsia="Times New Roman" w:hAnsi="Times New Roman"/>
          <w:sz w:val="28"/>
          <w:szCs w:val="28"/>
          <w:lang w:eastAsia="zh-CN"/>
        </w:rPr>
        <w:t>недополучение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доходов в бюджет района.</w:t>
      </w:r>
    </w:p>
    <w:p w:rsidR="00A31206" w:rsidRPr="00A31206" w:rsidRDefault="00A31206" w:rsidP="00A31206">
      <w:pPr>
        <w:tabs>
          <w:tab w:val="left" w:pos="3885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04973" w:rsidRPr="00A624E8" w:rsidRDefault="007930B8" w:rsidP="00D1717E">
      <w:pPr>
        <w:pStyle w:val="a5"/>
        <w:numPr>
          <w:ilvl w:val="0"/>
          <w:numId w:val="41"/>
        </w:numPr>
        <w:suppressAutoHyphens/>
        <w:spacing w:after="0"/>
        <w:ind w:left="0"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val="en-US" w:eastAsia="zh-CN"/>
        </w:rPr>
      </w:pPr>
      <w:r w:rsidRPr="00A624E8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Выводы</w:t>
      </w:r>
      <w:r w:rsidR="00A624E8" w:rsidRPr="00A624E8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 и предложения</w:t>
      </w:r>
    </w:p>
    <w:p w:rsidR="00A624E8" w:rsidRPr="00A624E8" w:rsidRDefault="00A624E8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624E8">
        <w:rPr>
          <w:rFonts w:ascii="Times New Roman" w:eastAsia="Times New Roman" w:hAnsi="Times New Roman"/>
          <w:b/>
          <w:sz w:val="28"/>
          <w:szCs w:val="28"/>
          <w:lang w:eastAsia="zh-CN"/>
        </w:rPr>
        <w:t>Выводы:</w:t>
      </w:r>
    </w:p>
    <w:p w:rsidR="001B726D" w:rsidRDefault="001B726D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5200F">
        <w:rPr>
          <w:rFonts w:ascii="Times New Roman" w:eastAsia="Times New Roman" w:hAnsi="Times New Roman"/>
          <w:sz w:val="28"/>
          <w:szCs w:val="28"/>
          <w:lang w:eastAsia="zh-CN"/>
        </w:rPr>
        <w:t xml:space="preserve">В ходе экспертно –  </w:t>
      </w:r>
      <w:r w:rsidR="009B6A66" w:rsidRPr="00C5200F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C5200F">
        <w:rPr>
          <w:rFonts w:ascii="Times New Roman" w:eastAsia="Times New Roman" w:hAnsi="Times New Roman"/>
          <w:sz w:val="28"/>
          <w:szCs w:val="28"/>
          <w:lang w:eastAsia="zh-CN"/>
        </w:rPr>
        <w:t>налитического мероприятия  рассмотрены вопросы достаточности своевременност</w:t>
      </w:r>
      <w:r w:rsidR="00174D6E" w:rsidRPr="00C5200F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C5200F">
        <w:rPr>
          <w:rFonts w:ascii="Times New Roman" w:eastAsia="Times New Roman" w:hAnsi="Times New Roman"/>
          <w:sz w:val="28"/>
          <w:szCs w:val="28"/>
          <w:lang w:eastAsia="zh-CN"/>
        </w:rPr>
        <w:t xml:space="preserve"> и полнот</w:t>
      </w:r>
      <w:r w:rsidR="00174D6E" w:rsidRPr="00C5200F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Pr="00C5200F"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поступления в бюджет Кемского муниципального района доходов за 2025 год в виде:</w:t>
      </w:r>
    </w:p>
    <w:p w:rsidR="001B726D" w:rsidRDefault="001B726D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1B726D">
        <w:rPr>
          <w:rFonts w:ascii="Times New Roman" w:eastAsia="Times New Roman" w:hAnsi="Times New Roman"/>
          <w:sz w:val="28"/>
          <w:szCs w:val="28"/>
          <w:lang w:eastAsia="zh-CN"/>
        </w:rPr>
        <w:t xml:space="preserve"> плат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ы, поступившей в рамках договоров</w:t>
      </w:r>
      <w:r w:rsidRPr="001B726D">
        <w:rPr>
          <w:rFonts w:ascii="Times New Roman" w:eastAsia="Times New Roman" w:hAnsi="Times New Roman"/>
          <w:sz w:val="28"/>
          <w:szCs w:val="28"/>
          <w:lang w:eastAsia="zh-CN"/>
        </w:rPr>
        <w:t xml:space="preserve"> за предоставление права на размещение и эксплуатацию нестационарн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ых торговых</w:t>
      </w:r>
      <w:r w:rsidRPr="001B72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объектов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B726D" w:rsidRDefault="001B726D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1B726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94787" w:rsidRPr="00E94787">
        <w:rPr>
          <w:rFonts w:ascii="Times New Roman" w:eastAsia="Times New Roman" w:hAnsi="Times New Roman"/>
          <w:sz w:val="28"/>
          <w:szCs w:val="28"/>
          <w:lang w:eastAsia="zh-CN"/>
        </w:rPr>
        <w:t xml:space="preserve">платы, поступившей в рамках договора 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 xml:space="preserve">за </w:t>
      </w:r>
      <w:r w:rsidRPr="001B726D">
        <w:rPr>
          <w:rFonts w:ascii="Times New Roman" w:eastAsia="Times New Roman" w:hAnsi="Times New Roman"/>
          <w:sz w:val="28"/>
          <w:szCs w:val="28"/>
          <w:lang w:eastAsia="zh-CN"/>
        </w:rPr>
        <w:t>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74D6E" w:rsidRDefault="00C5200F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 Д</w:t>
      </w:r>
      <w:r w:rsidR="00B13020">
        <w:rPr>
          <w:rFonts w:ascii="Times New Roman" w:eastAsia="Times New Roman" w:hAnsi="Times New Roman"/>
          <w:sz w:val="28"/>
          <w:szCs w:val="28"/>
          <w:lang w:eastAsia="zh-CN"/>
        </w:rPr>
        <w:t>охо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ды</w:t>
      </w:r>
      <w:r w:rsidR="00BE55E0">
        <w:rPr>
          <w:rFonts w:ascii="Times New Roman" w:eastAsia="Times New Roman" w:hAnsi="Times New Roman"/>
          <w:sz w:val="28"/>
          <w:szCs w:val="28"/>
          <w:lang w:eastAsia="zh-CN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851DFB">
        <w:rPr>
          <w:rFonts w:ascii="Times New Roman" w:eastAsia="Times New Roman" w:hAnsi="Times New Roman"/>
          <w:sz w:val="28"/>
          <w:szCs w:val="28"/>
          <w:lang w:eastAsia="zh-CN"/>
        </w:rPr>
        <w:t>лат</w:t>
      </w:r>
      <w:r w:rsidR="00BE55E0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="00174D6E" w:rsidRPr="00174D6E">
        <w:rPr>
          <w:rFonts w:ascii="Times New Roman" w:eastAsia="Times New Roman" w:hAnsi="Times New Roman"/>
          <w:sz w:val="28"/>
          <w:szCs w:val="28"/>
          <w:lang w:eastAsia="zh-CN"/>
        </w:rPr>
        <w:t>, поступивш</w:t>
      </w:r>
      <w:r w:rsidR="00851DFB">
        <w:rPr>
          <w:rFonts w:ascii="Times New Roman" w:eastAsia="Times New Roman" w:hAnsi="Times New Roman"/>
          <w:sz w:val="28"/>
          <w:szCs w:val="28"/>
          <w:lang w:eastAsia="zh-CN"/>
        </w:rPr>
        <w:t>ей</w:t>
      </w:r>
      <w:r w:rsidR="00174D6E"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 в рамках договор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ов</w:t>
      </w:r>
      <w:r w:rsidR="00174D6E"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 за предоставление права на размещение и эксплуатацию не</w:t>
      </w:r>
      <w:r w:rsidR="00174D6E">
        <w:rPr>
          <w:rFonts w:ascii="Times New Roman" w:eastAsia="Times New Roman" w:hAnsi="Times New Roman"/>
          <w:sz w:val="28"/>
          <w:szCs w:val="28"/>
          <w:lang w:eastAsia="zh-CN"/>
        </w:rPr>
        <w:t>стационарн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ых</w:t>
      </w:r>
      <w:r w:rsid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 торгов</w:t>
      </w:r>
      <w:r w:rsidR="00E94787">
        <w:rPr>
          <w:rFonts w:ascii="Times New Roman" w:eastAsia="Times New Roman" w:hAnsi="Times New Roman"/>
          <w:sz w:val="28"/>
          <w:szCs w:val="28"/>
          <w:lang w:eastAsia="zh-CN"/>
        </w:rPr>
        <w:t>ых объектов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установлено</w:t>
      </w:r>
      <w:r w:rsidR="00174D6E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B13020" w:rsidRDefault="00B13020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В рамках исполнения решения Совета Кемского муниципального района от 25.01.2024 №771 «</w:t>
      </w:r>
      <w:r w:rsidRPr="00B13020">
        <w:rPr>
          <w:rFonts w:ascii="Times New Roman" w:eastAsia="Times New Roman" w:hAnsi="Times New Roman"/>
          <w:sz w:val="28"/>
          <w:szCs w:val="28"/>
          <w:lang w:eastAsia="zh-CN"/>
        </w:rPr>
        <w:t xml:space="preserve">Об утверждении Порядка 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</w:t>
      </w:r>
      <w:r w:rsidRPr="00B13020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 вопросы осуществления</w:t>
      </w:r>
      <w:proofErr w:type="gramEnd"/>
      <w:r w:rsidRPr="00B13020">
        <w:rPr>
          <w:rFonts w:ascii="Times New Roman" w:eastAsia="Times New Roman" w:hAnsi="Times New Roman"/>
          <w:sz w:val="28"/>
          <w:szCs w:val="28"/>
          <w:lang w:eastAsia="zh-CN"/>
        </w:rPr>
        <w:t xml:space="preserve"> предпринимательской и инвестиционной деятельности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Pr="00B13020">
        <w:rPr>
          <w:rFonts w:ascii="Times New Roman" w:eastAsia="Times New Roman" w:hAnsi="Times New Roman"/>
          <w:sz w:val="28"/>
          <w:szCs w:val="28"/>
          <w:lang w:eastAsia="zh-CN"/>
        </w:rPr>
        <w:t>Контрольно – счетным комитетом 27.06.2025 проведена экспертиза постановления администрации Кемского муниципального района от 16 декабря 2021 года №1059 «О  порядке принятия решения о размещении нес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тационарного торгового объекта». Выявленные недостатки по результатам экспертизы не устранены. </w:t>
      </w:r>
    </w:p>
    <w:p w:rsidR="001B726D" w:rsidRDefault="00174D6E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</w:t>
      </w:r>
      <w:r w:rsidR="00B13020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851DFB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части выдачи Разрешений</w:t>
      </w:r>
      <w:r w:rsidR="00851DFB" w:rsidRPr="00851DFB">
        <w:t xml:space="preserve"> </w:t>
      </w:r>
      <w:r w:rsidR="00851DFB" w:rsidRPr="00851DFB">
        <w:rPr>
          <w:rFonts w:ascii="Times New Roman" w:eastAsia="Times New Roman" w:hAnsi="Times New Roman"/>
          <w:sz w:val="28"/>
          <w:szCs w:val="28"/>
          <w:lang w:eastAsia="zh-CN"/>
        </w:rPr>
        <w:t>на размещение НТО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851DFB">
        <w:rPr>
          <w:rFonts w:ascii="Times New Roman" w:eastAsia="Times New Roman" w:hAnsi="Times New Roman"/>
          <w:sz w:val="28"/>
          <w:szCs w:val="28"/>
          <w:lang w:eastAsia="zh-CN"/>
        </w:rPr>
        <w:t>установлено, что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Порядок НТО не содержит информации о выдаче Разрешений после получения Решения на размещение НТО.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Отдельный н</w:t>
      </w:r>
      <w:r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ормативно –  правовой акт разработанный администрацией Кемского муниципального района, которым утверждена  </w:t>
      </w:r>
      <w:proofErr w:type="gramStart"/>
      <w:r w:rsidRPr="00174D6E">
        <w:rPr>
          <w:rFonts w:ascii="Times New Roman" w:eastAsia="Times New Roman" w:hAnsi="Times New Roman"/>
          <w:sz w:val="28"/>
          <w:szCs w:val="28"/>
          <w:lang w:eastAsia="zh-CN"/>
        </w:rPr>
        <w:t>форма</w:t>
      </w:r>
      <w:proofErr w:type="gramEnd"/>
      <w:r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 и содержание Разрешения</w:t>
      </w:r>
      <w:r w:rsidR="00851DFB" w:rsidRPr="00851DFB">
        <w:t xml:space="preserve"> </w:t>
      </w:r>
      <w:r w:rsidR="00851DFB" w:rsidRPr="00851DFB">
        <w:rPr>
          <w:rFonts w:ascii="Times New Roman" w:eastAsia="Times New Roman" w:hAnsi="Times New Roman"/>
          <w:sz w:val="28"/>
          <w:szCs w:val="28"/>
          <w:lang w:eastAsia="zh-CN"/>
        </w:rPr>
        <w:t>на размещение НТО</w:t>
      </w:r>
      <w:r w:rsidRPr="00174D6E">
        <w:rPr>
          <w:rFonts w:ascii="Times New Roman" w:eastAsia="Times New Roman" w:hAnsi="Times New Roman"/>
          <w:sz w:val="28"/>
          <w:szCs w:val="28"/>
          <w:lang w:eastAsia="zh-CN"/>
        </w:rPr>
        <w:t xml:space="preserve"> отсутствует.</w:t>
      </w:r>
    </w:p>
    <w:p w:rsidR="00851DFB" w:rsidRDefault="00B13020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1.3</w:t>
      </w:r>
      <w:r w:rsidR="00851DFB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gramStart"/>
      <w:r w:rsidR="00851DFB" w:rsidRPr="00851DFB">
        <w:rPr>
          <w:rFonts w:ascii="Times New Roman" w:eastAsia="Times New Roman" w:hAnsi="Times New Roman"/>
          <w:sz w:val="28"/>
          <w:szCs w:val="28"/>
          <w:lang w:eastAsia="zh-CN"/>
        </w:rPr>
        <w:t>Срок размещения объекта НТО в Разрешении</w:t>
      </w:r>
      <w:r w:rsidR="00851DFB" w:rsidRPr="00851DFB">
        <w:t xml:space="preserve"> </w:t>
      </w:r>
      <w:r w:rsidR="00851DFB" w:rsidRPr="00851DFB">
        <w:rPr>
          <w:rFonts w:ascii="Times New Roman" w:eastAsia="Times New Roman" w:hAnsi="Times New Roman"/>
          <w:sz w:val="28"/>
          <w:szCs w:val="28"/>
          <w:lang w:eastAsia="zh-CN"/>
        </w:rPr>
        <w:t>на размещение НТО №7 от 19.08.2022, №8 от 19.08.2022, №9 от 19.08.2022,  №10 от 02.09.2022,  №11 от 02.09.2022,  №20 от 17.05.2023, №14 от 08.10.2024, №21 от 20.11.2024, №22 от 09.06.2025  противоречит сроку размещения объекта НТО утвержденному пунктом 68 раздела III Порядка НТО.</w:t>
      </w:r>
      <w:proofErr w:type="gramEnd"/>
    </w:p>
    <w:p w:rsidR="00EA34E9" w:rsidRDefault="00EA34E9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5200F">
        <w:rPr>
          <w:rFonts w:ascii="Times New Roman" w:eastAsia="Times New Roman" w:hAnsi="Times New Roman"/>
          <w:sz w:val="28"/>
          <w:szCs w:val="28"/>
          <w:lang w:eastAsia="zh-CN"/>
        </w:rPr>
        <w:t>1.4. Несвоевременное поступление платы за предоставление права на размещение и эксплуатацию нестационарного торгового объекта.</w:t>
      </w:r>
    </w:p>
    <w:p w:rsidR="009B6A66" w:rsidRDefault="009B6A66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>Доходы</w:t>
      </w:r>
      <w:r w:rsidR="00BE55E0">
        <w:rPr>
          <w:rFonts w:ascii="Times New Roman" w:eastAsia="Times New Roman" w:hAnsi="Times New Roman"/>
          <w:sz w:val="28"/>
          <w:szCs w:val="28"/>
          <w:lang w:eastAsia="zh-CN"/>
        </w:rPr>
        <w:t xml:space="preserve"> от </w:t>
      </w:r>
      <w:r w:rsidR="00416F39"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становк</w:t>
      </w:r>
      <w:r w:rsidR="00BE55E0"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и эксплуатаци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рекламных конструкций на землях или земельных участках, находящихся в собственности муниципальн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>ого района</w:t>
      </w:r>
      <w:r w:rsidRPr="009B6A66">
        <w:rPr>
          <w:rFonts w:ascii="Times New Roman" w:eastAsia="Times New Roman" w:hAnsi="Times New Roman"/>
          <w:sz w:val="28"/>
          <w:szCs w:val="28"/>
          <w:lang w:eastAsia="zh-CN"/>
        </w:rPr>
        <w:t>, и на землях или земельных участках, государственная собственн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ость на которые не разграничена</w:t>
      </w:r>
      <w:r w:rsidR="00EB314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2067B" w:rsidRDefault="0052067B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Источник данного вида доходов –  плата, поступающая по единственному заключенному договору между Администрацией Кемского муниципального района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Анухиной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Г.Е. </w:t>
      </w:r>
    </w:p>
    <w:p w:rsidR="0052067B" w:rsidRDefault="0052067B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Установлено:</w:t>
      </w:r>
    </w:p>
    <w:p w:rsidR="00BE55E0" w:rsidRDefault="00BE55E0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2.1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 xml:space="preserve">. Перечень разработанных </w:t>
      </w:r>
      <w:r w:rsidRPr="00BE55E0">
        <w:rPr>
          <w:rFonts w:ascii="Times New Roman" w:eastAsia="Times New Roman" w:hAnsi="Times New Roman"/>
          <w:sz w:val="28"/>
          <w:szCs w:val="28"/>
          <w:lang w:eastAsia="zh-CN"/>
        </w:rPr>
        <w:t>в Администрации Кемского муниципального района нормативно –  правовых актов достаточен.</w:t>
      </w:r>
    </w:p>
    <w:p w:rsidR="00851DFB" w:rsidRDefault="00BE55E0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2.2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Администрацией, в  нарушение положений 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пунктов 25,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26 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>Порядка</w:t>
      </w:r>
      <w:r w:rsidR="009B6A66" w:rsidRPr="009B6A66">
        <w:t xml:space="preserve"> 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установки и эксплуатации рекламных конструкций на территории Кемского </w:t>
      </w:r>
      <w:proofErr w:type="gramStart"/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района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>, утвержденного постановлением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Кемского муниципального района от 14.02.2019 №143</w:t>
      </w:r>
      <w:r w:rsid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>не установлен</w:t>
      </w:r>
      <w:proofErr w:type="gramEnd"/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 xml:space="preserve"> (не изменен) размер базовой ставки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 учетом установленного размера МРОТ с 01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 xml:space="preserve"> января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2025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</w:t>
      </w:r>
      <w:r w:rsidR="009B6A66" w:rsidRPr="009B6A6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55793" w:rsidRPr="00A55793" w:rsidRDefault="00A55793" w:rsidP="00A55793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2.3. </w:t>
      </w:r>
      <w:r w:rsidR="00753BA0" w:rsidRPr="00753BA0">
        <w:rPr>
          <w:rFonts w:ascii="Times New Roman" w:eastAsia="Times New Roman" w:hAnsi="Times New Roman"/>
          <w:sz w:val="28"/>
          <w:szCs w:val="28"/>
          <w:lang w:eastAsia="zh-CN"/>
        </w:rPr>
        <w:t>Несво</w:t>
      </w:r>
      <w:r w:rsidR="00753BA0">
        <w:rPr>
          <w:rFonts w:ascii="Times New Roman" w:eastAsia="Times New Roman" w:hAnsi="Times New Roman"/>
          <w:sz w:val="28"/>
          <w:szCs w:val="28"/>
          <w:lang w:eastAsia="zh-CN"/>
        </w:rPr>
        <w:t xml:space="preserve">евременное поступление платы. 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>Пунктом 2.2.</w:t>
      </w:r>
      <w:r w:rsidRPr="00A55793">
        <w:rPr>
          <w:rFonts w:ascii="Times New Roman" w:eastAsia="Times New Roman" w:hAnsi="Times New Roman"/>
          <w:sz w:val="28"/>
          <w:szCs w:val="28"/>
          <w:lang w:eastAsia="zh-CN"/>
        </w:rPr>
        <w:t xml:space="preserve">  раздела 2 Договора от 07.05.2024г. определено, что плата вносится ежемесячно, не позднее 10 числа за оплачиваемый месяц  путем перечисления  денежных средств по реквизитам.</w:t>
      </w:r>
    </w:p>
    <w:p w:rsidR="00A55793" w:rsidRDefault="005804C7" w:rsidP="00A55793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A55793" w:rsidRPr="00A55793">
        <w:rPr>
          <w:rFonts w:ascii="Times New Roman" w:eastAsia="Times New Roman" w:hAnsi="Times New Roman"/>
          <w:sz w:val="28"/>
          <w:szCs w:val="28"/>
          <w:lang w:eastAsia="zh-CN"/>
        </w:rPr>
        <w:t>плата осущест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>влялась в нарушение пункта 2.2.</w:t>
      </w:r>
      <w:r w:rsidR="00A55793" w:rsidRPr="00A55793">
        <w:rPr>
          <w:rFonts w:ascii="Times New Roman" w:eastAsia="Times New Roman" w:hAnsi="Times New Roman"/>
          <w:sz w:val="28"/>
          <w:szCs w:val="28"/>
          <w:lang w:eastAsia="zh-CN"/>
        </w:rPr>
        <w:t xml:space="preserve">  раздела 2 Договора от 07.05.2024г. Платежи поступили в январе, марте, июле, октябре 2025 года.</w:t>
      </w:r>
    </w:p>
    <w:p w:rsidR="005804C7" w:rsidRDefault="005804C7" w:rsidP="00A55793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2.4. Администрацией Кемского муниципального района 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>пе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ни за просрочку платежа не начислялись.</w:t>
      </w:r>
    </w:p>
    <w:p w:rsidR="00BE55E0" w:rsidRDefault="005804C7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2.5</w:t>
      </w:r>
      <w:r w:rsidR="00BE55E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BE55E0" w:rsidRPr="00BE55E0">
        <w:rPr>
          <w:rFonts w:ascii="Times New Roman" w:eastAsia="Times New Roman" w:hAnsi="Times New Roman"/>
          <w:sz w:val="28"/>
          <w:szCs w:val="28"/>
          <w:lang w:eastAsia="zh-CN"/>
        </w:rPr>
        <w:t>При заключении Договора</w:t>
      </w:r>
      <w:r w:rsidR="00A624E8" w:rsidRPr="00A624E8">
        <w:t xml:space="preserve"> 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>на установку и эксплуатацию рекламных конструкций</w:t>
      </w:r>
      <w:r w:rsidR="00BE55E0" w:rsidRPr="00BE55E0">
        <w:rPr>
          <w:rFonts w:ascii="Times New Roman" w:eastAsia="Times New Roman" w:hAnsi="Times New Roman"/>
          <w:sz w:val="28"/>
          <w:szCs w:val="28"/>
          <w:lang w:eastAsia="zh-CN"/>
        </w:rPr>
        <w:t xml:space="preserve"> от 07.05.2024г. неверно применен коэффициент, учитывающий территориальное расположен</w:t>
      </w:r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>ие рекламной конструкции (</w:t>
      </w:r>
      <w:proofErr w:type="spellStart"/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>Ктер</w:t>
      </w:r>
      <w:proofErr w:type="spellEnd"/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>).</w:t>
      </w:r>
    </w:p>
    <w:p w:rsidR="00A624E8" w:rsidRDefault="005804C7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2.6</w:t>
      </w:r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>По состоянию на 01.01.2026 в результате некорректн</w:t>
      </w:r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>ых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 xml:space="preserve"> расчет</w:t>
      </w:r>
      <w:r w:rsidR="00A624E8">
        <w:rPr>
          <w:rFonts w:ascii="Times New Roman" w:eastAsia="Times New Roman" w:hAnsi="Times New Roman"/>
          <w:sz w:val="28"/>
          <w:szCs w:val="28"/>
          <w:lang w:eastAsia="zh-CN"/>
        </w:rPr>
        <w:t>ов</w:t>
      </w:r>
      <w:r w:rsidR="0087745A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годовой платы 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 xml:space="preserve">по </w:t>
      </w:r>
      <w:r w:rsidR="008D5EA8">
        <w:rPr>
          <w:rFonts w:ascii="Times New Roman" w:eastAsia="Times New Roman" w:hAnsi="Times New Roman"/>
          <w:sz w:val="28"/>
          <w:szCs w:val="28"/>
          <w:lang w:eastAsia="zh-CN"/>
        </w:rPr>
        <w:t xml:space="preserve">единственному заключенному 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 xml:space="preserve">Договору </w:t>
      </w:r>
      <w:r w:rsidR="008D5EA8" w:rsidRPr="008D5EA8">
        <w:rPr>
          <w:rFonts w:ascii="Times New Roman" w:eastAsia="Times New Roman" w:hAnsi="Times New Roman"/>
          <w:sz w:val="28"/>
          <w:szCs w:val="28"/>
          <w:lang w:eastAsia="zh-CN"/>
        </w:rPr>
        <w:t xml:space="preserve">на установку и эксплуатацию рекламных конструкций </w:t>
      </w:r>
      <w:r w:rsidR="00A624E8" w:rsidRPr="00A624E8">
        <w:rPr>
          <w:rFonts w:ascii="Times New Roman" w:eastAsia="Times New Roman" w:hAnsi="Times New Roman"/>
          <w:sz w:val="28"/>
          <w:szCs w:val="28"/>
          <w:lang w:eastAsia="zh-CN"/>
        </w:rPr>
        <w:t>от 07.05.2024г. недополучено в бюджет района в сумме 55 620,00 рублей.</w:t>
      </w:r>
    </w:p>
    <w:p w:rsidR="00A624E8" w:rsidRDefault="00A624E8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F2CFA">
        <w:rPr>
          <w:rFonts w:ascii="Times New Roman" w:eastAsia="Times New Roman" w:hAnsi="Times New Roman"/>
          <w:b/>
          <w:sz w:val="28"/>
          <w:szCs w:val="28"/>
          <w:lang w:eastAsia="zh-CN"/>
        </w:rPr>
        <w:t>Предложения:</w:t>
      </w:r>
    </w:p>
    <w:p w:rsidR="006B79A2" w:rsidRDefault="002A2921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A2921">
        <w:rPr>
          <w:rFonts w:ascii="Times New Roman" w:eastAsia="Times New Roman" w:hAnsi="Times New Roman"/>
          <w:sz w:val="28"/>
          <w:szCs w:val="28"/>
          <w:lang w:eastAsia="zh-CN"/>
        </w:rPr>
        <w:t>1.</w:t>
      </w:r>
      <w:r w:rsidR="008D5EA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>Проанализировать и учесть выявленные недостатки нормативно – правовой базы</w:t>
      </w:r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6B79A2"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установленные в настоящем Заключении при разработке  порядков, положений  и иных нормативно – правовых актов по данному направлению по </w:t>
      </w:r>
      <w:proofErr w:type="spellStart"/>
      <w:r w:rsidR="006B79A2">
        <w:rPr>
          <w:rFonts w:ascii="Times New Roman" w:eastAsia="Times New Roman" w:hAnsi="Times New Roman"/>
          <w:sz w:val="28"/>
          <w:szCs w:val="28"/>
          <w:lang w:eastAsia="zh-CN"/>
        </w:rPr>
        <w:t>Кемскому</w:t>
      </w:r>
      <w:proofErr w:type="spellEnd"/>
      <w:r w:rsidR="006B79A2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округу.</w:t>
      </w:r>
    </w:p>
    <w:p w:rsidR="00B8133F" w:rsidRDefault="006B79A2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 xml:space="preserve">При составлении Разрешений </w:t>
      </w:r>
      <w:r w:rsidR="008F735E" w:rsidRPr="008F735E">
        <w:rPr>
          <w:rFonts w:ascii="Times New Roman" w:eastAsia="Times New Roman" w:hAnsi="Times New Roman"/>
          <w:sz w:val="28"/>
          <w:szCs w:val="28"/>
          <w:lang w:eastAsia="zh-CN"/>
        </w:rPr>
        <w:t>на размещение НТО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 xml:space="preserve"> соблюдать соответ</w:t>
      </w:r>
      <w:r w:rsidR="00B8133F">
        <w:rPr>
          <w:rFonts w:ascii="Times New Roman" w:eastAsia="Times New Roman" w:hAnsi="Times New Roman"/>
          <w:sz w:val="28"/>
          <w:szCs w:val="28"/>
          <w:lang w:eastAsia="zh-CN"/>
        </w:rPr>
        <w:t>ствие сроков размещения установленных Порядком</w:t>
      </w:r>
      <w:r w:rsidRPr="006B79A2">
        <w:rPr>
          <w:rFonts w:ascii="Times New Roman" w:eastAsia="Times New Roman" w:hAnsi="Times New Roman"/>
          <w:sz w:val="28"/>
          <w:szCs w:val="28"/>
          <w:lang w:eastAsia="zh-CN"/>
        </w:rPr>
        <w:t xml:space="preserve"> НТО</w:t>
      </w:r>
      <w:r w:rsidR="008F735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8133F">
        <w:rPr>
          <w:rFonts w:ascii="Times New Roman" w:eastAsia="Times New Roman" w:hAnsi="Times New Roman"/>
          <w:sz w:val="28"/>
          <w:szCs w:val="28"/>
          <w:lang w:eastAsia="zh-CN"/>
        </w:rPr>
        <w:t xml:space="preserve">по </w:t>
      </w:r>
      <w:proofErr w:type="spellStart"/>
      <w:r w:rsidR="00B8133F">
        <w:rPr>
          <w:rFonts w:ascii="Times New Roman" w:eastAsia="Times New Roman" w:hAnsi="Times New Roman"/>
          <w:sz w:val="28"/>
          <w:szCs w:val="28"/>
          <w:lang w:eastAsia="zh-CN"/>
        </w:rPr>
        <w:t>Кемскому</w:t>
      </w:r>
      <w:proofErr w:type="spellEnd"/>
      <w:r w:rsidR="00B8133F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муниципальному округу.</w:t>
      </w:r>
    </w:p>
    <w:p w:rsidR="008D5EA8" w:rsidRDefault="005F71CC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6B79A2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8D5EA8">
        <w:rPr>
          <w:rFonts w:ascii="Times New Roman" w:eastAsia="Times New Roman" w:hAnsi="Times New Roman"/>
          <w:sz w:val="28"/>
          <w:szCs w:val="28"/>
          <w:lang w:eastAsia="zh-CN"/>
        </w:rPr>
        <w:t xml:space="preserve">Принять меры по возмещению в бюджет Кемского муниципального округа недополученного </w:t>
      </w:r>
      <w:r w:rsidR="008D5EA8" w:rsidRPr="008D5EA8">
        <w:rPr>
          <w:rFonts w:ascii="Times New Roman" w:eastAsia="Times New Roman" w:hAnsi="Times New Roman"/>
          <w:sz w:val="28"/>
          <w:szCs w:val="28"/>
          <w:lang w:eastAsia="zh-CN"/>
        </w:rPr>
        <w:t>дохода</w:t>
      </w:r>
      <w:r w:rsidR="0052067B">
        <w:rPr>
          <w:rFonts w:ascii="Times New Roman" w:eastAsia="Times New Roman" w:hAnsi="Times New Roman"/>
          <w:sz w:val="28"/>
          <w:szCs w:val="28"/>
          <w:lang w:eastAsia="zh-CN"/>
        </w:rPr>
        <w:t xml:space="preserve"> от у</w:t>
      </w:r>
      <w:r w:rsidR="008D5EA8" w:rsidRPr="008D5EA8">
        <w:rPr>
          <w:rFonts w:ascii="Times New Roman" w:eastAsia="Times New Roman" w:hAnsi="Times New Roman"/>
          <w:sz w:val="28"/>
          <w:szCs w:val="28"/>
          <w:lang w:eastAsia="zh-CN"/>
        </w:rPr>
        <w:t>становки и эксплуатации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 w:rsidR="008D5EA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804C7" w:rsidRDefault="005F71CC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F06938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7249FE">
        <w:rPr>
          <w:rFonts w:ascii="Times New Roman" w:eastAsia="Times New Roman" w:hAnsi="Times New Roman"/>
          <w:sz w:val="28"/>
          <w:szCs w:val="28"/>
          <w:lang w:eastAsia="zh-CN"/>
        </w:rPr>
        <w:t>Ответственным исполнителям</w:t>
      </w:r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 xml:space="preserve"> усилить </w:t>
      </w:r>
      <w:proofErr w:type="gramStart"/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за</w:t>
      </w:r>
      <w:proofErr w:type="gramEnd"/>
      <w:r w:rsidR="00C5200F" w:rsidRPr="00C5200F">
        <w:t xml:space="preserve"> </w:t>
      </w:r>
      <w:r w:rsidR="00C5200F" w:rsidRPr="00C5200F">
        <w:rPr>
          <w:rFonts w:ascii="Times New Roman" w:eastAsia="Times New Roman" w:hAnsi="Times New Roman"/>
          <w:sz w:val="28"/>
          <w:szCs w:val="28"/>
          <w:lang w:eastAsia="zh-CN"/>
        </w:rPr>
        <w:t>правильностью расчетов</w:t>
      </w:r>
      <w:r w:rsidR="00C5200F">
        <w:rPr>
          <w:rFonts w:ascii="Times New Roman" w:eastAsia="Times New Roman" w:hAnsi="Times New Roman"/>
          <w:sz w:val="28"/>
          <w:szCs w:val="28"/>
          <w:lang w:eastAsia="zh-CN"/>
        </w:rPr>
        <w:t xml:space="preserve"> и</w:t>
      </w:r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 xml:space="preserve"> своеврем</w:t>
      </w:r>
      <w:r w:rsidR="00C5200F">
        <w:rPr>
          <w:rFonts w:ascii="Times New Roman" w:eastAsia="Times New Roman" w:hAnsi="Times New Roman"/>
          <w:sz w:val="28"/>
          <w:szCs w:val="28"/>
          <w:lang w:eastAsia="zh-CN"/>
        </w:rPr>
        <w:t>енным внесением</w:t>
      </w:r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 xml:space="preserve"> платежей в соответствии с положениями нормативно </w:t>
      </w:r>
      <w:r w:rsidR="00B8133F">
        <w:rPr>
          <w:rFonts w:ascii="Times New Roman" w:eastAsia="Times New Roman" w:hAnsi="Times New Roman"/>
          <w:sz w:val="28"/>
          <w:szCs w:val="28"/>
          <w:lang w:eastAsia="zh-CN"/>
        </w:rPr>
        <w:t xml:space="preserve">– </w:t>
      </w:r>
      <w:r w:rsidR="005804C7">
        <w:rPr>
          <w:rFonts w:ascii="Times New Roman" w:eastAsia="Times New Roman" w:hAnsi="Times New Roman"/>
          <w:sz w:val="28"/>
          <w:szCs w:val="28"/>
          <w:lang w:eastAsia="zh-CN"/>
        </w:rPr>
        <w:t>правовых актов.</w:t>
      </w:r>
    </w:p>
    <w:p w:rsidR="00975E74" w:rsidRDefault="003A50BB" w:rsidP="003A50BB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753BA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 xml:space="preserve">Рассмотреть вопрос о привлечении </w:t>
      </w:r>
      <w:r w:rsidR="00975E74" w:rsidRPr="00975E74">
        <w:rPr>
          <w:rFonts w:ascii="Times New Roman" w:eastAsia="Times New Roman" w:hAnsi="Times New Roman"/>
          <w:sz w:val="28"/>
          <w:szCs w:val="28"/>
          <w:lang w:eastAsia="zh-CN"/>
        </w:rPr>
        <w:t xml:space="preserve">должностных лиц к дисциплинарной ответственности, </w:t>
      </w:r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>допустивших нарушения,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 xml:space="preserve">в результате которых </w:t>
      </w:r>
      <w:r w:rsidR="00975E74" w:rsidRPr="00975E74">
        <w:rPr>
          <w:rFonts w:ascii="Times New Roman" w:eastAsia="Times New Roman" w:hAnsi="Times New Roman"/>
          <w:sz w:val="28"/>
          <w:szCs w:val="28"/>
          <w:lang w:eastAsia="zh-CN"/>
        </w:rPr>
        <w:t>доход</w:t>
      </w:r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>ы в бюджет поступили не в полном объеме (</w:t>
      </w:r>
      <w:proofErr w:type="spellStart"/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>недополучены</w:t>
      </w:r>
      <w:proofErr w:type="spellEnd"/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>).</w:t>
      </w:r>
      <w:r w:rsidR="00975E74" w:rsidRPr="00975E7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3A50BB" w:rsidRDefault="003A50BB" w:rsidP="003A50BB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ab/>
        <w:t>О принятых решени</w:t>
      </w:r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>ях и мерах уведомить</w:t>
      </w:r>
      <w:proofErr w:type="gramStart"/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 xml:space="preserve"> К</w:t>
      </w:r>
      <w:proofErr w:type="gramEnd"/>
      <w:r w:rsidR="00975E74">
        <w:rPr>
          <w:rFonts w:ascii="Times New Roman" w:eastAsia="Times New Roman" w:hAnsi="Times New Roman"/>
          <w:sz w:val="28"/>
          <w:szCs w:val="28"/>
          <w:lang w:eastAsia="zh-CN"/>
        </w:rPr>
        <w:t xml:space="preserve">онтрольно – 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 xml:space="preserve">счетный комитет Кемского муниципального округа в письменной форме в течение одного месяца со дня получения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настоящего Заключения</w:t>
      </w:r>
      <w:r w:rsidRPr="003A50B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A49F5" w:rsidRDefault="00CA49F5" w:rsidP="003A50BB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75E74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7. Направить настоящее Заключение в Совет Кемского муниципального округа, Главе </w:t>
      </w:r>
      <w:r w:rsidR="001E74A4" w:rsidRPr="00975E74">
        <w:rPr>
          <w:rFonts w:ascii="Times New Roman" w:eastAsia="Times New Roman" w:hAnsi="Times New Roman"/>
          <w:sz w:val="28"/>
          <w:szCs w:val="28"/>
          <w:lang w:eastAsia="zh-CN"/>
        </w:rPr>
        <w:t>Кемского муниципального округа.</w:t>
      </w:r>
    </w:p>
    <w:p w:rsidR="003A50BB" w:rsidRDefault="003A50BB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A49F5" w:rsidRDefault="00CA49F5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A49F5" w:rsidRDefault="00CA49F5" w:rsidP="00D1717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9497" w:type="dxa"/>
        <w:tblInd w:w="108" w:type="dxa"/>
        <w:tblLook w:val="0000" w:firstRow="0" w:lastRow="0" w:firstColumn="0" w:lastColumn="0" w:noHBand="0" w:noVBand="0"/>
      </w:tblPr>
      <w:tblGrid>
        <w:gridCol w:w="4361"/>
        <w:gridCol w:w="742"/>
        <w:gridCol w:w="4394"/>
      </w:tblGrid>
      <w:tr w:rsidR="001E36C0" w:rsidRPr="001E36C0" w:rsidTr="00692F6F">
        <w:tc>
          <w:tcPr>
            <w:tcW w:w="4361" w:type="dxa"/>
          </w:tcPr>
          <w:p w:rsidR="001E36C0" w:rsidRDefault="001E36C0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3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Инспектор</w:t>
            </w:r>
          </w:p>
          <w:p w:rsidR="001E36C0" w:rsidRDefault="001E36C0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3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774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онтрольно – с</w:t>
            </w:r>
            <w:r w:rsidRPr="001E3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четного комитета Кемского муниципального округа</w:t>
            </w:r>
          </w:p>
          <w:p w:rsidR="001E36C0" w:rsidRDefault="001E36C0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6C0" w:rsidRPr="001E36C0" w:rsidRDefault="001E36C0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6C0" w:rsidRPr="003A769A" w:rsidRDefault="003A769A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="001E36C0" w:rsidRPr="003A7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7745A" w:rsidRPr="003A76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1E36C0" w:rsidRPr="003A769A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Т.Ю.Петухова</w:t>
            </w:r>
            <w:proofErr w:type="spellEnd"/>
          </w:p>
          <w:p w:rsidR="001E36C0" w:rsidRPr="001E36C0" w:rsidRDefault="003A769A" w:rsidP="008774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1E36C0" w:rsidRP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                   </w:t>
            </w:r>
            <w:r w:rsidR="008774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1E36C0" w:rsidRP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(расшифровка)</w:t>
            </w:r>
          </w:p>
        </w:tc>
        <w:tc>
          <w:tcPr>
            <w:tcW w:w="742" w:type="dxa"/>
          </w:tcPr>
          <w:p w:rsidR="001E36C0" w:rsidRP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3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</w:p>
          <w:p w:rsidR="001E36C0" w:rsidRP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3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Кемского муниципального округа</w:t>
            </w:r>
          </w:p>
          <w:p w:rsidR="001E36C0" w:rsidRP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745A" w:rsidRDefault="0087745A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36C0" w:rsidRPr="001E36C0" w:rsidRDefault="001E36C0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6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</w:t>
            </w:r>
          </w:p>
          <w:p w:rsidR="001E36C0" w:rsidRPr="001E36C0" w:rsidRDefault="0087745A" w:rsidP="0087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1E36C0" w:rsidRP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                 </w:t>
            </w:r>
            <w:r w:rsid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E36C0" w:rsidRP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1E36C0" w:rsidRPr="001E3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(расшифровка)</w:t>
            </w:r>
          </w:p>
          <w:p w:rsidR="001E36C0" w:rsidRPr="001E36C0" w:rsidRDefault="001E36C0" w:rsidP="001E36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6C0" w:rsidRPr="001E36C0" w:rsidTr="00692F6F">
        <w:trPr>
          <w:trHeight w:val="531"/>
        </w:trPr>
        <w:tc>
          <w:tcPr>
            <w:tcW w:w="4361" w:type="dxa"/>
            <w:vAlign w:val="bottom"/>
          </w:tcPr>
          <w:p w:rsidR="001E36C0" w:rsidRDefault="001E36C0" w:rsidP="001E3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5E74" w:rsidRPr="001E36C0" w:rsidRDefault="00975E74" w:rsidP="001E3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1E36C0" w:rsidRPr="001E36C0" w:rsidRDefault="001E36C0" w:rsidP="001E36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E36C0" w:rsidRPr="001E36C0" w:rsidRDefault="001E36C0" w:rsidP="001E36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96453" w:rsidRPr="00796453" w:rsidRDefault="00796453" w:rsidP="005F2C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796453" w:rsidRPr="00796453" w:rsidSect="002A4FA5">
      <w:footerReference w:type="default" r:id="rId10"/>
      <w:footerReference w:type="firs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40" w:rsidRDefault="00367B40" w:rsidP="00521450">
      <w:pPr>
        <w:spacing w:after="0" w:line="240" w:lineRule="auto"/>
      </w:pPr>
      <w:r>
        <w:separator/>
      </w:r>
    </w:p>
  </w:endnote>
  <w:endnote w:type="continuationSeparator" w:id="0">
    <w:p w:rsidR="00367B40" w:rsidRDefault="00367B40" w:rsidP="0052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597700"/>
      <w:docPartObj>
        <w:docPartGallery w:val="Page Numbers (Bottom of Page)"/>
        <w:docPartUnique/>
      </w:docPartObj>
    </w:sdtPr>
    <w:sdtEndPr/>
    <w:sdtContent>
      <w:p w:rsidR="006B79A2" w:rsidRDefault="006B79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56C">
          <w:rPr>
            <w:noProof/>
          </w:rPr>
          <w:t>17</w:t>
        </w:r>
        <w:r>
          <w:fldChar w:fldCharType="end"/>
        </w:r>
      </w:p>
    </w:sdtContent>
  </w:sdt>
  <w:p w:rsidR="006B79A2" w:rsidRDefault="006B79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909119"/>
      <w:docPartObj>
        <w:docPartGallery w:val="Page Numbers (Bottom of Page)"/>
        <w:docPartUnique/>
      </w:docPartObj>
    </w:sdtPr>
    <w:sdtContent>
      <w:p w:rsidR="00B2756C" w:rsidRDefault="00B275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756C" w:rsidRDefault="00B275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40" w:rsidRDefault="00367B40" w:rsidP="00521450">
      <w:pPr>
        <w:spacing w:after="0" w:line="240" w:lineRule="auto"/>
      </w:pPr>
      <w:r>
        <w:separator/>
      </w:r>
    </w:p>
  </w:footnote>
  <w:footnote w:type="continuationSeparator" w:id="0">
    <w:p w:rsidR="00367B40" w:rsidRDefault="00367B40" w:rsidP="0052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webHidden w:val="0"/>
        <w:color w:val="000000"/>
        <w:kern w:val="2"/>
        <w:position w:val="0"/>
        <w:sz w:val="26"/>
        <w:szCs w:val="26"/>
        <w:u w:val="none"/>
        <w:effect w:val="none"/>
        <w:vertAlign w:val="baseline"/>
        <w:lang w:val="ru-RU" w:eastAsia="zh-CN" w:bidi="hi-IN"/>
        <w:specVanish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</w:abstractNum>
  <w:abstractNum w:abstractNumId="4">
    <w:nsid w:val="00000006"/>
    <w:multiLevelType w:val="multilevel"/>
    <w:tmpl w:val="00000006"/>
    <w:name w:val="WW8Num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bCs/>
        <w:sz w:val="26"/>
        <w:szCs w:val="26"/>
      </w:rPr>
    </w:lvl>
  </w:abstractNum>
  <w:abstractNum w:abstractNumId="5">
    <w:nsid w:val="00000007"/>
    <w:multiLevelType w:val="multilevel"/>
    <w:tmpl w:val="F8C8AD26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70247FE4"/>
    <w:name w:val="WW8Num9"/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</w:abstractNum>
  <w:abstractNum w:abstractNumId="8">
    <w:nsid w:val="0000000A"/>
    <w:multiLevelType w:val="multilevel"/>
    <w:tmpl w:val="0B121058"/>
    <w:name w:val="WW8Num10"/>
    <w:lvl w:ilvl="0">
      <w:start w:val="5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16B813DE"/>
    <w:name w:val="WW8Num12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OpenSymbol"/>
        <w:color w:val="000000"/>
        <w:sz w:val="26"/>
        <w:szCs w:val="26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36D84710"/>
    <w:name w:val="WW8Num15"/>
    <w:lvl w:ilvl="0">
      <w:start w:val="8"/>
      <w:numFmt w:val="decimal"/>
      <w:suff w:val="space"/>
      <w:lvlText w:val="%1."/>
      <w:lvlJc w:val="left"/>
      <w:pPr>
        <w:tabs>
          <w:tab w:val="num" w:pos="-141"/>
        </w:tabs>
        <w:ind w:left="-141" w:firstLine="709"/>
      </w:pPr>
      <w:rPr>
        <w:rFonts w:ascii="Times New Roman" w:hAnsi="Times New Roman" w:cs="Times New Roman"/>
        <w:b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  <w:rPr>
        <w:rFonts w:ascii="Times New Roman" w:hAnsi="Times New Roman" w:cs="Times New Roman"/>
        <w:b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299"/>
        </w:tabs>
        <w:ind w:left="129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1"/>
    <w:multiLevelType w:val="multilevel"/>
    <w:tmpl w:val="B3FC6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8"/>
        <w:szCs w:val="28"/>
        <w:highlight w:val="white"/>
        <w:em w:val="none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3"/>
    <w:multiLevelType w:val="multilevel"/>
    <w:tmpl w:val="1F78B1D0"/>
    <w:name w:val="WW8Num19"/>
    <w:lvl w:ilvl="0">
      <w:start w:val="1"/>
      <w:numFmt w:val="decimal"/>
      <w:suff w:val="space"/>
      <w:lvlText w:val="%1."/>
      <w:lvlJc w:val="left"/>
      <w:pPr>
        <w:tabs>
          <w:tab w:val="num" w:pos="-141"/>
        </w:tabs>
        <w:ind w:left="-141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8"/>
        <w:szCs w:val="28"/>
        <w:highlight w:val="white"/>
        <w:em w:val="none"/>
        <w:lang w:val="ru-RU" w:eastAsia="ru-RU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kern w:val="2"/>
        <w:sz w:val="26"/>
        <w:szCs w:val="26"/>
        <w:highlight w:val="white"/>
        <w:em w:val="none"/>
        <w:lang w:val="ru-RU" w:eastAsia="ru-RU" w:bidi="hi-IN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6"/>
        <w:szCs w:val="26"/>
        <w:lang w:eastAsia="ru-RU" w:bidi="ar-SA"/>
      </w:rPr>
    </w:lvl>
  </w:abstractNum>
  <w:abstractNum w:abstractNumId="19">
    <w:nsid w:val="01507F89"/>
    <w:multiLevelType w:val="hybridMultilevel"/>
    <w:tmpl w:val="C7E41B46"/>
    <w:lvl w:ilvl="0" w:tplc="518AB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3B34F3"/>
    <w:multiLevelType w:val="hybridMultilevel"/>
    <w:tmpl w:val="10A87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A3775E"/>
    <w:multiLevelType w:val="hybridMultilevel"/>
    <w:tmpl w:val="404629A2"/>
    <w:lvl w:ilvl="0" w:tplc="E3EC97C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13817645"/>
    <w:multiLevelType w:val="hybridMultilevel"/>
    <w:tmpl w:val="2FB6B172"/>
    <w:lvl w:ilvl="0" w:tplc="D5B075B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803F5A"/>
    <w:multiLevelType w:val="hybridMultilevel"/>
    <w:tmpl w:val="60C246BC"/>
    <w:lvl w:ilvl="0" w:tplc="FF7038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C826592"/>
    <w:multiLevelType w:val="hybridMultilevel"/>
    <w:tmpl w:val="E5D6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DE59FD"/>
    <w:multiLevelType w:val="hybridMultilevel"/>
    <w:tmpl w:val="896A4916"/>
    <w:lvl w:ilvl="0" w:tplc="64C07EE8">
      <w:start w:val="1"/>
      <w:numFmt w:val="decimal"/>
      <w:lvlText w:val="%1."/>
      <w:lvlJc w:val="left"/>
      <w:pPr>
        <w:ind w:left="2006" w:hanging="1155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1962919"/>
    <w:multiLevelType w:val="hybridMultilevel"/>
    <w:tmpl w:val="0E94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473592"/>
    <w:multiLevelType w:val="hybridMultilevel"/>
    <w:tmpl w:val="9B408904"/>
    <w:lvl w:ilvl="0" w:tplc="C4F0A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4D2669"/>
    <w:multiLevelType w:val="hybridMultilevel"/>
    <w:tmpl w:val="4DE6FA8A"/>
    <w:lvl w:ilvl="0" w:tplc="3866F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8C1925"/>
    <w:multiLevelType w:val="hybridMultilevel"/>
    <w:tmpl w:val="848E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B10E5F"/>
    <w:multiLevelType w:val="multilevel"/>
    <w:tmpl w:val="B3FC6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8"/>
        <w:szCs w:val="28"/>
        <w:highlight w:val="white"/>
        <w:em w:val="none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</w:abstractNum>
  <w:abstractNum w:abstractNumId="31">
    <w:nsid w:val="344A2A87"/>
    <w:multiLevelType w:val="hybridMultilevel"/>
    <w:tmpl w:val="1A26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7F768E"/>
    <w:multiLevelType w:val="hybridMultilevel"/>
    <w:tmpl w:val="7278F864"/>
    <w:lvl w:ilvl="0" w:tplc="108AF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98E4C4B"/>
    <w:multiLevelType w:val="hybridMultilevel"/>
    <w:tmpl w:val="8A5A0274"/>
    <w:lvl w:ilvl="0" w:tplc="934678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A8B1CB8"/>
    <w:multiLevelType w:val="hybridMultilevel"/>
    <w:tmpl w:val="EA486A92"/>
    <w:lvl w:ilvl="0" w:tplc="F28CA0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763497"/>
    <w:multiLevelType w:val="multilevel"/>
    <w:tmpl w:val="6C10F9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36">
    <w:nsid w:val="53E127E5"/>
    <w:multiLevelType w:val="hybridMultilevel"/>
    <w:tmpl w:val="1790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67446"/>
    <w:multiLevelType w:val="hybridMultilevel"/>
    <w:tmpl w:val="C14E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B4E24"/>
    <w:multiLevelType w:val="hybridMultilevel"/>
    <w:tmpl w:val="9048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46E47"/>
    <w:multiLevelType w:val="hybridMultilevel"/>
    <w:tmpl w:val="B3042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D5143"/>
    <w:multiLevelType w:val="multilevel"/>
    <w:tmpl w:val="B3FC6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8"/>
        <w:szCs w:val="28"/>
        <w:highlight w:val="white"/>
        <w:em w:val="none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A"/>
        <w:kern w:val="2"/>
        <w:sz w:val="26"/>
        <w:szCs w:val="26"/>
        <w:highlight w:val="white"/>
        <w:em w:val="none"/>
        <w:lang w:val="ru-RU" w:eastAsia="zh-CN" w:bidi="ar-SA"/>
      </w:rPr>
    </w:lvl>
  </w:abstractNum>
  <w:num w:numId="1">
    <w:abstractNumId w:val="38"/>
  </w:num>
  <w:num w:numId="2">
    <w:abstractNumId w:val="37"/>
  </w:num>
  <w:num w:numId="3">
    <w:abstractNumId w:val="28"/>
  </w:num>
  <w:num w:numId="4">
    <w:abstractNumId w:val="24"/>
  </w:num>
  <w:num w:numId="5">
    <w:abstractNumId w:val="26"/>
  </w:num>
  <w:num w:numId="6">
    <w:abstractNumId w:val="36"/>
  </w:num>
  <w:num w:numId="7">
    <w:abstractNumId w:val="3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0"/>
  </w:num>
  <w:num w:numId="22">
    <w:abstractNumId w:val="2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35"/>
  </w:num>
  <w:num w:numId="28">
    <w:abstractNumId w:val="5"/>
  </w:num>
  <w:num w:numId="29">
    <w:abstractNumId w:val="27"/>
  </w:num>
  <w:num w:numId="30">
    <w:abstractNumId w:val="32"/>
  </w:num>
  <w:num w:numId="31">
    <w:abstractNumId w:val="39"/>
  </w:num>
  <w:num w:numId="32">
    <w:abstractNumId w:val="21"/>
  </w:num>
  <w:num w:numId="33">
    <w:abstractNumId w:val="2"/>
    <w:lvlOverride w:ilvl="0">
      <w:startOverride w:val="1"/>
    </w:lvlOverride>
  </w:num>
  <w:num w:numId="34">
    <w:abstractNumId w:val="40"/>
  </w:num>
  <w:num w:numId="35">
    <w:abstractNumId w:val="3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1"/>
  </w:num>
  <w:num w:numId="39">
    <w:abstractNumId w:val="34"/>
  </w:num>
  <w:num w:numId="40">
    <w:abstractNumId w:val="19"/>
  </w:num>
  <w:num w:numId="41">
    <w:abstractNumId w:val="23"/>
  </w:num>
  <w:num w:numId="42">
    <w:abstractNumId w:val="33"/>
  </w:num>
  <w:num w:numId="43">
    <w:abstractNumId w:val="2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9F"/>
    <w:rsid w:val="000057B0"/>
    <w:rsid w:val="00006814"/>
    <w:rsid w:val="00013EC4"/>
    <w:rsid w:val="00014654"/>
    <w:rsid w:val="00021B2D"/>
    <w:rsid w:val="00026B38"/>
    <w:rsid w:val="00034B2D"/>
    <w:rsid w:val="000422FF"/>
    <w:rsid w:val="00042826"/>
    <w:rsid w:val="00051B9F"/>
    <w:rsid w:val="00053472"/>
    <w:rsid w:val="00054DE6"/>
    <w:rsid w:val="00054FC3"/>
    <w:rsid w:val="00060102"/>
    <w:rsid w:val="000626F3"/>
    <w:rsid w:val="00067FB0"/>
    <w:rsid w:val="000709D3"/>
    <w:rsid w:val="0008578B"/>
    <w:rsid w:val="00085FA3"/>
    <w:rsid w:val="000B2249"/>
    <w:rsid w:val="000B4BA3"/>
    <w:rsid w:val="000C1558"/>
    <w:rsid w:val="000C4D82"/>
    <w:rsid w:val="000D1BF6"/>
    <w:rsid w:val="000D4E77"/>
    <w:rsid w:val="000E0D2D"/>
    <w:rsid w:val="000F3276"/>
    <w:rsid w:val="000F3910"/>
    <w:rsid w:val="000F3E98"/>
    <w:rsid w:val="00100D1B"/>
    <w:rsid w:val="00112CB5"/>
    <w:rsid w:val="00122203"/>
    <w:rsid w:val="00123586"/>
    <w:rsid w:val="00126633"/>
    <w:rsid w:val="00132C54"/>
    <w:rsid w:val="001339F1"/>
    <w:rsid w:val="00136F2A"/>
    <w:rsid w:val="0013779C"/>
    <w:rsid w:val="001414FE"/>
    <w:rsid w:val="001416C1"/>
    <w:rsid w:val="00157C5E"/>
    <w:rsid w:val="00160DB6"/>
    <w:rsid w:val="00161990"/>
    <w:rsid w:val="00162B29"/>
    <w:rsid w:val="00162C2D"/>
    <w:rsid w:val="00166808"/>
    <w:rsid w:val="00172662"/>
    <w:rsid w:val="00174C3E"/>
    <w:rsid w:val="00174D56"/>
    <w:rsid w:val="00174D6E"/>
    <w:rsid w:val="0017512A"/>
    <w:rsid w:val="00175B31"/>
    <w:rsid w:val="00176420"/>
    <w:rsid w:val="001778DF"/>
    <w:rsid w:val="00185C4F"/>
    <w:rsid w:val="00185EEF"/>
    <w:rsid w:val="00192EF7"/>
    <w:rsid w:val="00192F6A"/>
    <w:rsid w:val="00195447"/>
    <w:rsid w:val="001A1512"/>
    <w:rsid w:val="001A5A61"/>
    <w:rsid w:val="001A6403"/>
    <w:rsid w:val="001B726D"/>
    <w:rsid w:val="001C18C5"/>
    <w:rsid w:val="001C46D2"/>
    <w:rsid w:val="001C7696"/>
    <w:rsid w:val="001D02D1"/>
    <w:rsid w:val="001D1606"/>
    <w:rsid w:val="001E03AE"/>
    <w:rsid w:val="001E36C0"/>
    <w:rsid w:val="001E595F"/>
    <w:rsid w:val="001E59F7"/>
    <w:rsid w:val="001E74A4"/>
    <w:rsid w:val="001E7F8F"/>
    <w:rsid w:val="001F00B0"/>
    <w:rsid w:val="001F7762"/>
    <w:rsid w:val="002106F8"/>
    <w:rsid w:val="00213A69"/>
    <w:rsid w:val="0021462C"/>
    <w:rsid w:val="00215B5F"/>
    <w:rsid w:val="002168CB"/>
    <w:rsid w:val="002201DC"/>
    <w:rsid w:val="00221A64"/>
    <w:rsid w:val="00221CC0"/>
    <w:rsid w:val="002251E9"/>
    <w:rsid w:val="00227BE2"/>
    <w:rsid w:val="002318FB"/>
    <w:rsid w:val="00235051"/>
    <w:rsid w:val="002353BD"/>
    <w:rsid w:val="00241011"/>
    <w:rsid w:val="00244347"/>
    <w:rsid w:val="00244886"/>
    <w:rsid w:val="00247058"/>
    <w:rsid w:val="00247BDC"/>
    <w:rsid w:val="00251DB8"/>
    <w:rsid w:val="00253B15"/>
    <w:rsid w:val="0026304A"/>
    <w:rsid w:val="0027141E"/>
    <w:rsid w:val="0027251C"/>
    <w:rsid w:val="0027798F"/>
    <w:rsid w:val="002811B2"/>
    <w:rsid w:val="0028263C"/>
    <w:rsid w:val="00283005"/>
    <w:rsid w:val="00296BF3"/>
    <w:rsid w:val="002A048F"/>
    <w:rsid w:val="002A087B"/>
    <w:rsid w:val="002A2921"/>
    <w:rsid w:val="002A436A"/>
    <w:rsid w:val="002A4FA5"/>
    <w:rsid w:val="002A52DD"/>
    <w:rsid w:val="002A533F"/>
    <w:rsid w:val="002A621E"/>
    <w:rsid w:val="002B31F1"/>
    <w:rsid w:val="002B47CB"/>
    <w:rsid w:val="002B7C33"/>
    <w:rsid w:val="002C2F33"/>
    <w:rsid w:val="002C5031"/>
    <w:rsid w:val="002C6591"/>
    <w:rsid w:val="002D1602"/>
    <w:rsid w:val="002E0FFC"/>
    <w:rsid w:val="002E60F7"/>
    <w:rsid w:val="002E6656"/>
    <w:rsid w:val="002E7A08"/>
    <w:rsid w:val="002E7EA3"/>
    <w:rsid w:val="002F268D"/>
    <w:rsid w:val="002F46EF"/>
    <w:rsid w:val="002F4D48"/>
    <w:rsid w:val="002F57BC"/>
    <w:rsid w:val="002F763D"/>
    <w:rsid w:val="003112F9"/>
    <w:rsid w:val="00311833"/>
    <w:rsid w:val="00314AE2"/>
    <w:rsid w:val="00317FB8"/>
    <w:rsid w:val="00321DFE"/>
    <w:rsid w:val="00324F0B"/>
    <w:rsid w:val="00324F99"/>
    <w:rsid w:val="0032594A"/>
    <w:rsid w:val="0034028A"/>
    <w:rsid w:val="00355EAC"/>
    <w:rsid w:val="00360316"/>
    <w:rsid w:val="00361039"/>
    <w:rsid w:val="003614CA"/>
    <w:rsid w:val="00362453"/>
    <w:rsid w:val="00367B40"/>
    <w:rsid w:val="00373294"/>
    <w:rsid w:val="00376000"/>
    <w:rsid w:val="00381318"/>
    <w:rsid w:val="003872D3"/>
    <w:rsid w:val="00390650"/>
    <w:rsid w:val="003A23C7"/>
    <w:rsid w:val="003A50BB"/>
    <w:rsid w:val="003A5310"/>
    <w:rsid w:val="003A6AB8"/>
    <w:rsid w:val="003A73A5"/>
    <w:rsid w:val="003A769A"/>
    <w:rsid w:val="003B4EED"/>
    <w:rsid w:val="003D288B"/>
    <w:rsid w:val="003D400E"/>
    <w:rsid w:val="003D6CB5"/>
    <w:rsid w:val="003E286B"/>
    <w:rsid w:val="003E7E64"/>
    <w:rsid w:val="003F4633"/>
    <w:rsid w:val="003F5E15"/>
    <w:rsid w:val="003F7487"/>
    <w:rsid w:val="003F78D2"/>
    <w:rsid w:val="00401A77"/>
    <w:rsid w:val="00402AEA"/>
    <w:rsid w:val="00403385"/>
    <w:rsid w:val="00404177"/>
    <w:rsid w:val="004042FB"/>
    <w:rsid w:val="0040570E"/>
    <w:rsid w:val="0040603E"/>
    <w:rsid w:val="0041237D"/>
    <w:rsid w:val="004138F9"/>
    <w:rsid w:val="00413F9F"/>
    <w:rsid w:val="00416F39"/>
    <w:rsid w:val="00416FE6"/>
    <w:rsid w:val="00421FFE"/>
    <w:rsid w:val="00424E17"/>
    <w:rsid w:val="0042579B"/>
    <w:rsid w:val="00426AFA"/>
    <w:rsid w:val="00432571"/>
    <w:rsid w:val="00436940"/>
    <w:rsid w:val="00437680"/>
    <w:rsid w:val="00440BA4"/>
    <w:rsid w:val="00444286"/>
    <w:rsid w:val="0045144D"/>
    <w:rsid w:val="00455436"/>
    <w:rsid w:val="00455501"/>
    <w:rsid w:val="00464A81"/>
    <w:rsid w:val="00465025"/>
    <w:rsid w:val="00465DED"/>
    <w:rsid w:val="00465FB0"/>
    <w:rsid w:val="004758CA"/>
    <w:rsid w:val="004769C3"/>
    <w:rsid w:val="00483C3B"/>
    <w:rsid w:val="00483E6C"/>
    <w:rsid w:val="00484597"/>
    <w:rsid w:val="00491D3D"/>
    <w:rsid w:val="00493930"/>
    <w:rsid w:val="00496E98"/>
    <w:rsid w:val="0049718E"/>
    <w:rsid w:val="004A07DF"/>
    <w:rsid w:val="004A2726"/>
    <w:rsid w:val="004A456C"/>
    <w:rsid w:val="004A501A"/>
    <w:rsid w:val="004B2C68"/>
    <w:rsid w:val="004B423C"/>
    <w:rsid w:val="004C0B18"/>
    <w:rsid w:val="004D09AF"/>
    <w:rsid w:val="004D40DB"/>
    <w:rsid w:val="004D6ACF"/>
    <w:rsid w:val="004E27BB"/>
    <w:rsid w:val="004E3F5A"/>
    <w:rsid w:val="004F10A7"/>
    <w:rsid w:val="004F19F1"/>
    <w:rsid w:val="004F4052"/>
    <w:rsid w:val="00500BA6"/>
    <w:rsid w:val="00512B23"/>
    <w:rsid w:val="00517579"/>
    <w:rsid w:val="0052067B"/>
    <w:rsid w:val="00521450"/>
    <w:rsid w:val="00526EC4"/>
    <w:rsid w:val="00531B16"/>
    <w:rsid w:val="00534A6B"/>
    <w:rsid w:val="00534AB3"/>
    <w:rsid w:val="00542B83"/>
    <w:rsid w:val="0055109B"/>
    <w:rsid w:val="0055198B"/>
    <w:rsid w:val="00551E30"/>
    <w:rsid w:val="00556E4F"/>
    <w:rsid w:val="00572C85"/>
    <w:rsid w:val="00574E63"/>
    <w:rsid w:val="00575B3E"/>
    <w:rsid w:val="00575DE9"/>
    <w:rsid w:val="005804C7"/>
    <w:rsid w:val="0058396B"/>
    <w:rsid w:val="00587902"/>
    <w:rsid w:val="00590523"/>
    <w:rsid w:val="00591560"/>
    <w:rsid w:val="00596F25"/>
    <w:rsid w:val="005A74A0"/>
    <w:rsid w:val="005C023D"/>
    <w:rsid w:val="005C08BC"/>
    <w:rsid w:val="005C1AD2"/>
    <w:rsid w:val="005C3EC0"/>
    <w:rsid w:val="005C3F17"/>
    <w:rsid w:val="005D4E37"/>
    <w:rsid w:val="005D67A6"/>
    <w:rsid w:val="005F2CFA"/>
    <w:rsid w:val="005F502C"/>
    <w:rsid w:val="005F71CC"/>
    <w:rsid w:val="005F78B6"/>
    <w:rsid w:val="00601697"/>
    <w:rsid w:val="006018FC"/>
    <w:rsid w:val="0060274E"/>
    <w:rsid w:val="00602972"/>
    <w:rsid w:val="00602C6D"/>
    <w:rsid w:val="00602DE8"/>
    <w:rsid w:val="006044E9"/>
    <w:rsid w:val="00605329"/>
    <w:rsid w:val="006065B8"/>
    <w:rsid w:val="00611726"/>
    <w:rsid w:val="00616C97"/>
    <w:rsid w:val="006217C4"/>
    <w:rsid w:val="00622CA5"/>
    <w:rsid w:val="00626D32"/>
    <w:rsid w:val="006274FA"/>
    <w:rsid w:val="00627533"/>
    <w:rsid w:val="006308B8"/>
    <w:rsid w:val="00633358"/>
    <w:rsid w:val="0064132E"/>
    <w:rsid w:val="00642DF7"/>
    <w:rsid w:val="006451A1"/>
    <w:rsid w:val="00647E70"/>
    <w:rsid w:val="00650772"/>
    <w:rsid w:val="00652824"/>
    <w:rsid w:val="00652A13"/>
    <w:rsid w:val="00654DCD"/>
    <w:rsid w:val="006561F9"/>
    <w:rsid w:val="00664CCF"/>
    <w:rsid w:val="00682F17"/>
    <w:rsid w:val="006830BB"/>
    <w:rsid w:val="0069601B"/>
    <w:rsid w:val="006B79A2"/>
    <w:rsid w:val="006C77B9"/>
    <w:rsid w:val="006D0B44"/>
    <w:rsid w:val="006D160C"/>
    <w:rsid w:val="006D70E2"/>
    <w:rsid w:val="006E4D33"/>
    <w:rsid w:val="006F2ACA"/>
    <w:rsid w:val="006F4529"/>
    <w:rsid w:val="006F6A74"/>
    <w:rsid w:val="0071343F"/>
    <w:rsid w:val="007164D5"/>
    <w:rsid w:val="00716ECE"/>
    <w:rsid w:val="00723EF6"/>
    <w:rsid w:val="007242EA"/>
    <w:rsid w:val="00724592"/>
    <w:rsid w:val="007249FE"/>
    <w:rsid w:val="007250EE"/>
    <w:rsid w:val="007261A5"/>
    <w:rsid w:val="00726B87"/>
    <w:rsid w:val="00730D50"/>
    <w:rsid w:val="00731420"/>
    <w:rsid w:val="007435A2"/>
    <w:rsid w:val="0074724A"/>
    <w:rsid w:val="00753BA0"/>
    <w:rsid w:val="007612A6"/>
    <w:rsid w:val="00762520"/>
    <w:rsid w:val="00767A1A"/>
    <w:rsid w:val="0077358C"/>
    <w:rsid w:val="007740D2"/>
    <w:rsid w:val="00782C50"/>
    <w:rsid w:val="0078721D"/>
    <w:rsid w:val="007930B8"/>
    <w:rsid w:val="00793AE8"/>
    <w:rsid w:val="00795C8B"/>
    <w:rsid w:val="00796453"/>
    <w:rsid w:val="007A3E9B"/>
    <w:rsid w:val="007B0210"/>
    <w:rsid w:val="007B6ABD"/>
    <w:rsid w:val="007B7443"/>
    <w:rsid w:val="007C0BA4"/>
    <w:rsid w:val="007C4ACA"/>
    <w:rsid w:val="007D120A"/>
    <w:rsid w:val="007D1836"/>
    <w:rsid w:val="007D1BCB"/>
    <w:rsid w:val="007D4FB4"/>
    <w:rsid w:val="007E28BA"/>
    <w:rsid w:val="007E2A5C"/>
    <w:rsid w:val="007E3D5F"/>
    <w:rsid w:val="007E5433"/>
    <w:rsid w:val="007F13F5"/>
    <w:rsid w:val="007F2381"/>
    <w:rsid w:val="007F409C"/>
    <w:rsid w:val="007F6A05"/>
    <w:rsid w:val="00804D20"/>
    <w:rsid w:val="00804ED0"/>
    <w:rsid w:val="008067F3"/>
    <w:rsid w:val="00811D36"/>
    <w:rsid w:val="00812B8D"/>
    <w:rsid w:val="00812F01"/>
    <w:rsid w:val="00815BF6"/>
    <w:rsid w:val="008261FA"/>
    <w:rsid w:val="00826AFD"/>
    <w:rsid w:val="00836205"/>
    <w:rsid w:val="00837373"/>
    <w:rsid w:val="00842B46"/>
    <w:rsid w:val="0084709F"/>
    <w:rsid w:val="0085067D"/>
    <w:rsid w:val="00851DFB"/>
    <w:rsid w:val="00853DF9"/>
    <w:rsid w:val="00854D0A"/>
    <w:rsid w:val="008600B0"/>
    <w:rsid w:val="00860A51"/>
    <w:rsid w:val="008615A7"/>
    <w:rsid w:val="008618BB"/>
    <w:rsid w:val="0086517C"/>
    <w:rsid w:val="0086788D"/>
    <w:rsid w:val="008737CE"/>
    <w:rsid w:val="0087745A"/>
    <w:rsid w:val="008777E2"/>
    <w:rsid w:val="008927C2"/>
    <w:rsid w:val="008B1056"/>
    <w:rsid w:val="008B1CB4"/>
    <w:rsid w:val="008B25F4"/>
    <w:rsid w:val="008C0F2A"/>
    <w:rsid w:val="008C3EA4"/>
    <w:rsid w:val="008D2A6B"/>
    <w:rsid w:val="008D328A"/>
    <w:rsid w:val="008D3D7A"/>
    <w:rsid w:val="008D4FFC"/>
    <w:rsid w:val="008D5EA8"/>
    <w:rsid w:val="008E21CF"/>
    <w:rsid w:val="008E2F83"/>
    <w:rsid w:val="008F36DE"/>
    <w:rsid w:val="008F4999"/>
    <w:rsid w:val="008F4A70"/>
    <w:rsid w:val="008F735E"/>
    <w:rsid w:val="008F7AB8"/>
    <w:rsid w:val="00901F8F"/>
    <w:rsid w:val="0090288D"/>
    <w:rsid w:val="009040A6"/>
    <w:rsid w:val="009073C6"/>
    <w:rsid w:val="00911F8E"/>
    <w:rsid w:val="00912115"/>
    <w:rsid w:val="0092788D"/>
    <w:rsid w:val="00930161"/>
    <w:rsid w:val="00935F0F"/>
    <w:rsid w:val="009438EC"/>
    <w:rsid w:val="00945B47"/>
    <w:rsid w:val="009473A7"/>
    <w:rsid w:val="00951433"/>
    <w:rsid w:val="0096630E"/>
    <w:rsid w:val="00970207"/>
    <w:rsid w:val="009722A9"/>
    <w:rsid w:val="00972644"/>
    <w:rsid w:val="00973F3B"/>
    <w:rsid w:val="00975E74"/>
    <w:rsid w:val="00980722"/>
    <w:rsid w:val="00980DF7"/>
    <w:rsid w:val="00981FA7"/>
    <w:rsid w:val="009959F0"/>
    <w:rsid w:val="0099601C"/>
    <w:rsid w:val="009A3830"/>
    <w:rsid w:val="009B213B"/>
    <w:rsid w:val="009B6760"/>
    <w:rsid w:val="009B6A66"/>
    <w:rsid w:val="009C0EB2"/>
    <w:rsid w:val="009C5CC0"/>
    <w:rsid w:val="009C72AB"/>
    <w:rsid w:val="009D5D98"/>
    <w:rsid w:val="009E10AA"/>
    <w:rsid w:val="009E315F"/>
    <w:rsid w:val="009E46C9"/>
    <w:rsid w:val="00A03E18"/>
    <w:rsid w:val="00A12FFE"/>
    <w:rsid w:val="00A15049"/>
    <w:rsid w:val="00A167DF"/>
    <w:rsid w:val="00A23E51"/>
    <w:rsid w:val="00A27965"/>
    <w:rsid w:val="00A31206"/>
    <w:rsid w:val="00A331AD"/>
    <w:rsid w:val="00A35B28"/>
    <w:rsid w:val="00A46AD7"/>
    <w:rsid w:val="00A52F60"/>
    <w:rsid w:val="00A53F6B"/>
    <w:rsid w:val="00A547BD"/>
    <w:rsid w:val="00A55793"/>
    <w:rsid w:val="00A57F5F"/>
    <w:rsid w:val="00A60AF1"/>
    <w:rsid w:val="00A624E8"/>
    <w:rsid w:val="00A629FF"/>
    <w:rsid w:val="00A638D8"/>
    <w:rsid w:val="00A7021E"/>
    <w:rsid w:val="00A75D27"/>
    <w:rsid w:val="00A821F1"/>
    <w:rsid w:val="00A84B6A"/>
    <w:rsid w:val="00A87A45"/>
    <w:rsid w:val="00A87DF7"/>
    <w:rsid w:val="00A924D7"/>
    <w:rsid w:val="00A94D31"/>
    <w:rsid w:val="00AA17D3"/>
    <w:rsid w:val="00AA3BED"/>
    <w:rsid w:val="00AA65CC"/>
    <w:rsid w:val="00AB2219"/>
    <w:rsid w:val="00AB29C2"/>
    <w:rsid w:val="00AC1BDC"/>
    <w:rsid w:val="00AC3FAA"/>
    <w:rsid w:val="00AC78BD"/>
    <w:rsid w:val="00AC7D77"/>
    <w:rsid w:val="00AD5056"/>
    <w:rsid w:val="00AD602B"/>
    <w:rsid w:val="00AE23CB"/>
    <w:rsid w:val="00AF1C8D"/>
    <w:rsid w:val="00AF6BCA"/>
    <w:rsid w:val="00AF761A"/>
    <w:rsid w:val="00AF7FA5"/>
    <w:rsid w:val="00B0466C"/>
    <w:rsid w:val="00B13020"/>
    <w:rsid w:val="00B1386C"/>
    <w:rsid w:val="00B1414F"/>
    <w:rsid w:val="00B2255B"/>
    <w:rsid w:val="00B2440B"/>
    <w:rsid w:val="00B252C7"/>
    <w:rsid w:val="00B254D5"/>
    <w:rsid w:val="00B2756C"/>
    <w:rsid w:val="00B3660B"/>
    <w:rsid w:val="00B37BF6"/>
    <w:rsid w:val="00B41F69"/>
    <w:rsid w:val="00B467A5"/>
    <w:rsid w:val="00B50613"/>
    <w:rsid w:val="00B52AF2"/>
    <w:rsid w:val="00B53936"/>
    <w:rsid w:val="00B60465"/>
    <w:rsid w:val="00B66D43"/>
    <w:rsid w:val="00B67AF6"/>
    <w:rsid w:val="00B71B25"/>
    <w:rsid w:val="00B8133F"/>
    <w:rsid w:val="00B8293C"/>
    <w:rsid w:val="00B8547E"/>
    <w:rsid w:val="00B85795"/>
    <w:rsid w:val="00B9156F"/>
    <w:rsid w:val="00B91B85"/>
    <w:rsid w:val="00B96DB5"/>
    <w:rsid w:val="00BA00B1"/>
    <w:rsid w:val="00BA3E30"/>
    <w:rsid w:val="00BA44A3"/>
    <w:rsid w:val="00BA7DE9"/>
    <w:rsid w:val="00BB3053"/>
    <w:rsid w:val="00BC4CA0"/>
    <w:rsid w:val="00BC79B9"/>
    <w:rsid w:val="00BD024D"/>
    <w:rsid w:val="00BD2DAB"/>
    <w:rsid w:val="00BD2FA4"/>
    <w:rsid w:val="00BE306C"/>
    <w:rsid w:val="00BE3360"/>
    <w:rsid w:val="00BE55E0"/>
    <w:rsid w:val="00BE594D"/>
    <w:rsid w:val="00BE725E"/>
    <w:rsid w:val="00BF7F6A"/>
    <w:rsid w:val="00C26019"/>
    <w:rsid w:val="00C2710F"/>
    <w:rsid w:val="00C274D1"/>
    <w:rsid w:val="00C332EE"/>
    <w:rsid w:val="00C4129D"/>
    <w:rsid w:val="00C4173C"/>
    <w:rsid w:val="00C43DAF"/>
    <w:rsid w:val="00C44F74"/>
    <w:rsid w:val="00C504F2"/>
    <w:rsid w:val="00C51B65"/>
    <w:rsid w:val="00C5200F"/>
    <w:rsid w:val="00C578E6"/>
    <w:rsid w:val="00C6006D"/>
    <w:rsid w:val="00C612B8"/>
    <w:rsid w:val="00C63053"/>
    <w:rsid w:val="00C63505"/>
    <w:rsid w:val="00C73731"/>
    <w:rsid w:val="00C74E8B"/>
    <w:rsid w:val="00C77DA9"/>
    <w:rsid w:val="00C8095A"/>
    <w:rsid w:val="00C86078"/>
    <w:rsid w:val="00C87D7B"/>
    <w:rsid w:val="00C91510"/>
    <w:rsid w:val="00C94E21"/>
    <w:rsid w:val="00CA49F5"/>
    <w:rsid w:val="00CA61F9"/>
    <w:rsid w:val="00CB06FE"/>
    <w:rsid w:val="00CB6578"/>
    <w:rsid w:val="00CC22C7"/>
    <w:rsid w:val="00CC2CFA"/>
    <w:rsid w:val="00CC6996"/>
    <w:rsid w:val="00CD336B"/>
    <w:rsid w:val="00CD5A22"/>
    <w:rsid w:val="00CE2F99"/>
    <w:rsid w:val="00CE36C5"/>
    <w:rsid w:val="00CF1380"/>
    <w:rsid w:val="00CF397D"/>
    <w:rsid w:val="00CF5294"/>
    <w:rsid w:val="00D01B7C"/>
    <w:rsid w:val="00D06317"/>
    <w:rsid w:val="00D1717E"/>
    <w:rsid w:val="00D30AE5"/>
    <w:rsid w:val="00D46099"/>
    <w:rsid w:val="00D57EA4"/>
    <w:rsid w:val="00D63233"/>
    <w:rsid w:val="00D642F9"/>
    <w:rsid w:val="00D7791B"/>
    <w:rsid w:val="00D9071B"/>
    <w:rsid w:val="00D91D98"/>
    <w:rsid w:val="00DA3375"/>
    <w:rsid w:val="00DA49B7"/>
    <w:rsid w:val="00DB1E6A"/>
    <w:rsid w:val="00DC25B0"/>
    <w:rsid w:val="00DC4349"/>
    <w:rsid w:val="00DC4EB3"/>
    <w:rsid w:val="00DD1AAB"/>
    <w:rsid w:val="00DD3796"/>
    <w:rsid w:val="00DD53F7"/>
    <w:rsid w:val="00DE4CC1"/>
    <w:rsid w:val="00DE5D86"/>
    <w:rsid w:val="00DF3134"/>
    <w:rsid w:val="00DF387F"/>
    <w:rsid w:val="00E014FE"/>
    <w:rsid w:val="00E01964"/>
    <w:rsid w:val="00E02D20"/>
    <w:rsid w:val="00E04973"/>
    <w:rsid w:val="00E05E5C"/>
    <w:rsid w:val="00E125F7"/>
    <w:rsid w:val="00E12A37"/>
    <w:rsid w:val="00E13DD8"/>
    <w:rsid w:val="00E15B75"/>
    <w:rsid w:val="00E30B01"/>
    <w:rsid w:val="00E323DC"/>
    <w:rsid w:val="00E421CC"/>
    <w:rsid w:val="00E42D76"/>
    <w:rsid w:val="00E50E33"/>
    <w:rsid w:val="00E536CA"/>
    <w:rsid w:val="00E62DA6"/>
    <w:rsid w:val="00E671C8"/>
    <w:rsid w:val="00E70735"/>
    <w:rsid w:val="00E818D6"/>
    <w:rsid w:val="00E81E86"/>
    <w:rsid w:val="00E824BF"/>
    <w:rsid w:val="00E85A68"/>
    <w:rsid w:val="00E86955"/>
    <w:rsid w:val="00E93EF8"/>
    <w:rsid w:val="00E94787"/>
    <w:rsid w:val="00E95F45"/>
    <w:rsid w:val="00E962BA"/>
    <w:rsid w:val="00EA34E9"/>
    <w:rsid w:val="00EA5039"/>
    <w:rsid w:val="00EB314F"/>
    <w:rsid w:val="00EB7CC6"/>
    <w:rsid w:val="00EC215C"/>
    <w:rsid w:val="00EC2559"/>
    <w:rsid w:val="00ED0D6B"/>
    <w:rsid w:val="00ED45C8"/>
    <w:rsid w:val="00ED780D"/>
    <w:rsid w:val="00EE1EAC"/>
    <w:rsid w:val="00EE3AFB"/>
    <w:rsid w:val="00EF5318"/>
    <w:rsid w:val="00EF59BA"/>
    <w:rsid w:val="00F013E4"/>
    <w:rsid w:val="00F03166"/>
    <w:rsid w:val="00F06938"/>
    <w:rsid w:val="00F07375"/>
    <w:rsid w:val="00F07651"/>
    <w:rsid w:val="00F1191E"/>
    <w:rsid w:val="00F15FF0"/>
    <w:rsid w:val="00F16D7E"/>
    <w:rsid w:val="00F22044"/>
    <w:rsid w:val="00F22892"/>
    <w:rsid w:val="00F23FCC"/>
    <w:rsid w:val="00F25D41"/>
    <w:rsid w:val="00F27E52"/>
    <w:rsid w:val="00F31BD1"/>
    <w:rsid w:val="00F346E5"/>
    <w:rsid w:val="00F36D7D"/>
    <w:rsid w:val="00F372C8"/>
    <w:rsid w:val="00F400F4"/>
    <w:rsid w:val="00F41086"/>
    <w:rsid w:val="00F42369"/>
    <w:rsid w:val="00F4524C"/>
    <w:rsid w:val="00F54BAB"/>
    <w:rsid w:val="00F5520E"/>
    <w:rsid w:val="00F575AE"/>
    <w:rsid w:val="00F6188A"/>
    <w:rsid w:val="00F760D7"/>
    <w:rsid w:val="00F84371"/>
    <w:rsid w:val="00F85414"/>
    <w:rsid w:val="00F87FD2"/>
    <w:rsid w:val="00FA2147"/>
    <w:rsid w:val="00FA338C"/>
    <w:rsid w:val="00FA6AD0"/>
    <w:rsid w:val="00FC0728"/>
    <w:rsid w:val="00FC3481"/>
    <w:rsid w:val="00FC378E"/>
    <w:rsid w:val="00FC4817"/>
    <w:rsid w:val="00FC4881"/>
    <w:rsid w:val="00FD07A8"/>
    <w:rsid w:val="00FD3CF5"/>
    <w:rsid w:val="00FE110A"/>
    <w:rsid w:val="00FE1BB1"/>
    <w:rsid w:val="00FE1FEB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0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6F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4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4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60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9E315F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762520"/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1E03AE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E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0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6F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7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4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4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60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9E315F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762520"/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1E03AE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E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166-016B-437B-AD4D-E5C02312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5046</TotalTime>
  <Pages>17</Pages>
  <Words>5137</Words>
  <Characters>29284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61</cp:revision>
  <cp:lastPrinted>2026-06-30T09:52:00Z</cp:lastPrinted>
  <dcterms:created xsi:type="dcterms:W3CDTF">2026-06-04T13:45:00Z</dcterms:created>
  <dcterms:modified xsi:type="dcterms:W3CDTF">2026-06-30T09:56:00Z</dcterms:modified>
</cp:coreProperties>
</file>