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A46">
        <w:rPr>
          <w:rFonts w:ascii="Times New Roman" w:hAnsi="Times New Roman" w:cs="Times New Roman"/>
          <w:sz w:val="28"/>
          <w:szCs w:val="28"/>
        </w:rPr>
        <w:t>КОНТРОЛЬНО-СЧЕТНЫЙ КОМИТЕТ</w:t>
      </w: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A46">
        <w:rPr>
          <w:rFonts w:ascii="Times New Roman" w:hAnsi="Times New Roman" w:cs="Times New Roman"/>
          <w:sz w:val="28"/>
          <w:szCs w:val="28"/>
        </w:rPr>
        <w:t>КЕМСКОГО МУНИЦИПАЛЬНОГО ОКРУГА</w:t>
      </w: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46">
        <w:rPr>
          <w:rFonts w:ascii="Times New Roman" w:hAnsi="Times New Roman" w:cs="Times New Roman"/>
          <w:b/>
          <w:sz w:val="28"/>
          <w:szCs w:val="28"/>
        </w:rPr>
        <w:t>Стандарт внешнего муниципального финансового контроля</w:t>
      </w: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46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</w:t>
      </w: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46">
        <w:rPr>
          <w:rFonts w:ascii="Times New Roman" w:hAnsi="Times New Roman" w:cs="Times New Roman"/>
          <w:b/>
          <w:sz w:val="28"/>
          <w:szCs w:val="28"/>
        </w:rPr>
        <w:t>ВНЕШНЕЙ ПРОВЕРКИ</w:t>
      </w: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A46">
        <w:rPr>
          <w:rFonts w:ascii="Times New Roman" w:hAnsi="Times New Roman" w:cs="Times New Roman"/>
          <w:b/>
          <w:sz w:val="28"/>
          <w:szCs w:val="28"/>
        </w:rPr>
        <w:t>ГОДОВОГО ОТЧЕТА ОБ ИСПОЛНЕНИИ МЕСТНОГО БЮДЖЕТА</w:t>
      </w: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F14" w:rsidRPr="00AF7A46" w:rsidRDefault="00751F14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5B0AD0" w:rsidP="00AF7A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A46" w:rsidRPr="00AF7A46">
        <w:rPr>
          <w:rFonts w:ascii="Times New Roman" w:hAnsi="Times New Roman" w:cs="Times New Roman"/>
          <w:sz w:val="24"/>
          <w:szCs w:val="24"/>
        </w:rPr>
        <w:t>УТВЕРЖДЕН</w:t>
      </w:r>
    </w:p>
    <w:p w:rsidR="00AF7A46" w:rsidRPr="00AF7A46" w:rsidRDefault="005B0AD0" w:rsidP="00AF7A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</w:p>
    <w:p w:rsidR="00AF7A46" w:rsidRPr="00AF7A46" w:rsidRDefault="005B0AD0" w:rsidP="00AF7A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A46" w:rsidRPr="00AF7A46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</w:p>
    <w:p w:rsidR="00AF7A46" w:rsidRPr="00AF7A46" w:rsidRDefault="00AF7A46" w:rsidP="00AF7A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7A46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AF7A46" w:rsidRPr="00AF7A46" w:rsidRDefault="00AF7A46" w:rsidP="00AF7A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7A46">
        <w:rPr>
          <w:rFonts w:ascii="Times New Roman" w:hAnsi="Times New Roman" w:cs="Times New Roman"/>
          <w:sz w:val="24"/>
          <w:szCs w:val="24"/>
        </w:rPr>
        <w:t>18 января 2026 года № 24-ОД</w:t>
      </w: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751F14" w:rsidRDefault="00AF7A46" w:rsidP="00AF7A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1F14">
        <w:rPr>
          <w:rFonts w:ascii="Times New Roman" w:hAnsi="Times New Roman" w:cs="Times New Roman"/>
          <w:sz w:val="28"/>
          <w:szCs w:val="28"/>
        </w:rPr>
        <w:t>2026 год</w:t>
      </w:r>
    </w:p>
    <w:p w:rsidR="00997AA9" w:rsidRPr="00AF7A46" w:rsidRDefault="00997AA9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997AA9" w:rsidRDefault="00AF7A46" w:rsidP="00AF7A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AA9">
        <w:rPr>
          <w:rFonts w:ascii="Times New Roman" w:hAnsi="Times New Roman" w:cs="Times New Roman"/>
          <w:sz w:val="24"/>
          <w:szCs w:val="24"/>
        </w:rPr>
        <w:t>Содержание</w:t>
      </w:r>
    </w:p>
    <w:p w:rsidR="005B0AD0" w:rsidRPr="00AF7A46" w:rsidRDefault="005B0AD0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95" w:type="dxa"/>
        <w:tblInd w:w="-333" w:type="dxa"/>
        <w:tblLook w:val="0000" w:firstRow="0" w:lastRow="0" w:firstColumn="0" w:lastColumn="0" w:noHBand="0" w:noVBand="0"/>
      </w:tblPr>
      <w:tblGrid>
        <w:gridCol w:w="8640"/>
        <w:gridCol w:w="1455"/>
      </w:tblGrid>
      <w:tr w:rsidR="005B0AD0" w:rsidRPr="00997AA9" w:rsidTr="00997AA9">
        <w:trPr>
          <w:trHeight w:val="285"/>
        </w:trPr>
        <w:tc>
          <w:tcPr>
            <w:tcW w:w="8640" w:type="dxa"/>
          </w:tcPr>
          <w:p w:rsidR="005B0AD0" w:rsidRPr="00997AA9" w:rsidRDefault="005B0AD0" w:rsidP="005B0AD0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B0AD0" w:rsidRDefault="005B0AD0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997AA9" w:rsidRPr="00997AA9" w:rsidRDefault="00997AA9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AD0" w:rsidRPr="00997AA9" w:rsidTr="00997AA9">
        <w:trPr>
          <w:trHeight w:val="285"/>
        </w:trPr>
        <w:tc>
          <w:tcPr>
            <w:tcW w:w="8640" w:type="dxa"/>
          </w:tcPr>
          <w:p w:rsidR="005B0AD0" w:rsidRPr="00997AA9" w:rsidRDefault="005B0AD0" w:rsidP="00997AA9">
            <w:pPr>
              <w:pStyle w:val="a5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1455" w:type="dxa"/>
          </w:tcPr>
          <w:p w:rsidR="005B0AD0" w:rsidRPr="00997AA9" w:rsidRDefault="005B0AD0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0AD0" w:rsidRPr="00997AA9" w:rsidTr="00997AA9">
        <w:trPr>
          <w:trHeight w:val="285"/>
        </w:trPr>
        <w:tc>
          <w:tcPr>
            <w:tcW w:w="8640" w:type="dxa"/>
          </w:tcPr>
          <w:p w:rsidR="005B0AD0" w:rsidRPr="00997AA9" w:rsidRDefault="005B0AD0" w:rsidP="00997AA9">
            <w:pPr>
              <w:pStyle w:val="a5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Цель, задачи, предмет и объекты внешней проверки</w:t>
            </w:r>
          </w:p>
        </w:tc>
        <w:tc>
          <w:tcPr>
            <w:tcW w:w="1455" w:type="dxa"/>
          </w:tcPr>
          <w:p w:rsidR="005B0AD0" w:rsidRPr="00997AA9" w:rsidRDefault="00997AA9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0AD0" w:rsidRPr="00997AA9" w:rsidTr="00997AA9">
        <w:trPr>
          <w:trHeight w:val="285"/>
        </w:trPr>
        <w:tc>
          <w:tcPr>
            <w:tcW w:w="8640" w:type="dxa"/>
          </w:tcPr>
          <w:p w:rsidR="005B0AD0" w:rsidRPr="00997AA9" w:rsidRDefault="005B0AD0" w:rsidP="00997AA9">
            <w:pPr>
              <w:pStyle w:val="a5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Основные этапы проведения внешней проверки</w:t>
            </w:r>
          </w:p>
        </w:tc>
        <w:tc>
          <w:tcPr>
            <w:tcW w:w="1455" w:type="dxa"/>
          </w:tcPr>
          <w:p w:rsidR="005B0AD0" w:rsidRPr="00997AA9" w:rsidRDefault="00997AA9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AD0" w:rsidRPr="00997AA9" w:rsidTr="00997AA9">
        <w:trPr>
          <w:trHeight w:val="285"/>
        </w:trPr>
        <w:tc>
          <w:tcPr>
            <w:tcW w:w="8640" w:type="dxa"/>
          </w:tcPr>
          <w:p w:rsidR="005B0AD0" w:rsidRPr="00997AA9" w:rsidRDefault="005B0AD0" w:rsidP="00997A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внешней проверки</w:t>
            </w:r>
          </w:p>
        </w:tc>
        <w:tc>
          <w:tcPr>
            <w:tcW w:w="1455" w:type="dxa"/>
          </w:tcPr>
          <w:p w:rsidR="005B0AD0" w:rsidRPr="00997AA9" w:rsidRDefault="00997AA9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0AD0" w:rsidRPr="00997AA9" w:rsidTr="00997AA9">
        <w:trPr>
          <w:trHeight w:val="285"/>
        </w:trPr>
        <w:tc>
          <w:tcPr>
            <w:tcW w:w="8640" w:type="dxa"/>
          </w:tcPr>
          <w:p w:rsidR="005B0AD0" w:rsidRPr="00997AA9" w:rsidRDefault="005B0AD0" w:rsidP="00997A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заключений</w:t>
            </w:r>
          </w:p>
        </w:tc>
        <w:tc>
          <w:tcPr>
            <w:tcW w:w="1455" w:type="dxa"/>
          </w:tcPr>
          <w:p w:rsidR="005B0AD0" w:rsidRPr="00997AA9" w:rsidRDefault="00997AA9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0AD0" w:rsidRPr="00997AA9" w:rsidTr="00997AA9">
        <w:trPr>
          <w:trHeight w:val="285"/>
        </w:trPr>
        <w:tc>
          <w:tcPr>
            <w:tcW w:w="8640" w:type="dxa"/>
          </w:tcPr>
          <w:p w:rsidR="005B0AD0" w:rsidRPr="00997AA9" w:rsidRDefault="005B0AD0" w:rsidP="00997A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ab/>
              <w:t>Заключительные положения</w:t>
            </w:r>
          </w:p>
        </w:tc>
        <w:tc>
          <w:tcPr>
            <w:tcW w:w="1455" w:type="dxa"/>
          </w:tcPr>
          <w:p w:rsidR="005B0AD0" w:rsidRPr="00997AA9" w:rsidRDefault="00997AA9" w:rsidP="005B0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A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B0AD0" w:rsidRDefault="005B0AD0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Pr="00AF7A46" w:rsidRDefault="005B0AD0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Pr="00AF7A46" w:rsidRDefault="00AF7A46" w:rsidP="00AF7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Default="00AF7A46" w:rsidP="005B0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A46">
        <w:rPr>
          <w:rFonts w:ascii="Times New Roman" w:hAnsi="Times New Roman" w:cs="Times New Roman"/>
          <w:b/>
          <w:sz w:val="24"/>
          <w:szCs w:val="24"/>
        </w:rPr>
        <w:tab/>
      </w:r>
    </w:p>
    <w:p w:rsidR="005B0AD0" w:rsidRDefault="005B0AD0" w:rsidP="005B0A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Default="00AF7A46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Default="00AF7A46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Default="00AF7A46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D0" w:rsidRDefault="005B0AD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Default="00AF7A46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46" w:rsidRDefault="00AF7A46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679" w:rsidRPr="00774679" w:rsidRDefault="00774679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7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96402" w:rsidRPr="00296402" w:rsidRDefault="0000653A" w:rsidP="003B7493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296402">
        <w:rPr>
          <w:rFonts w:ascii="Times New Roman" w:hAnsi="Times New Roman" w:cs="Times New Roman"/>
          <w:sz w:val="24"/>
          <w:szCs w:val="24"/>
        </w:rPr>
        <w:t xml:space="preserve">Стандарт внешнего </w:t>
      </w:r>
      <w:r w:rsidR="0029640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96402">
        <w:rPr>
          <w:rFonts w:ascii="Times New Roman" w:hAnsi="Times New Roman" w:cs="Times New Roman"/>
          <w:sz w:val="24"/>
          <w:szCs w:val="24"/>
        </w:rPr>
        <w:t xml:space="preserve">финансового контроля </w:t>
      </w:r>
      <w:r w:rsidRPr="00EE1C99">
        <w:rPr>
          <w:rFonts w:ascii="Times New Roman" w:hAnsi="Times New Roman" w:cs="Times New Roman"/>
          <w:sz w:val="24"/>
          <w:szCs w:val="24"/>
        </w:rPr>
        <w:t>«Организация и проведение внешней проверки годового отчета об исполнении местного бюджета»</w:t>
      </w:r>
      <w:r w:rsidRPr="00296402">
        <w:rPr>
          <w:rFonts w:ascii="Times New Roman" w:hAnsi="Times New Roman" w:cs="Times New Roman"/>
          <w:sz w:val="24"/>
          <w:szCs w:val="24"/>
        </w:rPr>
        <w:t xml:space="preserve"> (далее - Стандарт) разработан в соответствии с Бюджетным кодексом Российской Федерации (далее - Бюджетный кодекс),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Общими требованиями к стандартам внешнего государственного и муниципального финансового</w:t>
      </w:r>
      <w:proofErr w:type="gramEnd"/>
      <w:r w:rsidRPr="002964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6402">
        <w:rPr>
          <w:rFonts w:ascii="Times New Roman" w:hAnsi="Times New Roman" w:cs="Times New Roman"/>
          <w:sz w:val="24"/>
          <w:szCs w:val="24"/>
        </w:rPr>
        <w:t>контроля для проведения контрольных и экспертно-анали</w:t>
      </w:r>
      <w:r w:rsidR="004A2468">
        <w:rPr>
          <w:rFonts w:ascii="Times New Roman" w:hAnsi="Times New Roman" w:cs="Times New Roman"/>
          <w:sz w:val="24"/>
          <w:szCs w:val="24"/>
        </w:rPr>
        <w:t xml:space="preserve">тических мероприятий контрольно – </w:t>
      </w:r>
      <w:r w:rsidRPr="00296402">
        <w:rPr>
          <w:rFonts w:ascii="Times New Roman" w:hAnsi="Times New Roman" w:cs="Times New Roman"/>
          <w:sz w:val="24"/>
          <w:szCs w:val="24"/>
        </w:rPr>
        <w:t xml:space="preserve">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 2ПК, </w:t>
      </w:r>
      <w:r w:rsidR="00296402" w:rsidRPr="00296402">
        <w:rPr>
          <w:rFonts w:ascii="Times New Roman" w:hAnsi="Times New Roman" w:cs="Times New Roman"/>
          <w:sz w:val="24"/>
          <w:szCs w:val="24"/>
        </w:rPr>
        <w:t>Положением о Контрольно-счетном комитете Кемского муниципального округа,  утвержденным решением Совета Кемского муниципального округа от 27.11.2025  № 1-5/56, Регламентом  Контрольно-счетного комитета Кемского муниципального округа, утвержденного приказом Контрольно-счетного комитета Кемского муниципального округа от 12.01.2026 №1-ОД «Об</w:t>
      </w:r>
      <w:proofErr w:type="gramEnd"/>
      <w:r w:rsidR="00296402" w:rsidRPr="002964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6402" w:rsidRPr="00296402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296402" w:rsidRPr="00296402">
        <w:rPr>
          <w:rFonts w:ascii="Times New Roman" w:hAnsi="Times New Roman" w:cs="Times New Roman"/>
          <w:sz w:val="24"/>
          <w:szCs w:val="24"/>
        </w:rPr>
        <w:t xml:space="preserve"> Регламента Контрольно-счетного комитета Кемского муниципального округа».</w:t>
      </w:r>
    </w:p>
    <w:p w:rsidR="0000653A" w:rsidRDefault="0000653A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1.2.</w:t>
      </w:r>
      <w:r w:rsidRPr="000065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0653A">
        <w:rPr>
          <w:rFonts w:ascii="Times New Roman" w:hAnsi="Times New Roman" w:cs="Times New Roman"/>
          <w:sz w:val="24"/>
          <w:szCs w:val="24"/>
        </w:rPr>
        <w:t>При разработке Стандарта учитывался типовой стандарт финансового контроля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утвержденный решением Президиума Союза муниципальных контрольно-счетных органов (протокол заседания от 01.12.2022 № 7(88).</w:t>
      </w:r>
      <w:proofErr w:type="gramEnd"/>
    </w:p>
    <w:p w:rsidR="00774679" w:rsidRPr="00774679" w:rsidRDefault="003B7493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. При организации и проведении </w:t>
      </w:r>
      <w:proofErr w:type="gramStart"/>
      <w:r w:rsidR="00774679" w:rsidRPr="00774679">
        <w:rPr>
          <w:rFonts w:ascii="Times New Roman" w:hAnsi="Times New Roman" w:cs="Times New Roman"/>
          <w:sz w:val="24"/>
          <w:szCs w:val="24"/>
        </w:rPr>
        <w:t>проверки достоверности годовой бюджетной отчетности главных администраторов средств</w:t>
      </w:r>
      <w:proofErr w:type="gramEnd"/>
      <w:r w:rsidR="00774679" w:rsidRPr="00774679">
        <w:rPr>
          <w:rFonts w:ascii="Times New Roman" w:hAnsi="Times New Roman" w:cs="Times New Roman"/>
          <w:sz w:val="24"/>
          <w:szCs w:val="24"/>
        </w:rPr>
        <w:t xml:space="preserve"> бюджета, годового отчета об исполнении бюджета участники внешней проверки руководствуются:</w:t>
      </w:r>
    </w:p>
    <w:p w:rsidR="00774679" w:rsidRPr="00774679" w:rsidRDefault="00774679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>– Бюджетным кодексом Российской Федерации;</w:t>
      </w:r>
    </w:p>
    <w:p w:rsidR="00774679" w:rsidRDefault="00774679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 xml:space="preserve">– </w:t>
      </w:r>
      <w:r w:rsidR="003A7F74" w:rsidRPr="003A7F74">
        <w:rPr>
          <w:rFonts w:ascii="Times New Roman" w:hAnsi="Times New Roman" w:cs="Times New Roman"/>
          <w:sz w:val="24"/>
          <w:szCs w:val="24"/>
        </w:rPr>
        <w:t>Федеральны</w:t>
      </w:r>
      <w:r w:rsidR="003A7F74">
        <w:rPr>
          <w:rFonts w:ascii="Times New Roman" w:hAnsi="Times New Roman" w:cs="Times New Roman"/>
          <w:sz w:val="24"/>
          <w:szCs w:val="24"/>
        </w:rPr>
        <w:t>м</w:t>
      </w:r>
      <w:r w:rsidR="003A7F74" w:rsidRPr="003A7F7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A7F74">
        <w:rPr>
          <w:rFonts w:ascii="Times New Roman" w:hAnsi="Times New Roman" w:cs="Times New Roman"/>
          <w:sz w:val="24"/>
          <w:szCs w:val="24"/>
        </w:rPr>
        <w:t>ом</w:t>
      </w:r>
      <w:r w:rsidR="003A7F74" w:rsidRPr="003A7F74">
        <w:rPr>
          <w:rFonts w:ascii="Times New Roman" w:hAnsi="Times New Roman" w:cs="Times New Roman"/>
          <w:sz w:val="24"/>
          <w:szCs w:val="24"/>
        </w:rPr>
        <w:t xml:space="preserve"> от 07.02.2011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Pr="00774679">
        <w:rPr>
          <w:rFonts w:ascii="Times New Roman" w:hAnsi="Times New Roman" w:cs="Times New Roman"/>
          <w:sz w:val="24"/>
          <w:szCs w:val="24"/>
        </w:rPr>
        <w:t>;</w:t>
      </w:r>
    </w:p>
    <w:p w:rsidR="0000653A" w:rsidRDefault="0000653A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 xml:space="preserve">– Уставом Кемского муниципального </w:t>
      </w:r>
      <w:r w:rsidR="003A7F74">
        <w:rPr>
          <w:rFonts w:ascii="Times New Roman" w:hAnsi="Times New Roman" w:cs="Times New Roman"/>
          <w:sz w:val="24"/>
          <w:szCs w:val="24"/>
        </w:rPr>
        <w:t>округа</w:t>
      </w:r>
      <w:r w:rsidRPr="0000653A">
        <w:rPr>
          <w:rFonts w:ascii="Times New Roman" w:hAnsi="Times New Roman" w:cs="Times New Roman"/>
          <w:sz w:val="24"/>
          <w:szCs w:val="24"/>
        </w:rPr>
        <w:t>;</w:t>
      </w:r>
    </w:p>
    <w:p w:rsidR="0000653A" w:rsidRPr="00774679" w:rsidRDefault="0000653A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 xml:space="preserve">– Положением о бюджетном процессе Кемского муниципального </w:t>
      </w:r>
      <w:r w:rsidR="003A7F74">
        <w:rPr>
          <w:rFonts w:ascii="Times New Roman" w:hAnsi="Times New Roman" w:cs="Times New Roman"/>
          <w:sz w:val="24"/>
          <w:szCs w:val="24"/>
        </w:rPr>
        <w:t>округа</w:t>
      </w:r>
      <w:r w:rsidRPr="0000653A">
        <w:rPr>
          <w:rFonts w:ascii="Times New Roman" w:hAnsi="Times New Roman" w:cs="Times New Roman"/>
          <w:sz w:val="24"/>
          <w:szCs w:val="24"/>
        </w:rPr>
        <w:t>;</w:t>
      </w:r>
    </w:p>
    <w:p w:rsidR="00774679" w:rsidRPr="00774679" w:rsidRDefault="00774679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 xml:space="preserve">– Положением о Контрольно-счетном комитете Кемского муниципального </w:t>
      </w:r>
      <w:r w:rsidR="003A7F74">
        <w:rPr>
          <w:rFonts w:ascii="Times New Roman" w:hAnsi="Times New Roman" w:cs="Times New Roman"/>
          <w:sz w:val="24"/>
          <w:szCs w:val="24"/>
        </w:rPr>
        <w:t>округа</w:t>
      </w:r>
      <w:r w:rsidRPr="00774679">
        <w:rPr>
          <w:rFonts w:ascii="Times New Roman" w:hAnsi="Times New Roman" w:cs="Times New Roman"/>
          <w:sz w:val="24"/>
          <w:szCs w:val="24"/>
        </w:rPr>
        <w:t>;</w:t>
      </w:r>
    </w:p>
    <w:p w:rsidR="00774679" w:rsidRPr="00774679" w:rsidRDefault="00774679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>– Федеральными законами, нормативными правовыми актами в зависимости от специфики объекта проверки и рассматриваемых вопросов;</w:t>
      </w:r>
    </w:p>
    <w:p w:rsidR="00774679" w:rsidRPr="00774679" w:rsidRDefault="00774679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>– Методическими рекомендациями, разработанными в развитие Стандарта.</w:t>
      </w:r>
    </w:p>
    <w:p w:rsidR="00774679" w:rsidRPr="00774679" w:rsidRDefault="003B7493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. Целью Стандарта является установление единых организационно-правовых, информационных, методических основ проведения комплекса контрольных и (или) экспертно-аналитических мероприятий и подготовки Заключения Контрольно-счетного комитета Кемского муниципального </w:t>
      </w:r>
      <w:r w:rsidR="003A7F74">
        <w:rPr>
          <w:rFonts w:ascii="Times New Roman" w:hAnsi="Times New Roman" w:cs="Times New Roman"/>
          <w:sz w:val="24"/>
          <w:szCs w:val="24"/>
        </w:rPr>
        <w:t>округа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 по отчету об исполнении бюджета за истекший финансовый год (далее – Заключения КСК).</w:t>
      </w:r>
    </w:p>
    <w:p w:rsidR="00774679" w:rsidRPr="00774679" w:rsidRDefault="003B7493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74679" w:rsidRPr="00774679">
        <w:rPr>
          <w:rFonts w:ascii="Times New Roman" w:hAnsi="Times New Roman" w:cs="Times New Roman"/>
          <w:sz w:val="24"/>
          <w:szCs w:val="24"/>
        </w:rPr>
        <w:t xml:space="preserve">Стандарт предназначен для использования сотрудниками Контрольно-счетного комитета Кемского муниципального </w:t>
      </w:r>
      <w:r w:rsidR="003A7F74">
        <w:rPr>
          <w:rFonts w:ascii="Times New Roman" w:hAnsi="Times New Roman" w:cs="Times New Roman"/>
          <w:sz w:val="24"/>
          <w:szCs w:val="24"/>
        </w:rPr>
        <w:t>округа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 (далее – контрольно-счетный орган, КСК), специалистами и экспертами, привлекаемыми КСК (далее – участники внешней проверки), при организации и проведении проверки достоверности годовой бюджетной </w:t>
      </w:r>
      <w:r w:rsidR="00774679" w:rsidRPr="00774679">
        <w:rPr>
          <w:rFonts w:ascii="Times New Roman" w:hAnsi="Times New Roman" w:cs="Times New Roman"/>
          <w:sz w:val="24"/>
          <w:szCs w:val="24"/>
        </w:rPr>
        <w:lastRenderedPageBreak/>
        <w:t>отчетности главных администраторов средств бюджета, годового отчета об исполнении бюджета (далее – внешняя проверка), и подготовки на их основе Заключения КСК по отчету об исполнении бюджета за истекший финансовый год.</w:t>
      </w:r>
      <w:proofErr w:type="gramEnd"/>
    </w:p>
    <w:p w:rsidR="00774679" w:rsidRPr="00774679" w:rsidRDefault="00774679" w:rsidP="003B7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>Под внешней проверкой в настоящем Стандарте понимается совокупность взаимосвязанных контрольных и (или) экспертно-аналитических мероприятий, объединенных общим предметом и позволяющих подготовить Заключение КСК на отчет об исполнении бюджета в соответствии с требованиями бюджетного законодательства.</w:t>
      </w:r>
    </w:p>
    <w:p w:rsidR="0000653A" w:rsidRPr="00774679" w:rsidRDefault="0000653A" w:rsidP="00774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53A" w:rsidRPr="0000653A" w:rsidRDefault="0000653A" w:rsidP="00006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53A">
        <w:rPr>
          <w:rFonts w:ascii="Times New Roman" w:hAnsi="Times New Roman" w:cs="Times New Roman"/>
          <w:b/>
          <w:sz w:val="24"/>
          <w:szCs w:val="24"/>
        </w:rPr>
        <w:t>2.</w:t>
      </w:r>
      <w:r w:rsidRPr="0000653A">
        <w:rPr>
          <w:rFonts w:ascii="Times New Roman" w:hAnsi="Times New Roman" w:cs="Times New Roman"/>
          <w:b/>
          <w:sz w:val="24"/>
          <w:szCs w:val="24"/>
        </w:rPr>
        <w:tab/>
        <w:t>Цель, задачи, предмет и объекты внешней проверки</w:t>
      </w:r>
    </w:p>
    <w:p w:rsid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2.1.</w:t>
      </w:r>
      <w:r w:rsidRPr="0000653A">
        <w:rPr>
          <w:rFonts w:ascii="Times New Roman" w:hAnsi="Times New Roman" w:cs="Times New Roman"/>
          <w:sz w:val="24"/>
          <w:szCs w:val="24"/>
        </w:rPr>
        <w:tab/>
        <w:t>Целью проведения внешней проверки является установление достоверности годового отчета об исполнении местного бюджета и бюджетной отчетности ГАБС, законности и результативности деятельности по исполнению местного бюджета в отчетном финансовом году, выявление нарушений и недостатков, а также их возможных последствий, предупреждение нарушений в сфере бюджетных правоотношений.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2.2.</w:t>
      </w:r>
      <w:r w:rsidRPr="0000653A">
        <w:rPr>
          <w:rFonts w:ascii="Times New Roman" w:hAnsi="Times New Roman" w:cs="Times New Roman"/>
          <w:sz w:val="24"/>
          <w:szCs w:val="24"/>
        </w:rPr>
        <w:tab/>
        <w:t>Задачами внешней проверки являются: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определение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установление полноты и достоверности годового отчета об исполнении местного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определение степени выполнения требований законодательства при организации исполнения местного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оценка выполнения бюджетных назначений и иных показателей, установленных решением о бюджете;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оценка формирования и исполнения доходной и расходной частей местного бюджета, дефицита (профицита) местного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896"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47896">
        <w:rPr>
          <w:rFonts w:ascii="Times New Roman" w:hAnsi="Times New Roman" w:cs="Times New Roman"/>
          <w:sz w:val="24"/>
          <w:szCs w:val="24"/>
        </w:rPr>
        <w:t>оценка соблюдения порядка составления и ведения бюджетной росписи;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определение направлений совершенствования исполнения местного бюджета, ведения бюджетного учета и составления бюджетной отчетности;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анализ социально-экономических (макроэкономических) условий и результатов исполнения местного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896"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47896">
        <w:rPr>
          <w:rFonts w:ascii="Times New Roman" w:hAnsi="Times New Roman" w:cs="Times New Roman"/>
          <w:sz w:val="24"/>
          <w:szCs w:val="24"/>
        </w:rPr>
        <w:t>установление причин и условий выявленных нарушений и недостатков.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2.3.</w:t>
      </w:r>
      <w:r w:rsidRPr="0000653A">
        <w:rPr>
          <w:rFonts w:ascii="Times New Roman" w:hAnsi="Times New Roman" w:cs="Times New Roman"/>
          <w:sz w:val="24"/>
          <w:szCs w:val="24"/>
        </w:rPr>
        <w:tab/>
      </w:r>
      <w:r w:rsidRPr="00161B87">
        <w:rPr>
          <w:rFonts w:ascii="Times New Roman" w:hAnsi="Times New Roman" w:cs="Times New Roman"/>
          <w:sz w:val="24"/>
          <w:szCs w:val="24"/>
        </w:rPr>
        <w:t>Предметом внешней проверки являются годовой отчет об исполнении бюджета</w:t>
      </w:r>
      <w:r w:rsidR="00571B19" w:rsidRPr="00161B87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 w:rsidRPr="00161B87">
        <w:rPr>
          <w:rFonts w:ascii="Times New Roman" w:hAnsi="Times New Roman" w:cs="Times New Roman"/>
          <w:sz w:val="24"/>
          <w:szCs w:val="24"/>
        </w:rPr>
        <w:t xml:space="preserve"> за отчетный финансовый год, бюджетная отчетность ГАБС.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2.4.</w:t>
      </w:r>
      <w:r w:rsidRPr="0000653A">
        <w:rPr>
          <w:rFonts w:ascii="Times New Roman" w:hAnsi="Times New Roman" w:cs="Times New Roman"/>
          <w:sz w:val="24"/>
          <w:szCs w:val="24"/>
        </w:rPr>
        <w:tab/>
        <w:t>Объектами внешней проверки являются финансовый орган муниципального образования и главные администраторы бюджетных средств.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При осуществлении внешней проверки главные администраторы бюджетных сре</w:t>
      </w:r>
      <w:proofErr w:type="gramStart"/>
      <w:r w:rsidRPr="0000653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00653A">
        <w:rPr>
          <w:rFonts w:ascii="Times New Roman" w:hAnsi="Times New Roman" w:cs="Times New Roman"/>
          <w:sz w:val="24"/>
          <w:szCs w:val="24"/>
        </w:rPr>
        <w:t>оверяются как: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главные администраторы доходов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администраторы доходов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главные администраторы источников финансирования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администраторы источников финансирования бюджета;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главные распорядители средств бюджета (ГРБС);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распорядители средств бюджета по подведомственным получателям;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органы, регулирующие предоставление субсидий;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получатели бюджетных средств.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2.5.</w:t>
      </w:r>
      <w:r w:rsidRPr="0000653A">
        <w:rPr>
          <w:rFonts w:ascii="Times New Roman" w:hAnsi="Times New Roman" w:cs="Times New Roman"/>
          <w:sz w:val="24"/>
          <w:szCs w:val="24"/>
        </w:rPr>
        <w:tab/>
        <w:t>Внешняя проверка предусматривает преимущественно проведение экспертно-аналитических мероприятий, при этом, при необходимости, могут проводиться выборочные выездные проверки. Перечень объектов, подлежащих выездной проверке, устанавливается распоряжением Контрольно-счетно</w:t>
      </w:r>
      <w:r w:rsidR="00571B19">
        <w:rPr>
          <w:rFonts w:ascii="Times New Roman" w:hAnsi="Times New Roman" w:cs="Times New Roman"/>
          <w:sz w:val="24"/>
          <w:szCs w:val="24"/>
        </w:rPr>
        <w:t>го комитета</w:t>
      </w:r>
      <w:r w:rsidRPr="0000653A">
        <w:rPr>
          <w:rFonts w:ascii="Times New Roman" w:hAnsi="Times New Roman" w:cs="Times New Roman"/>
          <w:sz w:val="24"/>
          <w:szCs w:val="24"/>
        </w:rPr>
        <w:t>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2.6.</w:t>
      </w:r>
      <w:r w:rsidRPr="0000653A">
        <w:rPr>
          <w:rFonts w:ascii="Times New Roman" w:hAnsi="Times New Roman" w:cs="Times New Roman"/>
          <w:sz w:val="24"/>
          <w:szCs w:val="24"/>
        </w:rPr>
        <w:tab/>
        <w:t>В ходе внешней проверки могут проводиться встречные выборочные проверки в отношении иных органов и организаций, на которых распространяются полномочия Контрольно-счетно</w:t>
      </w:r>
      <w:r w:rsidR="00571B19">
        <w:rPr>
          <w:rFonts w:ascii="Times New Roman" w:hAnsi="Times New Roman" w:cs="Times New Roman"/>
          <w:sz w:val="24"/>
          <w:szCs w:val="24"/>
        </w:rPr>
        <w:t xml:space="preserve">го комитета </w:t>
      </w:r>
      <w:r w:rsidRPr="0000653A">
        <w:rPr>
          <w:rFonts w:ascii="Times New Roman" w:hAnsi="Times New Roman" w:cs="Times New Roman"/>
          <w:sz w:val="24"/>
          <w:szCs w:val="24"/>
        </w:rPr>
        <w:t>(получатели средств и администраторы поступлений местного бюджета, получатели целевых межбюджетных трансфертов, бюджетных кредитов, субсидий, инвестиций, плательщики доходов местного бюджета от использования муниципального имущества).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2.7.</w:t>
      </w:r>
      <w:r w:rsidRPr="0000653A">
        <w:rPr>
          <w:rFonts w:ascii="Times New Roman" w:hAnsi="Times New Roman" w:cs="Times New Roman"/>
          <w:sz w:val="24"/>
          <w:szCs w:val="24"/>
        </w:rPr>
        <w:tab/>
        <w:t>Проверка использования бюджетных ассигнований включает в себя: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анализ обоснованности внесения изменений в бюджетную смету, роспись;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00653A" w:rsidRPr="0000653A">
        <w:rPr>
          <w:rFonts w:ascii="Times New Roman" w:hAnsi="Times New Roman" w:cs="Times New Roman"/>
          <w:sz w:val="24"/>
          <w:szCs w:val="24"/>
        </w:rPr>
        <w:t>анализ выполнения показателей, утвержденных сводной бюджетной росписью;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00653A" w:rsidRPr="0000653A">
        <w:rPr>
          <w:rFonts w:ascii="Times New Roman" w:hAnsi="Times New Roman" w:cs="Times New Roman"/>
          <w:sz w:val="24"/>
          <w:szCs w:val="24"/>
        </w:rPr>
        <w:t>анализ причин неиспользования бюджетных ассигнований;</w:t>
      </w:r>
    </w:p>
    <w:p w:rsidR="0000653A" w:rsidRPr="0000653A" w:rsidRDefault="00571B19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0653A" w:rsidRPr="0000653A">
        <w:rPr>
          <w:rFonts w:ascii="Times New Roman" w:hAnsi="Times New Roman" w:cs="Times New Roman"/>
          <w:sz w:val="24"/>
          <w:szCs w:val="24"/>
        </w:rPr>
        <w:t>подтверждение расходов регистрами учета и первичными документами (может быть проведено выборочным способом).</w:t>
      </w:r>
    </w:p>
    <w:p w:rsidR="0000653A" w:rsidRP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2.8.</w:t>
      </w:r>
      <w:r w:rsidRPr="0000653A">
        <w:rPr>
          <w:rFonts w:ascii="Times New Roman" w:hAnsi="Times New Roman" w:cs="Times New Roman"/>
          <w:sz w:val="24"/>
          <w:szCs w:val="24"/>
        </w:rPr>
        <w:tab/>
        <w:t>Проверке и анализу подлежит каждая форма бюджетной отчетности, включая Пояснительную записку к отчету.</w:t>
      </w:r>
    </w:p>
    <w:p w:rsidR="0000653A" w:rsidRDefault="0000653A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53A">
        <w:rPr>
          <w:rFonts w:ascii="Times New Roman" w:hAnsi="Times New Roman" w:cs="Times New Roman"/>
          <w:sz w:val="24"/>
          <w:szCs w:val="24"/>
        </w:rPr>
        <w:t>2.9.</w:t>
      </w:r>
      <w:r w:rsidRPr="0000653A">
        <w:rPr>
          <w:rFonts w:ascii="Times New Roman" w:hAnsi="Times New Roman" w:cs="Times New Roman"/>
          <w:sz w:val="24"/>
          <w:szCs w:val="24"/>
        </w:rPr>
        <w:tab/>
        <w:t xml:space="preserve">При рассмотрении </w:t>
      </w:r>
      <w:proofErr w:type="gramStart"/>
      <w:r w:rsidRPr="0000653A">
        <w:rPr>
          <w:rFonts w:ascii="Times New Roman" w:hAnsi="Times New Roman" w:cs="Times New Roman"/>
          <w:sz w:val="24"/>
          <w:szCs w:val="24"/>
        </w:rPr>
        <w:t>вопросов результативности деятельности главных администраторов бюджетных средств</w:t>
      </w:r>
      <w:proofErr w:type="gramEnd"/>
      <w:r w:rsidRPr="0000653A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отчеты об исполнении муниципальных программ, ведомственных целевых программ.</w:t>
      </w:r>
    </w:p>
    <w:p w:rsidR="0000653A" w:rsidRPr="00774679" w:rsidRDefault="0000653A" w:rsidP="007746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679" w:rsidRPr="00774679" w:rsidRDefault="00814010" w:rsidP="007746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74679" w:rsidRPr="00774679">
        <w:rPr>
          <w:rFonts w:ascii="Times New Roman" w:hAnsi="Times New Roman" w:cs="Times New Roman"/>
          <w:b/>
          <w:sz w:val="24"/>
          <w:szCs w:val="24"/>
        </w:rPr>
        <w:t>. Основные этапы проведения внешней проверки</w:t>
      </w:r>
    </w:p>
    <w:p w:rsidR="00774679" w:rsidRDefault="0081401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4679" w:rsidRPr="00774679">
        <w:rPr>
          <w:rFonts w:ascii="Times New Roman" w:hAnsi="Times New Roman" w:cs="Times New Roman"/>
          <w:sz w:val="24"/>
          <w:szCs w:val="24"/>
        </w:rPr>
        <w:t>.1. Внешняя проверка отчета об исполнении бюджета включает в себя следующие этапы:</w:t>
      </w:r>
    </w:p>
    <w:p w:rsidR="00814010" w:rsidRPr="00814010" w:rsidRDefault="0081401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14010">
        <w:rPr>
          <w:rFonts w:ascii="Times New Roman" w:hAnsi="Times New Roman" w:cs="Times New Roman"/>
          <w:sz w:val="24"/>
          <w:szCs w:val="24"/>
        </w:rPr>
        <w:t>подготовительный этап;</w:t>
      </w:r>
    </w:p>
    <w:p w:rsidR="00814010" w:rsidRPr="00814010" w:rsidRDefault="0081401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14010">
        <w:rPr>
          <w:rFonts w:ascii="Times New Roman" w:hAnsi="Times New Roman" w:cs="Times New Roman"/>
          <w:sz w:val="24"/>
          <w:szCs w:val="24"/>
        </w:rPr>
        <w:t>основной этап;</w:t>
      </w:r>
    </w:p>
    <w:p w:rsidR="00814010" w:rsidRPr="00814010" w:rsidRDefault="0081401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</w:t>
      </w:r>
      <w:r w:rsidRPr="00814010">
        <w:rPr>
          <w:rFonts w:ascii="Times New Roman" w:hAnsi="Times New Roman" w:cs="Times New Roman"/>
          <w:sz w:val="24"/>
          <w:szCs w:val="24"/>
        </w:rPr>
        <w:t>аключительный этап.</w:t>
      </w:r>
    </w:p>
    <w:p w:rsidR="00814010" w:rsidRPr="00814010" w:rsidRDefault="0081401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814010">
        <w:rPr>
          <w:rFonts w:ascii="Times New Roman" w:hAnsi="Times New Roman" w:cs="Times New Roman"/>
          <w:sz w:val="24"/>
          <w:szCs w:val="24"/>
        </w:rPr>
        <w:tab/>
        <w:t>На подготовительном этапе внешней проверки изучается содержание имеющихся источников информации, также направляются запросы на предоставление информации для проведения анализа местного бюджета, оформляются необходимые организационно-распорядительные документы, определяются конкретные сроки подготовки заключений на бюджетную отчетность ГАБС.</w:t>
      </w:r>
    </w:p>
    <w:p w:rsidR="00814010" w:rsidRPr="00814010" w:rsidRDefault="0081401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814010">
        <w:rPr>
          <w:rFonts w:ascii="Times New Roman" w:hAnsi="Times New Roman" w:cs="Times New Roman"/>
          <w:sz w:val="24"/>
          <w:szCs w:val="24"/>
        </w:rPr>
        <w:tab/>
        <w:t>В ходе основного этапа внешней проверки осуществляются:</w:t>
      </w:r>
    </w:p>
    <w:p w:rsidR="00814010" w:rsidRPr="00814010" w:rsidRDefault="0081401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14010">
        <w:rPr>
          <w:rFonts w:ascii="Times New Roman" w:hAnsi="Times New Roman" w:cs="Times New Roman"/>
          <w:sz w:val="24"/>
          <w:szCs w:val="24"/>
        </w:rPr>
        <w:t>проверки годовой бюджетной отчетности ГАБС с подготовкой при необходимости соответствующих заключений;</w:t>
      </w:r>
    </w:p>
    <w:p w:rsidR="00814010" w:rsidRPr="00814010" w:rsidRDefault="00B153C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проверки, анализ и оценка</w:t>
      </w:r>
      <w:r w:rsidR="00814010" w:rsidRPr="00814010">
        <w:rPr>
          <w:rFonts w:ascii="Times New Roman" w:hAnsi="Times New Roman" w:cs="Times New Roman"/>
          <w:sz w:val="24"/>
          <w:szCs w:val="24"/>
        </w:rPr>
        <w:t xml:space="preserve"> обоснованности основных показателей годового отчета об исполнении местного бюджета;</w:t>
      </w:r>
    </w:p>
    <w:p w:rsidR="00814010" w:rsidRPr="00814010" w:rsidRDefault="00B153C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14010" w:rsidRPr="00814010">
        <w:rPr>
          <w:rFonts w:ascii="Times New Roman" w:hAnsi="Times New Roman" w:cs="Times New Roman"/>
          <w:sz w:val="24"/>
          <w:szCs w:val="24"/>
        </w:rPr>
        <w:t>оценка и анализ материалов, представленных одновременно с годовым отчетом об исполнении местного бюджета, и информации, предоставленной по направленным запросам.</w:t>
      </w:r>
    </w:p>
    <w:p w:rsidR="00B153C0" w:rsidRDefault="00B153C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814010" w:rsidRPr="00814010">
        <w:rPr>
          <w:rFonts w:ascii="Times New Roman" w:hAnsi="Times New Roman" w:cs="Times New Roman"/>
          <w:sz w:val="24"/>
          <w:szCs w:val="24"/>
        </w:rPr>
        <w:tab/>
        <w:t xml:space="preserve">На заключительном этапе внешней проверки осуществляется подготовка Заключения с учетом результатов проверки бюджетной отчетности ГАБС. </w:t>
      </w:r>
    </w:p>
    <w:p w:rsidR="00814010" w:rsidRDefault="00B153C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</w:t>
      </w:r>
      <w:r w:rsidR="00814010" w:rsidRPr="00814010">
        <w:rPr>
          <w:rFonts w:ascii="Times New Roman" w:hAnsi="Times New Roman" w:cs="Times New Roman"/>
          <w:sz w:val="24"/>
          <w:szCs w:val="24"/>
        </w:rPr>
        <w:tab/>
        <w:t>Заключение представляется Контрольно-счетн</w:t>
      </w:r>
      <w:r>
        <w:rPr>
          <w:rFonts w:ascii="Times New Roman" w:hAnsi="Times New Roman" w:cs="Times New Roman"/>
          <w:sz w:val="24"/>
          <w:szCs w:val="24"/>
        </w:rPr>
        <w:t xml:space="preserve">ым комитетом </w:t>
      </w:r>
      <w:r w:rsidR="00814010" w:rsidRPr="0081401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Совет Кемского муниципального округа</w:t>
      </w:r>
      <w:r w:rsidR="00814010" w:rsidRPr="00814010">
        <w:rPr>
          <w:rFonts w:ascii="Times New Roman" w:hAnsi="Times New Roman" w:cs="Times New Roman"/>
          <w:sz w:val="24"/>
          <w:szCs w:val="24"/>
        </w:rPr>
        <w:t xml:space="preserve"> с одновременным направлением в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14010" w:rsidRPr="00814010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="00814010" w:rsidRPr="00814010">
        <w:rPr>
          <w:rFonts w:ascii="Times New Roman" w:hAnsi="Times New Roman" w:cs="Times New Roman"/>
          <w:sz w:val="24"/>
          <w:szCs w:val="24"/>
        </w:rPr>
        <w:t>.</w:t>
      </w:r>
    </w:p>
    <w:p w:rsidR="00A539F0" w:rsidRDefault="00A539F0" w:rsidP="00B15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39F0" w:rsidRPr="00A539F0" w:rsidRDefault="00A539F0" w:rsidP="00A53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9F0">
        <w:rPr>
          <w:rFonts w:ascii="Times New Roman" w:hAnsi="Times New Roman" w:cs="Times New Roman"/>
          <w:b/>
          <w:sz w:val="24"/>
          <w:szCs w:val="24"/>
        </w:rPr>
        <w:t>4.</w:t>
      </w:r>
      <w:r w:rsidRPr="00A539F0">
        <w:rPr>
          <w:rFonts w:ascii="Times New Roman" w:hAnsi="Times New Roman" w:cs="Times New Roman"/>
          <w:b/>
          <w:sz w:val="24"/>
          <w:szCs w:val="24"/>
        </w:rPr>
        <w:tab/>
        <w:t>Содержание внешней проверки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4.1.</w:t>
      </w:r>
      <w:r w:rsidRPr="00A539F0">
        <w:rPr>
          <w:rFonts w:ascii="Times New Roman" w:hAnsi="Times New Roman" w:cs="Times New Roman"/>
          <w:sz w:val="24"/>
          <w:szCs w:val="24"/>
        </w:rPr>
        <w:tab/>
        <w:t>Анализ бюджетной отчетности, дополнительных документов и материалов к годовому отчету должен позволить сделать основные выводы о полноте и достоверности бюджетной отчетности, итогах исполнения местного бюджета, законности и эффективности деятельности участников бюджетного процесса.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4.2.</w:t>
      </w:r>
      <w:r w:rsidRPr="00A539F0">
        <w:rPr>
          <w:rFonts w:ascii="Times New Roman" w:hAnsi="Times New Roman" w:cs="Times New Roman"/>
          <w:sz w:val="24"/>
          <w:szCs w:val="24"/>
        </w:rPr>
        <w:tab/>
        <w:t>Степень полноты бюджетной отчетности определяется наличием всех предусмотренных порядком ее составления форм отчетности, разделов (частей) форм отчетности, граф и строк форм отчетности. При этом отсутствие формы (части формы, графы, строки) может означать как отсутствие у субъекта отчетности соответствующей деятельности и ее показателей, так и нарушение им порядка составления отчетности (при фактическом наличии деятельности и показателей).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4.3.</w:t>
      </w:r>
      <w:r w:rsidRPr="00A539F0">
        <w:rPr>
          <w:rFonts w:ascii="Times New Roman" w:hAnsi="Times New Roman" w:cs="Times New Roman"/>
          <w:sz w:val="24"/>
          <w:szCs w:val="24"/>
        </w:rPr>
        <w:tab/>
        <w:t>Степень достоверности бюджетной отчетности определяется наличием в формах отчетности всех предусмотренных порядком ее составления числовых, натуральных и иных показателей, соответствием указанных показателей значениям, определенным в соответствии с порядком составления бюджетной отчетности и ведения учета.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4.4.</w:t>
      </w:r>
      <w:r w:rsidRPr="00A539F0">
        <w:rPr>
          <w:rFonts w:ascii="Times New Roman" w:hAnsi="Times New Roman" w:cs="Times New Roman"/>
          <w:sz w:val="24"/>
          <w:szCs w:val="24"/>
        </w:rPr>
        <w:tab/>
        <w:t>В ходе проведения внешней проверки следует сформировать обоснованное мнение о наличии или отсутствии существенных фактов неполноты и недостоверности бюджетной отчетности.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4.5.</w:t>
      </w:r>
      <w:r w:rsidRPr="00A539F0">
        <w:rPr>
          <w:rFonts w:ascii="Times New Roman" w:hAnsi="Times New Roman" w:cs="Times New Roman"/>
          <w:sz w:val="24"/>
          <w:szCs w:val="24"/>
        </w:rPr>
        <w:tab/>
        <w:t>Основное внимание следует уделять ГАБС, у которых сосредоточена основная часть объектов учета и хозяйственных операций, наибольшим по стоимостной оценке объектам и операциям, а также объектам и операциям с высоким риском недостоверного отражения (сложным, новым, недостаточно урегулированным с методологической точки зрения, требующим взаимодействия нескольких субъектов). Также следует учитывать степень влияния показателей деятельности ГАБС на исполнение местного бюджета или их зависимость от него (приоритет отдается показателям, более тесно связанным с исполнением местного бюджета).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4.6.</w:t>
      </w:r>
      <w:r w:rsidRPr="00A539F0">
        <w:rPr>
          <w:rFonts w:ascii="Times New Roman" w:hAnsi="Times New Roman" w:cs="Times New Roman"/>
          <w:sz w:val="24"/>
          <w:szCs w:val="24"/>
        </w:rPr>
        <w:tab/>
        <w:t>По итогам оценки полноты и достоверности, соблюдения порядка составления и представления отчетности делаются следующие выводы:</w:t>
      </w:r>
    </w:p>
    <w:p w:rsid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о </w:t>
      </w:r>
      <w:r w:rsidRPr="00A539F0">
        <w:rPr>
          <w:rFonts w:ascii="Times New Roman" w:hAnsi="Times New Roman" w:cs="Times New Roman"/>
          <w:sz w:val="24"/>
          <w:szCs w:val="24"/>
        </w:rPr>
        <w:t>соблюдении сроков представления бюджетной отчетности;</w:t>
      </w:r>
    </w:p>
    <w:p w:rsid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о </w:t>
      </w:r>
      <w:r w:rsidRPr="00A539F0">
        <w:rPr>
          <w:rFonts w:ascii="Times New Roman" w:hAnsi="Times New Roman" w:cs="Times New Roman"/>
          <w:sz w:val="24"/>
          <w:szCs w:val="24"/>
        </w:rPr>
        <w:t xml:space="preserve">полноте состава и внутренней согласованности данных бюджетной отчетности </w:t>
      </w:r>
      <w:r>
        <w:rPr>
          <w:rFonts w:ascii="Times New Roman" w:hAnsi="Times New Roman" w:cs="Times New Roman"/>
          <w:sz w:val="24"/>
          <w:szCs w:val="24"/>
        </w:rPr>
        <w:t>(в том числе за разные периоды);</w:t>
      </w:r>
    </w:p>
    <w:p w:rsid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 соответствии </w:t>
      </w:r>
      <w:r w:rsidRPr="00A539F0">
        <w:rPr>
          <w:rFonts w:ascii="Times New Roman" w:hAnsi="Times New Roman" w:cs="Times New Roman"/>
          <w:sz w:val="24"/>
          <w:szCs w:val="24"/>
        </w:rPr>
        <w:t>бюд</w:t>
      </w:r>
      <w:r>
        <w:rPr>
          <w:rFonts w:ascii="Times New Roman" w:hAnsi="Times New Roman" w:cs="Times New Roman"/>
          <w:sz w:val="24"/>
          <w:szCs w:val="24"/>
        </w:rPr>
        <w:t xml:space="preserve">жетной отчетности данным других </w:t>
      </w:r>
      <w:r w:rsidRPr="00A539F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убъектов </w:t>
      </w:r>
      <w:r w:rsidRPr="00A539F0">
        <w:rPr>
          <w:rFonts w:ascii="Times New Roman" w:hAnsi="Times New Roman" w:cs="Times New Roman"/>
          <w:sz w:val="24"/>
          <w:szCs w:val="24"/>
        </w:rPr>
        <w:t>(консолидируемая отчетность, данные параллельного учета, взаимосвязанные показатели), показателям регистров и первичных документов учета;</w:t>
      </w:r>
    </w:p>
    <w:p w:rsid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 </w:t>
      </w:r>
      <w:r w:rsidRPr="00A539F0">
        <w:rPr>
          <w:rFonts w:ascii="Times New Roman" w:hAnsi="Times New Roman" w:cs="Times New Roman"/>
          <w:sz w:val="24"/>
          <w:szCs w:val="24"/>
        </w:rPr>
        <w:t>соответствии характеристик объектов учета или содержания хозяйственных операций способу их отражения в учете и бюджетной отчетности (при необходимости);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 </w:t>
      </w:r>
      <w:r w:rsidRPr="00A539F0">
        <w:rPr>
          <w:rFonts w:ascii="Times New Roman" w:hAnsi="Times New Roman" w:cs="Times New Roman"/>
          <w:sz w:val="24"/>
          <w:szCs w:val="24"/>
        </w:rPr>
        <w:t>проведении мероприятий, установлении проблем и нарушений в ходе инвентаризаций, внутреннего финансового контроля и аудита.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 xml:space="preserve">Помимо выводов о наличии фактов неполноты и недостоверности бюджетной отчетности в ходе внешней проверки в необходимых случаях готовятся предложения по </w:t>
      </w:r>
      <w:r w:rsidRPr="00A539F0">
        <w:rPr>
          <w:rFonts w:ascii="Times New Roman" w:hAnsi="Times New Roman" w:cs="Times New Roman"/>
          <w:sz w:val="24"/>
          <w:szCs w:val="24"/>
        </w:rPr>
        <w:lastRenderedPageBreak/>
        <w:t>совершенствованию порядка ведения учета, составления бюджетной отчетности, осуществления внутреннего финансового контроля и аудита.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4.7.</w:t>
      </w:r>
      <w:r w:rsidRPr="00A539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39F0">
        <w:rPr>
          <w:rFonts w:ascii="Times New Roman" w:hAnsi="Times New Roman" w:cs="Times New Roman"/>
          <w:sz w:val="24"/>
          <w:szCs w:val="24"/>
        </w:rPr>
        <w:t>В ходе анализа социально-экономических условий и результатов исполнения местного бюджета определяются макроэкономические факторы, существенно повлиявшие на исполнение местного бюджета (динамика производства товаров, работ, услуг, налогооблагаемой базы, состояние финансового рынка и т.д.), а также основные социально-экономические результаты исполнения местного бюджета (влияние на уровень доходов населения, состояние инфраструктуры, инвестиционную и производственную деятельность и т.п.).</w:t>
      </w:r>
      <w:proofErr w:type="gramEnd"/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4.8.</w:t>
      </w:r>
      <w:r w:rsidRPr="00A539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539F0">
        <w:rPr>
          <w:rFonts w:ascii="Times New Roman" w:hAnsi="Times New Roman" w:cs="Times New Roman"/>
          <w:sz w:val="24"/>
          <w:szCs w:val="24"/>
        </w:rPr>
        <w:t>В ходе проверки организации исполнения местного бюджета рассматривается соответствие отчета об исполнении местного бюджета бюджетному законодательству, полнота выполнения текстовых статей решения о бюджете, соответствие сводной бюджетной росписи решению о бюджете и формируются выводы по вопросам правового обеспечения исполнения местного бюджета, состава участников бюджетного процесса, составления и ведения других бюджетных документов, учета и санкционирования оплаты бюджетных и денежных обязательств.</w:t>
      </w:r>
      <w:proofErr w:type="gramEnd"/>
      <w:r w:rsidRPr="00A539F0">
        <w:rPr>
          <w:rFonts w:ascii="Times New Roman" w:hAnsi="Times New Roman" w:cs="Times New Roman"/>
          <w:sz w:val="24"/>
          <w:szCs w:val="24"/>
        </w:rPr>
        <w:t xml:space="preserve"> Приоритет отдается вопросам соблюдения новых требований законодательства к порядку организации исполнения местного бюджета и осуществлению новых (введенных с отчетного года) процедур.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4.9.</w:t>
      </w:r>
      <w:r w:rsidRPr="00A539F0">
        <w:rPr>
          <w:rFonts w:ascii="Times New Roman" w:hAnsi="Times New Roman" w:cs="Times New Roman"/>
          <w:sz w:val="24"/>
          <w:szCs w:val="24"/>
        </w:rPr>
        <w:tab/>
        <w:t>В ходе проверки исполнения решения о бюджете рассматривается соблюдение (выполнение) бюджетных назначений (в том числе предельных) по доходам, расходам, источникам финансирования дефицита, объему заимствований, муниципального долга, бюджетных кредитов и гарантий. В зависимости от экономической и правовой природы бюджетных назначений рассматриваться может их соблюдение (</w:t>
      </w:r>
      <w:proofErr w:type="spellStart"/>
      <w:r w:rsidRPr="00A539F0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A539F0">
        <w:rPr>
          <w:rFonts w:ascii="Times New Roman" w:hAnsi="Times New Roman" w:cs="Times New Roman"/>
          <w:sz w:val="24"/>
          <w:szCs w:val="24"/>
        </w:rPr>
        <w:t>) и (или) достижение (выполнение).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Процент (доля) исполнения бюджетных назначений, достижение целевых показателей муниципальных программ рассматриваются как индикаторы достижения установленных результатов бюджетной деятельности и степени ее эффективности. При этом вывод о степени эффективности бюджетной деятельности (использования бюджетных средств) может делаться в случае, если в ходе внешней проверки и (или) ранее проведенных мероприятий контрольно-счетными органами была получена информация о причинах и последствиях неисполнения бюджетных назначений.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4.10.</w:t>
      </w:r>
      <w:r w:rsidRPr="00A539F0">
        <w:rPr>
          <w:rFonts w:ascii="Times New Roman" w:hAnsi="Times New Roman" w:cs="Times New Roman"/>
          <w:sz w:val="24"/>
          <w:szCs w:val="24"/>
        </w:rPr>
        <w:tab/>
        <w:t>При анализе отдельных направлений поступлений в местный бюджет и выплат из местного бюджета (видов финансовых активов и обязательств) приоритет отдается тем аспектам, которые оказывают существенное влияние на достоверность бюджетной отчетности или полноту исполнения бюджетных назначений. Контроль по отдельным направлениям может осуществляться для проверки устранения в отчетном финансовом году нарушений и недостатков, установленных контрольно-счетными органами ранее, а также оценки необходимости проведения отдельного контрольного или экспертно-аналитического мероприятия по соответствующему вопросу.</w:t>
      </w:r>
    </w:p>
    <w:p w:rsidR="00A539F0" w:rsidRPr="00A539F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4.11.</w:t>
      </w:r>
      <w:r w:rsidRPr="00A539F0">
        <w:rPr>
          <w:rFonts w:ascii="Times New Roman" w:hAnsi="Times New Roman" w:cs="Times New Roman"/>
          <w:sz w:val="24"/>
          <w:szCs w:val="24"/>
        </w:rPr>
        <w:tab/>
        <w:t>Информация о нарушениях и недостатках, выявленных в ходе внешней проверки, анализируется и обобщается. Готовятся предложения по совершенствованию исполнения местного бюджета, ведению бюджетного учета и составлению бюджетной отчетности.</w:t>
      </w:r>
    </w:p>
    <w:p w:rsidR="00814010" w:rsidRDefault="00A539F0" w:rsidP="00A539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lastRenderedPageBreak/>
        <w:t>4.12.</w:t>
      </w:r>
      <w:r w:rsidRPr="00A539F0">
        <w:rPr>
          <w:rFonts w:ascii="Times New Roman" w:hAnsi="Times New Roman" w:cs="Times New Roman"/>
          <w:sz w:val="24"/>
          <w:szCs w:val="24"/>
        </w:rPr>
        <w:tab/>
        <w:t>Конкретный набор вопросов проведения внешней проверки определяется ее участниками исходя из сроков проведения, значимости и существенности ожидаемых выводов, содержания и особенностей исполнения решения о бюджете, возможности использования полученных результатов в ходе других контрольных и экспертно-аналитических мероприятий, а также возможностей организационного, материально-технического и кадрового обеспечения Контрольно-счетно</w:t>
      </w:r>
      <w:r w:rsidR="00161B87">
        <w:rPr>
          <w:rFonts w:ascii="Times New Roman" w:hAnsi="Times New Roman" w:cs="Times New Roman"/>
          <w:sz w:val="24"/>
          <w:szCs w:val="24"/>
        </w:rPr>
        <w:t>го комитета</w:t>
      </w:r>
      <w:r w:rsidRPr="00A539F0">
        <w:rPr>
          <w:rFonts w:ascii="Times New Roman" w:hAnsi="Times New Roman" w:cs="Times New Roman"/>
          <w:sz w:val="24"/>
          <w:szCs w:val="24"/>
        </w:rPr>
        <w:t>.</w:t>
      </w:r>
    </w:p>
    <w:p w:rsidR="00D773D7" w:rsidRDefault="00D773D7" w:rsidP="00774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4610" w:rsidRPr="00F64610" w:rsidRDefault="00A539F0" w:rsidP="00F64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64610" w:rsidRPr="00F64610">
        <w:rPr>
          <w:rFonts w:ascii="Times New Roman" w:hAnsi="Times New Roman" w:cs="Times New Roman"/>
          <w:b/>
          <w:sz w:val="24"/>
          <w:szCs w:val="24"/>
        </w:rPr>
        <w:t>.</w:t>
      </w:r>
      <w:r w:rsidR="00F64610" w:rsidRPr="00F64610">
        <w:rPr>
          <w:rFonts w:ascii="Times New Roman" w:hAnsi="Times New Roman" w:cs="Times New Roman"/>
          <w:b/>
          <w:sz w:val="24"/>
          <w:szCs w:val="24"/>
        </w:rPr>
        <w:tab/>
        <w:t>Подготовка заключений</w:t>
      </w:r>
    </w:p>
    <w:p w:rsidR="00F64610" w:rsidRPr="00F64610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4610" w:rsidRPr="00F64610">
        <w:rPr>
          <w:rFonts w:ascii="Times New Roman" w:hAnsi="Times New Roman" w:cs="Times New Roman"/>
          <w:sz w:val="24"/>
          <w:szCs w:val="24"/>
        </w:rPr>
        <w:t>.1.</w:t>
      </w:r>
      <w:r w:rsidR="00F64610" w:rsidRPr="00F64610">
        <w:rPr>
          <w:rFonts w:ascii="Times New Roman" w:hAnsi="Times New Roman" w:cs="Times New Roman"/>
          <w:sz w:val="24"/>
          <w:szCs w:val="24"/>
        </w:rPr>
        <w:tab/>
        <w:t>Результаты внешней проверки бюджетной отчетности ГАБС и их деятельности по исполнению местного бюдже</w:t>
      </w:r>
      <w:r w:rsidR="009F77D8">
        <w:rPr>
          <w:rFonts w:ascii="Times New Roman" w:hAnsi="Times New Roman" w:cs="Times New Roman"/>
          <w:sz w:val="24"/>
          <w:szCs w:val="24"/>
        </w:rPr>
        <w:t>та в отчетном году оформляются З</w:t>
      </w:r>
      <w:r w:rsidR="00F64610" w:rsidRPr="00F64610">
        <w:rPr>
          <w:rFonts w:ascii="Times New Roman" w:hAnsi="Times New Roman" w:cs="Times New Roman"/>
          <w:sz w:val="24"/>
          <w:szCs w:val="24"/>
        </w:rPr>
        <w:t>аключениями.</w:t>
      </w:r>
    </w:p>
    <w:p w:rsidR="00F64610" w:rsidRPr="00F64610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77D8">
        <w:rPr>
          <w:rFonts w:ascii="Times New Roman" w:hAnsi="Times New Roman" w:cs="Times New Roman"/>
          <w:sz w:val="24"/>
          <w:szCs w:val="24"/>
        </w:rPr>
        <w:t>.2.</w:t>
      </w:r>
      <w:r w:rsidR="009F77D8">
        <w:rPr>
          <w:rFonts w:ascii="Times New Roman" w:hAnsi="Times New Roman" w:cs="Times New Roman"/>
          <w:sz w:val="24"/>
          <w:szCs w:val="24"/>
        </w:rPr>
        <w:tab/>
        <w:t>Структура З</w:t>
      </w:r>
      <w:r w:rsidR="00F64610" w:rsidRPr="00F64610">
        <w:rPr>
          <w:rFonts w:ascii="Times New Roman" w:hAnsi="Times New Roman" w:cs="Times New Roman"/>
          <w:sz w:val="24"/>
          <w:szCs w:val="24"/>
        </w:rPr>
        <w:t>аключения по результатам внешней проверки бюджетной отчетности ГАБС может включать следующие основные разделы:</w:t>
      </w:r>
    </w:p>
    <w:p w:rsidR="00F64610" w:rsidRPr="00A539F0" w:rsidRDefault="00F64610" w:rsidP="00710D4B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общие положения (должностные лица, ответственные за подготовку и представление бюджетной отчетности, сроки и полнота представления бюджетной отчетности, предмет проверки бюджетной отчетности по доходам и расходам и т.д.);</w:t>
      </w:r>
    </w:p>
    <w:p w:rsidR="00F64610" w:rsidRPr="00A539F0" w:rsidRDefault="00F64610" w:rsidP="00710D4B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организационный раздел (основания осуществления деятельности, цели и задачи деятельности, организационная структура субъекта бюджетной отчетности, количество подведомственных учреждений и т.д.);</w:t>
      </w:r>
    </w:p>
    <w:p w:rsidR="00F64610" w:rsidRPr="00A539F0" w:rsidRDefault="00F64610" w:rsidP="00710D4B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результаты деятельности субъекта бюджетной отчетности (анализ соответствующих форм отчетности и раздела пояснительной записки к отчетности);</w:t>
      </w:r>
    </w:p>
    <w:p w:rsidR="00F64610" w:rsidRPr="00A539F0" w:rsidRDefault="00F64610" w:rsidP="00710D4B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анализ отчета об исполнении бюджета субъектом бюджетной отчетности (анализ соответствующих форм отчетности и раздела пояснительной записки к отчетности);</w:t>
      </w:r>
    </w:p>
    <w:p w:rsidR="00F64610" w:rsidRPr="00A539F0" w:rsidRDefault="00F64610" w:rsidP="00710D4B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анализ показателей бухгалтерской отчетности субъекта бюджетной отчетности (анализ соответствующих форм отчетности и раздела пояснительной записки к отчетности);</w:t>
      </w:r>
    </w:p>
    <w:p w:rsidR="00F64610" w:rsidRPr="00A539F0" w:rsidRDefault="00F64610" w:rsidP="00710D4B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прочие вопросы деятельности субъекта бюджетной отчетности (в том числе мероприятия внутреннего и внешнего контроля, меры по устранению нарушений, особенности ведения учета и т.д.);</w:t>
      </w:r>
    </w:p>
    <w:p w:rsidR="00F64610" w:rsidRPr="00A539F0" w:rsidRDefault="00F64610" w:rsidP="00710D4B">
      <w:pPr>
        <w:pStyle w:val="a5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9F0">
        <w:rPr>
          <w:rFonts w:ascii="Times New Roman" w:hAnsi="Times New Roman" w:cs="Times New Roman"/>
          <w:sz w:val="24"/>
          <w:szCs w:val="24"/>
        </w:rPr>
        <w:t>выводы по результатам внешней проверки.</w:t>
      </w:r>
    </w:p>
    <w:p w:rsidR="00F64610" w:rsidRPr="00F64610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4610" w:rsidRPr="00F64610">
        <w:rPr>
          <w:rFonts w:ascii="Times New Roman" w:hAnsi="Times New Roman" w:cs="Times New Roman"/>
          <w:sz w:val="24"/>
          <w:szCs w:val="24"/>
        </w:rPr>
        <w:t>.3.</w:t>
      </w:r>
      <w:r w:rsidR="00F64610" w:rsidRPr="00F64610">
        <w:rPr>
          <w:rFonts w:ascii="Times New Roman" w:hAnsi="Times New Roman" w:cs="Times New Roman"/>
          <w:sz w:val="24"/>
          <w:szCs w:val="24"/>
        </w:rPr>
        <w:tab/>
        <w:t>Структура З</w:t>
      </w:r>
      <w:r w:rsidR="009F77D8" w:rsidRPr="009F77D8">
        <w:rPr>
          <w:rFonts w:ascii="Times New Roman" w:hAnsi="Times New Roman" w:cs="Times New Roman"/>
          <w:sz w:val="24"/>
          <w:szCs w:val="24"/>
        </w:rPr>
        <w:t xml:space="preserve">аключения на годовой отчет об исполнении местного бюджета </w:t>
      </w:r>
      <w:r w:rsidR="00F64610" w:rsidRPr="00F64610">
        <w:rPr>
          <w:rFonts w:ascii="Times New Roman" w:hAnsi="Times New Roman" w:cs="Times New Roman"/>
          <w:sz w:val="24"/>
          <w:szCs w:val="24"/>
        </w:rPr>
        <w:t>может включать следующие основные разделы: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4679" w:rsidRPr="00A539F0">
        <w:rPr>
          <w:rFonts w:ascii="Times New Roman" w:hAnsi="Times New Roman" w:cs="Times New Roman"/>
          <w:sz w:val="24"/>
          <w:szCs w:val="24"/>
        </w:rPr>
        <w:t>бщие положения;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74679" w:rsidRPr="00A539F0">
        <w:rPr>
          <w:rFonts w:ascii="Times New Roman" w:hAnsi="Times New Roman" w:cs="Times New Roman"/>
          <w:sz w:val="24"/>
          <w:szCs w:val="24"/>
        </w:rPr>
        <w:t>зменение плановых показателей бюджета;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74679" w:rsidRPr="00A539F0">
        <w:rPr>
          <w:rFonts w:ascii="Times New Roman" w:hAnsi="Times New Roman" w:cs="Times New Roman"/>
          <w:sz w:val="24"/>
          <w:szCs w:val="24"/>
        </w:rPr>
        <w:t>сполнение бюджета по доходам;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74679" w:rsidRPr="00A539F0">
        <w:rPr>
          <w:rFonts w:ascii="Times New Roman" w:hAnsi="Times New Roman" w:cs="Times New Roman"/>
          <w:sz w:val="24"/>
          <w:szCs w:val="24"/>
        </w:rPr>
        <w:t>сполнение бюджета по расходам;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74679" w:rsidRPr="00A539F0">
        <w:rPr>
          <w:rFonts w:ascii="Times New Roman" w:hAnsi="Times New Roman" w:cs="Times New Roman"/>
          <w:sz w:val="24"/>
          <w:szCs w:val="24"/>
        </w:rPr>
        <w:t>сполнение программной части бюджета;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74679" w:rsidRPr="00A539F0">
        <w:rPr>
          <w:rFonts w:ascii="Times New Roman" w:hAnsi="Times New Roman" w:cs="Times New Roman"/>
          <w:sz w:val="24"/>
          <w:szCs w:val="24"/>
        </w:rPr>
        <w:t>езультат исполнения бюджета;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4679" w:rsidRPr="00A539F0">
        <w:rPr>
          <w:rFonts w:ascii="Times New Roman" w:hAnsi="Times New Roman" w:cs="Times New Roman"/>
          <w:sz w:val="24"/>
          <w:szCs w:val="24"/>
        </w:rPr>
        <w:t>остояние муниципального долга;</w:t>
      </w:r>
    </w:p>
    <w:p w:rsidR="00FD3021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74679" w:rsidRPr="00A539F0">
        <w:rPr>
          <w:rFonts w:ascii="Times New Roman" w:hAnsi="Times New Roman" w:cs="Times New Roman"/>
          <w:sz w:val="24"/>
          <w:szCs w:val="24"/>
        </w:rPr>
        <w:t>формление годовой бюджетной отчетности;</w:t>
      </w:r>
    </w:p>
    <w:p w:rsidR="00774679" w:rsidRPr="00A539F0" w:rsidRDefault="00A539F0" w:rsidP="00710D4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74679" w:rsidRPr="00A539F0">
        <w:rPr>
          <w:rFonts w:ascii="Times New Roman" w:hAnsi="Times New Roman" w:cs="Times New Roman"/>
          <w:sz w:val="24"/>
          <w:szCs w:val="24"/>
        </w:rPr>
        <w:t>ыводы и предложения.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.4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. Общие положения содержат информацию о соответствии состава бюджетной отчетности требованиям Инструкции о порядке составления и представления отчетности, о соблюдении сроков её представления в контрольно-счетный орган, о соответствии </w:t>
      </w:r>
      <w:r w:rsidR="00774679" w:rsidRPr="00774679">
        <w:rPr>
          <w:rFonts w:ascii="Times New Roman" w:hAnsi="Times New Roman" w:cs="Times New Roman"/>
          <w:sz w:val="24"/>
          <w:szCs w:val="24"/>
        </w:rPr>
        <w:lastRenderedPageBreak/>
        <w:t>показателей отчета об исполнении бюджета суммарным показателям бюджетной отчетности главных администраторов бюджетных средств.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.5.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 Изменение плановых показателей основных характеристик бюджета анализируется согласно принятым в истекшем году решениям по внесению изменений в бюджет.</w:t>
      </w:r>
    </w:p>
    <w:p w:rsidR="00774679" w:rsidRPr="00774679" w:rsidRDefault="00774679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>В данном разделе отражаются основные причины вносимых изменений как в целом по бюджету, так и в разрезе отдельных администраторов бюджетных средств.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.6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. Исполнение бюджета по доходам анализируется в разрезе налоговых, неналоговых доходов и безвозмездных поступлений от других бюджетов бюджетной системы. </w:t>
      </w:r>
    </w:p>
    <w:p w:rsidR="00774679" w:rsidRPr="00774679" w:rsidRDefault="00774679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рекомендуется анализировать в разрезе основных видов, безвозмездные поступления – по наиболее </w:t>
      </w:r>
      <w:proofErr w:type="gramStart"/>
      <w:r w:rsidRPr="00774679">
        <w:rPr>
          <w:rFonts w:ascii="Times New Roman" w:hAnsi="Times New Roman" w:cs="Times New Roman"/>
          <w:sz w:val="24"/>
          <w:szCs w:val="24"/>
        </w:rPr>
        <w:t>значительным</w:t>
      </w:r>
      <w:proofErr w:type="gramEnd"/>
      <w:r w:rsidRPr="00774679">
        <w:rPr>
          <w:rFonts w:ascii="Times New Roman" w:hAnsi="Times New Roman" w:cs="Times New Roman"/>
          <w:sz w:val="24"/>
          <w:szCs w:val="24"/>
        </w:rPr>
        <w:t xml:space="preserve"> в суммовом выражении. Исполнение бюджета по доходам анализируется с точки зрения соответствия Основным направлениям бюджетной и налоговой политики.</w:t>
      </w:r>
    </w:p>
    <w:p w:rsidR="00774679" w:rsidRPr="00774679" w:rsidRDefault="00774679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>В данном разделе отражается выполнение прогнозных значений по доходам, устанавливаются причины и последствия отклонений от плановых значений.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.7</w:t>
      </w:r>
      <w:r w:rsidR="00774679" w:rsidRPr="00774679">
        <w:rPr>
          <w:rFonts w:ascii="Times New Roman" w:hAnsi="Times New Roman" w:cs="Times New Roman"/>
          <w:sz w:val="24"/>
          <w:szCs w:val="24"/>
        </w:rPr>
        <w:t>. Исполнение бюджета по расходам анализируется с точки зрения соответствия Основным направлениям бюджетной и налоговой политики.</w:t>
      </w:r>
    </w:p>
    <w:p w:rsidR="00774679" w:rsidRPr="00774679" w:rsidRDefault="00774679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 xml:space="preserve">Определяется освоение бюджетных ассигнований в разрезе функциональной и ведомственной структуры расходов бюджета, муниципальных заданий, выявляются причины </w:t>
      </w:r>
      <w:proofErr w:type="spellStart"/>
      <w:r w:rsidRPr="00774679">
        <w:rPr>
          <w:rFonts w:ascii="Times New Roman" w:hAnsi="Times New Roman" w:cs="Times New Roman"/>
          <w:sz w:val="24"/>
          <w:szCs w:val="24"/>
        </w:rPr>
        <w:t>неосвоения</w:t>
      </w:r>
      <w:proofErr w:type="spellEnd"/>
      <w:r w:rsidRPr="00774679">
        <w:rPr>
          <w:rFonts w:ascii="Times New Roman" w:hAnsi="Times New Roman" w:cs="Times New Roman"/>
          <w:sz w:val="24"/>
          <w:szCs w:val="24"/>
        </w:rPr>
        <w:t>.</w:t>
      </w:r>
    </w:p>
    <w:p w:rsidR="00774679" w:rsidRPr="00774679" w:rsidRDefault="00774679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679">
        <w:rPr>
          <w:rFonts w:ascii="Times New Roman" w:hAnsi="Times New Roman" w:cs="Times New Roman"/>
          <w:sz w:val="24"/>
          <w:szCs w:val="24"/>
        </w:rPr>
        <w:t>Отдельно рассматривается использование резервного фонда муниципального образования.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.8</w:t>
      </w:r>
      <w:r w:rsidR="00774679" w:rsidRPr="00774679">
        <w:rPr>
          <w:rFonts w:ascii="Times New Roman" w:hAnsi="Times New Roman" w:cs="Times New Roman"/>
          <w:sz w:val="24"/>
          <w:szCs w:val="24"/>
        </w:rPr>
        <w:t xml:space="preserve">. Исполнение программной части бюджета раскрывается на основе анализа бюджетных ассигнований, выделенных на реализацию муниципальных и ведомственных программ. Приводится динамика ассигнований в целом по программам и в разрезе переходящих программ. Устанавливаются причины внесения изменений в программы, </w:t>
      </w:r>
      <w:proofErr w:type="spellStart"/>
      <w:r w:rsidR="00774679" w:rsidRPr="00774679">
        <w:rPr>
          <w:rFonts w:ascii="Times New Roman" w:hAnsi="Times New Roman" w:cs="Times New Roman"/>
          <w:sz w:val="24"/>
          <w:szCs w:val="24"/>
        </w:rPr>
        <w:t>неосвоения</w:t>
      </w:r>
      <w:proofErr w:type="spellEnd"/>
      <w:r w:rsidR="00774679" w:rsidRPr="00774679">
        <w:rPr>
          <w:rFonts w:ascii="Times New Roman" w:hAnsi="Times New Roman" w:cs="Times New Roman"/>
          <w:sz w:val="24"/>
          <w:szCs w:val="24"/>
        </w:rPr>
        <w:t xml:space="preserve"> бюджетных ассигнований. Определяется влияние изменений на результативность программ.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.9</w:t>
      </w:r>
      <w:r w:rsidR="00774679" w:rsidRPr="00774679">
        <w:rPr>
          <w:rFonts w:ascii="Times New Roman" w:hAnsi="Times New Roman" w:cs="Times New Roman"/>
          <w:sz w:val="24"/>
          <w:szCs w:val="24"/>
        </w:rPr>
        <w:t>. Результатом исполнения бюджета является профицит или дефицит бюджета. Проводится сравнение плановых и фактических показателей. Устанавливаются факторы, повлиявшие на результат. Определяются источники финансирования дефицита бюджета.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.10</w:t>
      </w:r>
      <w:r w:rsidR="00774679" w:rsidRPr="00774679">
        <w:rPr>
          <w:rFonts w:ascii="Times New Roman" w:hAnsi="Times New Roman" w:cs="Times New Roman"/>
          <w:sz w:val="24"/>
          <w:szCs w:val="24"/>
        </w:rPr>
        <w:t>. Состояние муниципального долга рассматривается как в целом по бюджету за счет привлечения сторонних сре</w:t>
      </w:r>
      <w:proofErr w:type="gramStart"/>
      <w:r w:rsidR="00774679" w:rsidRPr="00774679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="00774679" w:rsidRPr="00774679">
        <w:rPr>
          <w:rFonts w:ascii="Times New Roman" w:hAnsi="Times New Roman" w:cs="Times New Roman"/>
          <w:sz w:val="24"/>
          <w:szCs w:val="24"/>
        </w:rPr>
        <w:t>ачестве источника финансирования дефицита бюджета и за счет предоставления муниципальных гарантий, так и в разрезе главных администраторов бюджетных средств в части дебиторской и кредиторской задолженности.</w:t>
      </w:r>
    </w:p>
    <w:p w:rsidR="00774679" w:rsidRP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.11</w:t>
      </w:r>
      <w:r w:rsidR="00774679" w:rsidRPr="00774679">
        <w:rPr>
          <w:rFonts w:ascii="Times New Roman" w:hAnsi="Times New Roman" w:cs="Times New Roman"/>
          <w:sz w:val="24"/>
          <w:szCs w:val="24"/>
        </w:rPr>
        <w:t>. Выявляемые в ходе внешней проверки другие нарушения и недостатки, в том числе в части оформления форм, таблиц и текстовой части годовой бюджетной отчетности отражаются в соответствующем разделе Заключения КСК.</w:t>
      </w:r>
    </w:p>
    <w:p w:rsidR="00774679" w:rsidRDefault="00A539F0" w:rsidP="00047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896">
        <w:rPr>
          <w:rFonts w:ascii="Times New Roman" w:hAnsi="Times New Roman" w:cs="Times New Roman"/>
          <w:sz w:val="24"/>
          <w:szCs w:val="24"/>
        </w:rPr>
        <w:t>.12</w:t>
      </w:r>
      <w:r w:rsidR="00774679" w:rsidRPr="00774679">
        <w:rPr>
          <w:rFonts w:ascii="Times New Roman" w:hAnsi="Times New Roman" w:cs="Times New Roman"/>
          <w:sz w:val="24"/>
          <w:szCs w:val="24"/>
        </w:rPr>
        <w:t>. По итогам внешней проверки формулируется вывод о достоверности представленного отчета об исполнении бюджета. Обобщаются выводы по каждому разделу Заключения, выявляются причинно-следственные связи и разрабатываются предложения в части повышения эффективности бюджетного процесса.</w:t>
      </w:r>
    </w:p>
    <w:p w:rsidR="00047896" w:rsidRPr="00774679" w:rsidRDefault="00047896" w:rsidP="00774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896" w:rsidRPr="00047896" w:rsidRDefault="00A539F0" w:rsidP="000478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047896" w:rsidRPr="00047896">
        <w:rPr>
          <w:rFonts w:ascii="Times New Roman" w:hAnsi="Times New Roman" w:cs="Times New Roman"/>
          <w:b/>
          <w:sz w:val="24"/>
          <w:szCs w:val="24"/>
        </w:rPr>
        <w:t>.</w:t>
      </w:r>
      <w:r w:rsidR="00047896" w:rsidRPr="00047896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047896" w:rsidRPr="00047896" w:rsidRDefault="00A539F0" w:rsidP="00047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47896" w:rsidRPr="00047896">
        <w:rPr>
          <w:rFonts w:ascii="Times New Roman" w:hAnsi="Times New Roman" w:cs="Times New Roman"/>
          <w:sz w:val="24"/>
          <w:szCs w:val="24"/>
        </w:rPr>
        <w:t>.1.</w:t>
      </w:r>
      <w:r w:rsidR="00047896" w:rsidRPr="00047896">
        <w:rPr>
          <w:rFonts w:ascii="Times New Roman" w:hAnsi="Times New Roman" w:cs="Times New Roman"/>
          <w:sz w:val="24"/>
          <w:szCs w:val="24"/>
        </w:rPr>
        <w:tab/>
        <w:t>В части, неурегулированной данным стандартом, участникам внешней проверки необходимо руководствоваться действующими в Контрольно-счетно</w:t>
      </w:r>
      <w:r w:rsidR="00047896">
        <w:rPr>
          <w:rFonts w:ascii="Times New Roman" w:hAnsi="Times New Roman" w:cs="Times New Roman"/>
          <w:sz w:val="24"/>
          <w:szCs w:val="24"/>
        </w:rPr>
        <w:t>м</w:t>
      </w:r>
      <w:r w:rsidR="00047896" w:rsidRPr="00047896">
        <w:rPr>
          <w:rFonts w:ascii="Times New Roman" w:hAnsi="Times New Roman" w:cs="Times New Roman"/>
          <w:sz w:val="24"/>
          <w:szCs w:val="24"/>
        </w:rPr>
        <w:t xml:space="preserve"> </w:t>
      </w:r>
      <w:r w:rsidR="00047896">
        <w:rPr>
          <w:rFonts w:ascii="Times New Roman" w:hAnsi="Times New Roman" w:cs="Times New Roman"/>
          <w:sz w:val="24"/>
          <w:szCs w:val="24"/>
        </w:rPr>
        <w:t xml:space="preserve">комитете </w:t>
      </w:r>
      <w:r w:rsidR="00047896" w:rsidRPr="00047896">
        <w:rPr>
          <w:rFonts w:ascii="Times New Roman" w:hAnsi="Times New Roman" w:cs="Times New Roman"/>
          <w:sz w:val="24"/>
          <w:szCs w:val="24"/>
        </w:rPr>
        <w:t xml:space="preserve"> стандартами, регламентирующими порядок проведения контрольных и экспертно-аналитических мероприятий.</w:t>
      </w:r>
    </w:p>
    <w:p w:rsidR="00047896" w:rsidRPr="00047896" w:rsidRDefault="00A539F0" w:rsidP="00047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47896" w:rsidRPr="00047896">
        <w:rPr>
          <w:rFonts w:ascii="Times New Roman" w:hAnsi="Times New Roman" w:cs="Times New Roman"/>
          <w:sz w:val="24"/>
          <w:szCs w:val="24"/>
        </w:rPr>
        <w:t>.2.</w:t>
      </w:r>
      <w:r w:rsidR="00047896" w:rsidRPr="00047896">
        <w:rPr>
          <w:rFonts w:ascii="Times New Roman" w:hAnsi="Times New Roman" w:cs="Times New Roman"/>
          <w:sz w:val="24"/>
          <w:szCs w:val="24"/>
        </w:rPr>
        <w:tab/>
        <w:t>В случае установления нарушений бюджетного законодательства Российской Федерации, иных нормативных правовых актов, регулирующих бюджетные правоотношения, объектам внешней проверки вносятся представления и (или) направляются предписания.</w:t>
      </w:r>
    </w:p>
    <w:p w:rsidR="00774679" w:rsidRDefault="00A539F0" w:rsidP="00047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47896" w:rsidRPr="00047896">
        <w:rPr>
          <w:rFonts w:ascii="Times New Roman" w:hAnsi="Times New Roman" w:cs="Times New Roman"/>
          <w:sz w:val="24"/>
          <w:szCs w:val="24"/>
        </w:rPr>
        <w:t>.3.</w:t>
      </w:r>
      <w:r w:rsidR="00047896" w:rsidRPr="00047896">
        <w:rPr>
          <w:rFonts w:ascii="Times New Roman" w:hAnsi="Times New Roman" w:cs="Times New Roman"/>
          <w:sz w:val="24"/>
          <w:szCs w:val="24"/>
        </w:rPr>
        <w:tab/>
        <w:t>В случае если при проведении внешней проверки были выявлены нарушения, содержащие признаки административных правонарушений, должностные лица Контрольно-счетно</w:t>
      </w:r>
      <w:r w:rsidR="00047896">
        <w:rPr>
          <w:rFonts w:ascii="Times New Roman" w:hAnsi="Times New Roman" w:cs="Times New Roman"/>
          <w:sz w:val="24"/>
          <w:szCs w:val="24"/>
        </w:rPr>
        <w:t>го комитета</w:t>
      </w:r>
      <w:r w:rsidR="00047896" w:rsidRPr="00047896">
        <w:rPr>
          <w:rFonts w:ascii="Times New Roman" w:hAnsi="Times New Roman" w:cs="Times New Roman"/>
          <w:sz w:val="24"/>
          <w:szCs w:val="24"/>
        </w:rPr>
        <w:t xml:space="preserve">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774679" w:rsidRDefault="00774679" w:rsidP="007746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4679" w:rsidSect="00751F14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E1" w:rsidRDefault="00636BE1" w:rsidP="00774679">
      <w:pPr>
        <w:spacing w:after="0" w:line="240" w:lineRule="auto"/>
      </w:pPr>
      <w:r>
        <w:separator/>
      </w:r>
    </w:p>
  </w:endnote>
  <w:endnote w:type="continuationSeparator" w:id="0">
    <w:p w:rsidR="00636BE1" w:rsidRDefault="00636BE1" w:rsidP="0077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85334"/>
      <w:docPartObj>
        <w:docPartGallery w:val="Page Numbers (Bottom of Page)"/>
        <w:docPartUnique/>
      </w:docPartObj>
    </w:sdtPr>
    <w:sdtEndPr/>
    <w:sdtContent>
      <w:p w:rsidR="00ED030A" w:rsidRDefault="00ED03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EC8">
          <w:rPr>
            <w:noProof/>
          </w:rPr>
          <w:t>2</w:t>
        </w:r>
        <w:r>
          <w:fldChar w:fldCharType="end"/>
        </w:r>
      </w:p>
    </w:sdtContent>
  </w:sdt>
  <w:p w:rsidR="00774679" w:rsidRDefault="00774679" w:rsidP="004F0AE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E1" w:rsidRDefault="00636BE1" w:rsidP="00774679">
      <w:pPr>
        <w:spacing w:after="0" w:line="240" w:lineRule="auto"/>
      </w:pPr>
      <w:r>
        <w:separator/>
      </w:r>
    </w:p>
  </w:footnote>
  <w:footnote w:type="continuationSeparator" w:id="0">
    <w:p w:rsidR="00636BE1" w:rsidRDefault="00636BE1" w:rsidP="0077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197"/>
    <w:multiLevelType w:val="multilevel"/>
    <w:tmpl w:val="128A766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E02897"/>
    <w:multiLevelType w:val="hybridMultilevel"/>
    <w:tmpl w:val="BAAE1E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1D0EE7"/>
    <w:multiLevelType w:val="hybridMultilevel"/>
    <w:tmpl w:val="8962144C"/>
    <w:lvl w:ilvl="0" w:tplc="F4A61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A434B"/>
    <w:multiLevelType w:val="hybridMultilevel"/>
    <w:tmpl w:val="7AA2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02FE3"/>
    <w:multiLevelType w:val="hybridMultilevel"/>
    <w:tmpl w:val="9D2C2B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8607467"/>
    <w:multiLevelType w:val="hybridMultilevel"/>
    <w:tmpl w:val="E9B42E30"/>
    <w:lvl w:ilvl="0" w:tplc="058C34D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5E2353"/>
    <w:multiLevelType w:val="multilevel"/>
    <w:tmpl w:val="137A8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87"/>
    <w:rsid w:val="0000653A"/>
    <w:rsid w:val="00047896"/>
    <w:rsid w:val="0011327F"/>
    <w:rsid w:val="0012187A"/>
    <w:rsid w:val="00161B87"/>
    <w:rsid w:val="00273942"/>
    <w:rsid w:val="00296402"/>
    <w:rsid w:val="002B2E36"/>
    <w:rsid w:val="003A7BB7"/>
    <w:rsid w:val="003A7F74"/>
    <w:rsid w:val="003B7493"/>
    <w:rsid w:val="00491A6E"/>
    <w:rsid w:val="004A2468"/>
    <w:rsid w:val="004B5B76"/>
    <w:rsid w:val="004F0AEA"/>
    <w:rsid w:val="0050139E"/>
    <w:rsid w:val="0055557C"/>
    <w:rsid w:val="00571B19"/>
    <w:rsid w:val="005B0AD0"/>
    <w:rsid w:val="005E4A43"/>
    <w:rsid w:val="00636BE1"/>
    <w:rsid w:val="00710D4B"/>
    <w:rsid w:val="00751F14"/>
    <w:rsid w:val="00770BE6"/>
    <w:rsid w:val="00774679"/>
    <w:rsid w:val="00775E15"/>
    <w:rsid w:val="007E7A00"/>
    <w:rsid w:val="007F1414"/>
    <w:rsid w:val="00814010"/>
    <w:rsid w:val="0083473D"/>
    <w:rsid w:val="008E150F"/>
    <w:rsid w:val="009656AB"/>
    <w:rsid w:val="00997AA9"/>
    <w:rsid w:val="009F77D8"/>
    <w:rsid w:val="00A539F0"/>
    <w:rsid w:val="00AF7A46"/>
    <w:rsid w:val="00B039A0"/>
    <w:rsid w:val="00B153C0"/>
    <w:rsid w:val="00BC622D"/>
    <w:rsid w:val="00D153F5"/>
    <w:rsid w:val="00D773D7"/>
    <w:rsid w:val="00DB3177"/>
    <w:rsid w:val="00DC7858"/>
    <w:rsid w:val="00E35187"/>
    <w:rsid w:val="00EC3EC8"/>
    <w:rsid w:val="00ED030A"/>
    <w:rsid w:val="00ED0350"/>
    <w:rsid w:val="00EE1C99"/>
    <w:rsid w:val="00F64610"/>
    <w:rsid w:val="00FB6047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6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6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679"/>
  </w:style>
  <w:style w:type="paragraph" w:styleId="a8">
    <w:name w:val="footer"/>
    <w:basedOn w:val="a"/>
    <w:link w:val="a9"/>
    <w:uiPriority w:val="99"/>
    <w:unhideWhenUsed/>
    <w:rsid w:val="0077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679"/>
  </w:style>
  <w:style w:type="character" w:customStyle="1" w:styleId="aa">
    <w:name w:val="Оглавление_"/>
    <w:basedOn w:val="a0"/>
    <w:link w:val="ab"/>
    <w:rsid w:val="00273942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rsid w:val="00273942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6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6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679"/>
  </w:style>
  <w:style w:type="paragraph" w:styleId="a8">
    <w:name w:val="footer"/>
    <w:basedOn w:val="a"/>
    <w:link w:val="a9"/>
    <w:uiPriority w:val="99"/>
    <w:unhideWhenUsed/>
    <w:rsid w:val="0077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679"/>
  </w:style>
  <w:style w:type="character" w:customStyle="1" w:styleId="aa">
    <w:name w:val="Оглавление_"/>
    <w:basedOn w:val="a0"/>
    <w:link w:val="ab"/>
    <w:rsid w:val="00273942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Оглавление"/>
    <w:basedOn w:val="a"/>
    <w:link w:val="aa"/>
    <w:rsid w:val="00273942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ADB5-1119-4EEF-A5FE-8FC2B94C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17</cp:revision>
  <cp:lastPrinted>2026-03-14T07:11:00Z</cp:lastPrinted>
  <dcterms:created xsi:type="dcterms:W3CDTF">2024-03-21T08:52:00Z</dcterms:created>
  <dcterms:modified xsi:type="dcterms:W3CDTF">2026-07-03T13:53:00Z</dcterms:modified>
</cp:coreProperties>
</file>