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9E" w:rsidRDefault="00422B9E" w:rsidP="00422B9E">
      <w:pPr>
        <w:jc w:val="center"/>
        <w:rPr>
          <w:sz w:val="2"/>
        </w:rPr>
      </w:pPr>
    </w:p>
    <w:p w:rsidR="00C92923" w:rsidRPr="00C92923" w:rsidRDefault="00704029" w:rsidP="00C92923">
      <w:pPr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7.15pt;margin-top:-3.15pt;width:61.85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C92923" w:rsidRPr="00617124" w:rsidRDefault="00C92923" w:rsidP="00C92923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C92923" w:rsidRPr="00C92923">
        <w:rPr>
          <w:noProof/>
          <w:sz w:val="24"/>
          <w:szCs w:val="24"/>
        </w:rPr>
        <w:drawing>
          <wp:inline distT="0" distB="0" distL="0" distR="0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923" w:rsidRPr="00C92923" w:rsidRDefault="00C92923" w:rsidP="00C92923">
      <w:pPr>
        <w:adjustRightInd w:val="0"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>ТЕРРИТОРИАЛЬНАЯ ИЗБИРАТЕЛЬНАЯ КОМИССИЯ</w:t>
      </w:r>
    </w:p>
    <w:p w:rsidR="00C92923" w:rsidRPr="00C92923" w:rsidRDefault="00C92923" w:rsidP="00C92923">
      <w:pPr>
        <w:adjustRightInd w:val="0"/>
        <w:jc w:val="center"/>
        <w:rPr>
          <w:bCs/>
          <w:sz w:val="24"/>
          <w:szCs w:val="24"/>
        </w:rPr>
      </w:pPr>
      <w:r w:rsidRPr="00C92923">
        <w:rPr>
          <w:sz w:val="24"/>
          <w:szCs w:val="24"/>
        </w:rPr>
        <w:t>КЕМСКОГО РАЙОНА</w:t>
      </w:r>
    </w:p>
    <w:p w:rsidR="00C92923" w:rsidRPr="00C92923" w:rsidRDefault="00C92923" w:rsidP="00C92923">
      <w:pPr>
        <w:adjustRightInd w:val="0"/>
        <w:jc w:val="center"/>
        <w:rPr>
          <w:bCs/>
          <w:sz w:val="24"/>
          <w:szCs w:val="24"/>
        </w:rPr>
      </w:pPr>
    </w:p>
    <w:p w:rsidR="00C92923" w:rsidRPr="00C92923" w:rsidRDefault="00C92923" w:rsidP="00C92923">
      <w:pPr>
        <w:autoSpaceDE/>
        <w:autoSpaceDN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 xml:space="preserve">Р Е Ш Е Н И Е                  </w:t>
      </w:r>
    </w:p>
    <w:p w:rsidR="00C92923" w:rsidRPr="00C92923" w:rsidRDefault="00C92923" w:rsidP="00C92923">
      <w:pPr>
        <w:autoSpaceDE/>
        <w:autoSpaceDN/>
        <w:jc w:val="center"/>
        <w:rPr>
          <w:sz w:val="24"/>
          <w:szCs w:val="24"/>
        </w:rPr>
      </w:pPr>
    </w:p>
    <w:p w:rsidR="00C92923" w:rsidRPr="00C92923" w:rsidRDefault="005965EA" w:rsidP="00C92923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27</w:t>
      </w:r>
      <w:r w:rsidR="00C92923" w:rsidRPr="00C92923">
        <w:rPr>
          <w:sz w:val="24"/>
          <w:szCs w:val="24"/>
          <w:u w:val="single"/>
        </w:rPr>
        <w:t xml:space="preserve"> </w:t>
      </w:r>
      <w:r w:rsidR="00EF13E3">
        <w:rPr>
          <w:sz w:val="24"/>
          <w:szCs w:val="24"/>
          <w:u w:val="single"/>
        </w:rPr>
        <w:t>июня 2024</w:t>
      </w:r>
      <w:r w:rsidR="00C92923" w:rsidRPr="00C92923">
        <w:rPr>
          <w:sz w:val="24"/>
          <w:szCs w:val="24"/>
          <w:u w:val="single"/>
        </w:rPr>
        <w:t xml:space="preserve"> года</w:t>
      </w:r>
      <w:r w:rsidR="00C92923" w:rsidRPr="00C92923">
        <w:rPr>
          <w:sz w:val="24"/>
          <w:szCs w:val="24"/>
        </w:rPr>
        <w:t xml:space="preserve">                                                                                         </w:t>
      </w:r>
      <w:r w:rsidR="00C92923">
        <w:rPr>
          <w:sz w:val="24"/>
          <w:szCs w:val="24"/>
        </w:rPr>
        <w:t xml:space="preserve">           </w:t>
      </w:r>
      <w:r w:rsidR="00C92923" w:rsidRPr="00C92923">
        <w:rPr>
          <w:sz w:val="24"/>
          <w:szCs w:val="24"/>
        </w:rPr>
        <w:t xml:space="preserve">    </w:t>
      </w:r>
      <w:r w:rsidR="00D26E55">
        <w:rPr>
          <w:sz w:val="24"/>
          <w:szCs w:val="24"/>
          <w:u w:val="single"/>
        </w:rPr>
        <w:t xml:space="preserve">№ </w:t>
      </w:r>
      <w:r w:rsidR="00D939CC">
        <w:rPr>
          <w:sz w:val="24"/>
          <w:szCs w:val="24"/>
          <w:u w:val="single"/>
        </w:rPr>
        <w:t>112</w:t>
      </w:r>
      <w:r w:rsidR="00D26E55">
        <w:rPr>
          <w:sz w:val="24"/>
          <w:szCs w:val="24"/>
          <w:u w:val="single"/>
        </w:rPr>
        <w:t>/</w:t>
      </w:r>
      <w:r w:rsidR="00D939CC">
        <w:rPr>
          <w:sz w:val="24"/>
          <w:szCs w:val="24"/>
          <w:u w:val="single"/>
        </w:rPr>
        <w:t>458</w:t>
      </w:r>
      <w:r w:rsidR="00C92923" w:rsidRPr="00C92923">
        <w:rPr>
          <w:sz w:val="24"/>
          <w:szCs w:val="24"/>
          <w:u w:val="single"/>
        </w:rPr>
        <w:t>-05</w:t>
      </w:r>
    </w:p>
    <w:p w:rsidR="00C92923" w:rsidRPr="00C92923" w:rsidRDefault="00C92923" w:rsidP="00C92923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>г. Кемь</w:t>
      </w:r>
    </w:p>
    <w:p w:rsidR="00C92923" w:rsidRPr="00C92923" w:rsidRDefault="00C92923" w:rsidP="00C92923">
      <w:pPr>
        <w:autoSpaceDE/>
        <w:autoSpaceDN/>
        <w:spacing w:line="360" w:lineRule="auto"/>
        <w:rPr>
          <w:b/>
          <w:i/>
          <w:sz w:val="24"/>
          <w:szCs w:val="24"/>
        </w:rPr>
      </w:pPr>
    </w:p>
    <w:p w:rsidR="00C92923" w:rsidRPr="00C92923" w:rsidRDefault="00C92923" w:rsidP="00C92923">
      <w:pPr>
        <w:autoSpaceDE/>
        <w:autoSpaceDN/>
        <w:jc w:val="center"/>
        <w:rPr>
          <w:b/>
          <w:i/>
          <w:sz w:val="24"/>
          <w:szCs w:val="24"/>
        </w:rPr>
      </w:pPr>
      <w:r w:rsidRPr="00C92923">
        <w:rPr>
          <w:b/>
          <w:bCs/>
          <w:i/>
          <w:iCs/>
          <w:sz w:val="24"/>
          <w:szCs w:val="24"/>
        </w:rPr>
        <w:t xml:space="preserve">О Календарном плане </w:t>
      </w:r>
      <w:r w:rsidRPr="00C92923">
        <w:rPr>
          <w:b/>
          <w:bCs/>
          <w:i/>
          <w:sz w:val="24"/>
          <w:szCs w:val="24"/>
        </w:rPr>
        <w:t xml:space="preserve">мероприятий </w:t>
      </w:r>
      <w:r w:rsidRPr="00C92923">
        <w:rPr>
          <w:b/>
          <w:i/>
          <w:sz w:val="24"/>
          <w:szCs w:val="24"/>
        </w:rPr>
        <w:t xml:space="preserve">по подготовке и проведению </w:t>
      </w:r>
      <w:r w:rsidR="00EF13E3" w:rsidRPr="00EF13E3">
        <w:rPr>
          <w:b/>
          <w:i/>
          <w:sz w:val="24"/>
          <w:szCs w:val="24"/>
        </w:rPr>
        <w:t>повторных выборов депутата Совета Кривопорожского сельского поселения пятого созыва по одномандатному избирательному округу №9</w:t>
      </w:r>
      <w:r>
        <w:rPr>
          <w:b/>
          <w:i/>
          <w:sz w:val="24"/>
          <w:szCs w:val="24"/>
        </w:rPr>
        <w:t xml:space="preserve">, </w:t>
      </w:r>
      <w:r w:rsidRPr="00C92923">
        <w:rPr>
          <w:b/>
          <w:i/>
          <w:sz w:val="24"/>
          <w:szCs w:val="24"/>
        </w:rPr>
        <w:t xml:space="preserve">назначенных на </w:t>
      </w:r>
      <w:r w:rsidR="00EF13E3">
        <w:rPr>
          <w:b/>
          <w:i/>
          <w:sz w:val="24"/>
          <w:szCs w:val="24"/>
        </w:rPr>
        <w:t>8 сентября 2024</w:t>
      </w:r>
      <w:r w:rsidRPr="00C92923">
        <w:rPr>
          <w:b/>
          <w:i/>
          <w:sz w:val="24"/>
          <w:szCs w:val="24"/>
        </w:rPr>
        <w:t xml:space="preserve"> года </w:t>
      </w:r>
    </w:p>
    <w:p w:rsidR="00C92923" w:rsidRPr="00C92923" w:rsidRDefault="00C92923" w:rsidP="00C92923">
      <w:pPr>
        <w:autoSpaceDE/>
        <w:autoSpaceDN/>
        <w:spacing w:line="360" w:lineRule="auto"/>
        <w:jc w:val="center"/>
        <w:rPr>
          <w:b/>
          <w:bCs/>
          <w:i/>
          <w:sz w:val="24"/>
          <w:szCs w:val="24"/>
          <w:lang w:val="x-none" w:eastAsia="x-none"/>
        </w:rPr>
      </w:pPr>
    </w:p>
    <w:p w:rsidR="00C92923" w:rsidRPr="00C92923" w:rsidRDefault="00C92923" w:rsidP="00C92923">
      <w:pPr>
        <w:autoSpaceDE/>
        <w:autoSpaceDN/>
        <w:spacing w:line="276" w:lineRule="auto"/>
        <w:ind w:firstLine="708"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В соответствии со статьей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C92923">
        <w:rPr>
          <w:b/>
          <w:sz w:val="24"/>
          <w:szCs w:val="24"/>
        </w:rPr>
        <w:t xml:space="preserve">Территориальная избирательная комиссия Кемского района </w:t>
      </w:r>
      <w:r>
        <w:rPr>
          <w:b/>
          <w:sz w:val="24"/>
          <w:szCs w:val="24"/>
        </w:rPr>
        <w:t xml:space="preserve">    </w:t>
      </w:r>
      <w:r w:rsidRPr="00C92923">
        <w:rPr>
          <w:b/>
          <w:sz w:val="24"/>
          <w:szCs w:val="24"/>
        </w:rPr>
        <w:t>р е ш и л а</w:t>
      </w:r>
      <w:r w:rsidRPr="00C92923">
        <w:rPr>
          <w:sz w:val="24"/>
          <w:szCs w:val="24"/>
        </w:rPr>
        <w:t>:</w:t>
      </w:r>
    </w:p>
    <w:p w:rsidR="00C92923" w:rsidRPr="00EF13E3" w:rsidRDefault="00C92923" w:rsidP="00EF13E3">
      <w:pPr>
        <w:numPr>
          <w:ilvl w:val="0"/>
          <w:numId w:val="1"/>
        </w:numPr>
        <w:autoSpaceDE/>
        <w:autoSpaceDN/>
        <w:spacing w:line="276" w:lineRule="auto"/>
        <w:ind w:left="0" w:firstLine="708"/>
        <w:jc w:val="both"/>
        <w:rPr>
          <w:sz w:val="24"/>
          <w:szCs w:val="24"/>
        </w:rPr>
      </w:pPr>
      <w:r w:rsidRPr="00EF13E3">
        <w:rPr>
          <w:sz w:val="24"/>
          <w:szCs w:val="24"/>
        </w:rPr>
        <w:t xml:space="preserve">Утвердить Календарный план мероприятий </w:t>
      </w:r>
      <w:r w:rsidR="00EF13E3" w:rsidRPr="00EF13E3">
        <w:rPr>
          <w:sz w:val="24"/>
          <w:szCs w:val="24"/>
        </w:rPr>
        <w:t>по подготовке и проведению повторных выборов депутата Совета Кривопорожского сельского поселения пятого созыва по одномандатному избирательному округу №9</w:t>
      </w:r>
      <w:r w:rsidR="00EF13E3">
        <w:rPr>
          <w:sz w:val="24"/>
          <w:szCs w:val="24"/>
        </w:rPr>
        <w:t xml:space="preserve"> </w:t>
      </w:r>
      <w:proofErr w:type="gramStart"/>
      <w:r w:rsidRPr="00EF13E3">
        <w:rPr>
          <w:sz w:val="24"/>
          <w:szCs w:val="24"/>
        </w:rPr>
        <w:t>согласно Приложения</w:t>
      </w:r>
      <w:proofErr w:type="gramEnd"/>
      <w:r w:rsidRPr="00EF13E3">
        <w:rPr>
          <w:sz w:val="24"/>
          <w:szCs w:val="24"/>
        </w:rPr>
        <w:t>.</w:t>
      </w:r>
    </w:p>
    <w:p w:rsidR="00D26E55" w:rsidRPr="00C0074B" w:rsidRDefault="00D26E55" w:rsidP="00EF13E3">
      <w:pPr>
        <w:numPr>
          <w:ilvl w:val="0"/>
          <w:numId w:val="1"/>
        </w:numPr>
        <w:autoSpaceDE/>
        <w:autoSpaceDN/>
        <w:spacing w:line="276" w:lineRule="auto"/>
        <w:ind w:left="0" w:firstLine="708"/>
        <w:jc w:val="both"/>
        <w:rPr>
          <w:sz w:val="24"/>
          <w:szCs w:val="24"/>
          <w:lang w:val="x-none" w:eastAsia="x-none"/>
        </w:rPr>
      </w:pPr>
      <w:r w:rsidRPr="00C0074B">
        <w:rPr>
          <w:sz w:val="24"/>
          <w:szCs w:val="24"/>
        </w:rPr>
        <w:t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района, электронный адрес: https://kemrk.ru, раздел «Территориальная избирательная комиссия/Решения Территориальной избирательной комиссии».</w:t>
      </w:r>
    </w:p>
    <w:p w:rsidR="00C92923" w:rsidRPr="00C92923" w:rsidRDefault="00C92923" w:rsidP="00C92923">
      <w:pPr>
        <w:autoSpaceDE/>
        <w:autoSpaceDN/>
        <w:spacing w:line="276" w:lineRule="auto"/>
        <w:jc w:val="both"/>
        <w:rPr>
          <w:sz w:val="24"/>
          <w:szCs w:val="24"/>
        </w:rPr>
      </w:pPr>
    </w:p>
    <w:p w:rsidR="00C92923" w:rsidRPr="00C92923" w:rsidRDefault="00C92923" w:rsidP="00C92923">
      <w:pPr>
        <w:tabs>
          <w:tab w:val="center" w:pos="4677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C92923">
        <w:rPr>
          <w:sz w:val="24"/>
          <w:szCs w:val="24"/>
        </w:rPr>
        <w:tab/>
      </w:r>
    </w:p>
    <w:p w:rsidR="00C92923" w:rsidRPr="00C92923" w:rsidRDefault="00EF13E3" w:rsidP="00C92923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Территориальной избирательной комиссии    </w:t>
      </w:r>
    </w:p>
    <w:p w:rsidR="00C92923" w:rsidRPr="00C92923" w:rsidRDefault="00C92923" w:rsidP="00C92923">
      <w:pPr>
        <w:autoSpaceDE/>
        <w:autoSpaceDN/>
        <w:rPr>
          <w:sz w:val="24"/>
          <w:szCs w:val="24"/>
        </w:rPr>
      </w:pPr>
      <w:r w:rsidRPr="00C92923">
        <w:rPr>
          <w:sz w:val="24"/>
          <w:szCs w:val="24"/>
        </w:rPr>
        <w:t xml:space="preserve">Кемского района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C92923">
        <w:rPr>
          <w:sz w:val="24"/>
          <w:szCs w:val="24"/>
        </w:rPr>
        <w:t xml:space="preserve">  </w:t>
      </w:r>
      <w:proofErr w:type="spellStart"/>
      <w:r w:rsidR="00EF13E3">
        <w:rPr>
          <w:sz w:val="24"/>
          <w:szCs w:val="24"/>
        </w:rPr>
        <w:t>Н.А.Антонова</w:t>
      </w:r>
      <w:proofErr w:type="spellEnd"/>
    </w:p>
    <w:p w:rsidR="00C92923" w:rsidRPr="00C92923" w:rsidRDefault="00C92923" w:rsidP="00C92923">
      <w:pPr>
        <w:autoSpaceDE/>
        <w:autoSpaceDN/>
        <w:spacing w:line="360" w:lineRule="auto"/>
        <w:jc w:val="both"/>
        <w:rPr>
          <w:sz w:val="24"/>
          <w:szCs w:val="24"/>
        </w:rPr>
      </w:pP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Секретарь </w:t>
      </w: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Территориальной избирательной комиссии    </w:t>
      </w:r>
    </w:p>
    <w:p w:rsidR="00C92923" w:rsidRPr="00C92923" w:rsidRDefault="00C92923" w:rsidP="00C92923">
      <w:pPr>
        <w:autoSpaceDE/>
        <w:autoSpaceDN/>
        <w:rPr>
          <w:sz w:val="24"/>
          <w:szCs w:val="24"/>
        </w:rPr>
      </w:pPr>
      <w:r w:rsidRPr="00C92923">
        <w:rPr>
          <w:sz w:val="24"/>
          <w:szCs w:val="24"/>
        </w:rPr>
        <w:t xml:space="preserve">Кемского района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C92923">
        <w:rPr>
          <w:sz w:val="24"/>
          <w:szCs w:val="24"/>
        </w:rPr>
        <w:t xml:space="preserve">   </w:t>
      </w:r>
      <w:proofErr w:type="spellStart"/>
      <w:r w:rsidRPr="00C92923">
        <w:rPr>
          <w:sz w:val="24"/>
          <w:szCs w:val="24"/>
        </w:rPr>
        <w:t>Ю.И.Зайцева</w:t>
      </w:r>
      <w:proofErr w:type="spellEnd"/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3C1F5F" w:rsidRDefault="003C1F5F" w:rsidP="00D939CC">
      <w:pPr>
        <w:jc w:val="center"/>
        <w:rPr>
          <w:sz w:val="24"/>
          <w:szCs w:val="24"/>
        </w:rPr>
      </w:pPr>
    </w:p>
    <w:p w:rsidR="00D939CC" w:rsidRDefault="00D26E55" w:rsidP="00D939CC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                                          </w:t>
      </w:r>
      <w:r w:rsidR="00D939C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</w:t>
      </w:r>
      <w:r w:rsidR="00D939CC" w:rsidRPr="001C6056">
        <w:rPr>
          <w:sz w:val="24"/>
          <w:szCs w:val="24"/>
        </w:rPr>
        <w:t>УТВЕРЖДЕН</w:t>
      </w:r>
    </w:p>
    <w:p w:rsidR="00D939CC" w:rsidRPr="001C6056" w:rsidRDefault="00D939CC" w:rsidP="00D939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Приложение</w:t>
      </w:r>
    </w:p>
    <w:p w:rsidR="00D939CC" w:rsidRPr="001C6056" w:rsidRDefault="00D939CC" w:rsidP="00D939CC">
      <w:pPr>
        <w:jc w:val="center"/>
        <w:rPr>
          <w:sz w:val="24"/>
          <w:szCs w:val="24"/>
        </w:rPr>
      </w:pPr>
      <w:r w:rsidRPr="001C6056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1C6056">
        <w:rPr>
          <w:sz w:val="24"/>
          <w:szCs w:val="24"/>
        </w:rPr>
        <w:t xml:space="preserve">    </w:t>
      </w:r>
      <w:r>
        <w:rPr>
          <w:sz w:val="24"/>
          <w:szCs w:val="24"/>
        </w:rPr>
        <w:t>к решению</w:t>
      </w:r>
      <w:r w:rsidRPr="001C6056">
        <w:rPr>
          <w:sz w:val="24"/>
          <w:szCs w:val="24"/>
        </w:rPr>
        <w:t xml:space="preserve"> ТИК Кемского района</w:t>
      </w:r>
    </w:p>
    <w:p w:rsidR="00D939CC" w:rsidRPr="001C6056" w:rsidRDefault="00D939CC" w:rsidP="00D939CC">
      <w:pPr>
        <w:jc w:val="center"/>
        <w:rPr>
          <w:sz w:val="24"/>
          <w:szCs w:val="24"/>
        </w:rPr>
      </w:pPr>
      <w:r w:rsidRPr="001C6056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1C6056">
        <w:rPr>
          <w:sz w:val="24"/>
          <w:szCs w:val="24"/>
        </w:rPr>
        <w:t xml:space="preserve"> </w:t>
      </w:r>
      <w:r w:rsidRPr="006929B3">
        <w:rPr>
          <w:sz w:val="24"/>
          <w:szCs w:val="24"/>
        </w:rPr>
        <w:t xml:space="preserve">от </w:t>
      </w:r>
      <w:r w:rsidR="005965EA">
        <w:rPr>
          <w:sz w:val="24"/>
          <w:szCs w:val="24"/>
        </w:rPr>
        <w:t>27</w:t>
      </w:r>
      <w:r>
        <w:rPr>
          <w:sz w:val="24"/>
          <w:szCs w:val="24"/>
        </w:rPr>
        <w:t>.06.2024</w:t>
      </w:r>
      <w:r w:rsidRPr="001C6056">
        <w:rPr>
          <w:sz w:val="24"/>
          <w:szCs w:val="24"/>
        </w:rPr>
        <w:t xml:space="preserve"> №</w:t>
      </w:r>
      <w:r>
        <w:rPr>
          <w:sz w:val="24"/>
          <w:szCs w:val="24"/>
        </w:rPr>
        <w:t>112/458-05</w:t>
      </w:r>
    </w:p>
    <w:p w:rsidR="00D939CC" w:rsidRDefault="00D26E55" w:rsidP="00D26E55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D939CC" w:rsidRDefault="00D939CC" w:rsidP="00D26E55">
      <w:pPr>
        <w:autoSpaceDE/>
        <w:autoSpaceDN/>
        <w:jc w:val="center"/>
        <w:rPr>
          <w:sz w:val="24"/>
          <w:szCs w:val="24"/>
        </w:rPr>
      </w:pPr>
    </w:p>
    <w:p w:rsidR="003C1F5F" w:rsidRDefault="003C1F5F" w:rsidP="003C1F5F">
      <w:pPr>
        <w:jc w:val="center"/>
        <w:rPr>
          <w:sz w:val="2"/>
        </w:rPr>
      </w:pPr>
    </w:p>
    <w:p w:rsidR="003C1F5F" w:rsidRDefault="003C1F5F" w:rsidP="003C1F5F">
      <w:pPr>
        <w:jc w:val="center"/>
        <w:rPr>
          <w:b/>
          <w:sz w:val="28"/>
        </w:rPr>
      </w:pPr>
      <w:r>
        <w:rPr>
          <w:b/>
          <w:sz w:val="28"/>
        </w:rPr>
        <w:t>КАЛЕНДАРНЫЙ ПЛАН</w:t>
      </w:r>
    </w:p>
    <w:p w:rsidR="003C1F5F" w:rsidRDefault="003C1F5F" w:rsidP="003C1F5F">
      <w:pPr>
        <w:jc w:val="center"/>
        <w:rPr>
          <w:b/>
          <w:sz w:val="28"/>
        </w:rPr>
      </w:pPr>
      <w:r>
        <w:rPr>
          <w:b/>
          <w:sz w:val="28"/>
        </w:rPr>
        <w:t xml:space="preserve"> мероприятий по подготовке и проведению повторных выборов депутата Совета Кривопорожского сельского поселения пятого созыва по одномандатному избирательному округу №9</w:t>
      </w:r>
    </w:p>
    <w:p w:rsidR="003C1F5F" w:rsidRDefault="003C1F5F" w:rsidP="003C1F5F">
      <w:pPr>
        <w:jc w:val="center"/>
        <w:rPr>
          <w:b/>
          <w:sz w:val="24"/>
        </w:rPr>
      </w:pPr>
    </w:p>
    <w:tbl>
      <w:tblPr>
        <w:tblStyle w:val="a8"/>
        <w:tblW w:w="10037" w:type="dxa"/>
        <w:tblLayout w:type="fixed"/>
        <w:tblLook w:val="04A0" w:firstRow="1" w:lastRow="0" w:firstColumn="1" w:lastColumn="0" w:noHBand="0" w:noVBand="1"/>
      </w:tblPr>
      <w:tblGrid>
        <w:gridCol w:w="7200"/>
        <w:gridCol w:w="2837"/>
      </w:tblGrid>
      <w:tr w:rsidR="003C1F5F" w:rsidTr="00B77DAE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F5F" w:rsidRPr="004B21F1" w:rsidRDefault="003C1F5F" w:rsidP="00B77DA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принятия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F5F" w:rsidRPr="004B21F1" w:rsidRDefault="003C1F5F" w:rsidP="00B77D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 июня 2024 года</w:t>
            </w:r>
          </w:p>
        </w:tc>
      </w:tr>
      <w:tr w:rsidR="003C1F5F" w:rsidTr="00B77DAE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F5F" w:rsidRPr="004B21F1" w:rsidRDefault="003C1F5F" w:rsidP="00B77DA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официального опубликования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F5F" w:rsidRPr="004B21F1" w:rsidRDefault="003C1F5F" w:rsidP="00B77D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 июня 2024 года</w:t>
            </w:r>
          </w:p>
        </w:tc>
      </w:tr>
      <w:tr w:rsidR="003C1F5F" w:rsidTr="00B77DAE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F5F" w:rsidRPr="004B21F1" w:rsidRDefault="003C1F5F" w:rsidP="00B77DA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День голосования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F5F" w:rsidRPr="004B21F1" w:rsidRDefault="003C1F5F" w:rsidP="00B77DAE">
            <w:pPr>
              <w:rPr>
                <w:b/>
                <w:sz w:val="14"/>
              </w:rPr>
            </w:pPr>
            <w:r>
              <w:rPr>
                <w:b/>
                <w:sz w:val="24"/>
              </w:rPr>
              <w:t>8 сентября 2024 года</w:t>
            </w:r>
          </w:p>
        </w:tc>
      </w:tr>
    </w:tbl>
    <w:p w:rsidR="003C1F5F" w:rsidRDefault="003C1F5F" w:rsidP="003C1F5F">
      <w:pPr>
        <w:jc w:val="center"/>
        <w:rPr>
          <w:b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3C1F5F" w:rsidTr="00B77DAE">
        <w:trPr>
          <w:cantSplit/>
        </w:trPr>
        <w:tc>
          <w:tcPr>
            <w:tcW w:w="567" w:type="dxa"/>
            <w:vAlign w:val="center"/>
          </w:tcPr>
          <w:p w:rsidR="003C1F5F" w:rsidRPr="004B21F1" w:rsidRDefault="003C1F5F" w:rsidP="00B77D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972" w:type="dxa"/>
            <w:vAlign w:val="center"/>
          </w:tcPr>
          <w:p w:rsidR="003C1F5F" w:rsidRPr="004B21F1" w:rsidRDefault="003C1F5F" w:rsidP="00B77D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</w:p>
        </w:tc>
        <w:tc>
          <w:tcPr>
            <w:tcW w:w="2213" w:type="dxa"/>
            <w:vAlign w:val="center"/>
          </w:tcPr>
          <w:p w:rsidR="003C1F5F" w:rsidRPr="004B21F1" w:rsidRDefault="003C1F5F" w:rsidP="00B77D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3007" w:type="dxa"/>
            <w:vAlign w:val="center"/>
          </w:tcPr>
          <w:p w:rsidR="003C1F5F" w:rsidRPr="004B21F1" w:rsidRDefault="003C1F5F" w:rsidP="00B77D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</w:tbl>
    <w:p w:rsidR="003C1F5F" w:rsidRDefault="003C1F5F" w:rsidP="003C1F5F">
      <w:pPr>
        <w:rPr>
          <w:sz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3C1F5F" w:rsidTr="00B77DAE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1F5F" w:rsidRPr="004B21F1" w:rsidRDefault="003C1F5F" w:rsidP="00B7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:rsidR="003C1F5F" w:rsidRPr="004B21F1" w:rsidRDefault="003C1F5F" w:rsidP="00B7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:rsidR="003C1F5F" w:rsidRPr="004B21F1" w:rsidRDefault="003C1F5F" w:rsidP="00B7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3C1F5F" w:rsidRPr="004B21F1" w:rsidRDefault="003C1F5F" w:rsidP="00B7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3C1F5F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3C1F5F" w:rsidRDefault="003C1F5F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1. НАЗНАЧЕНИЕ ВЫБОРОВ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Назначение основных выборов депутатов представительных органов муниципальных образований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ранее 9 июня  и не позднее 19 июня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Совет Кривопорожского сельского поселения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Назначение основных выборов депутатов представительного органа муниципального образования в случае, если Совет Кривопорожского сельского поселения не назначит выборы или Совет Кривопорожского сельского поселения отсутствует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июня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Назначение дополнительных (повторных) выборов депутатов представительных органов муниципальных образований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ранее 9 июня  и не позднее 19 июня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чем через пять дней со дня его принятия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Совет Кривопорожского сельского поселения</w:t>
            </w:r>
          </w:p>
        </w:tc>
      </w:tr>
      <w:tr w:rsidR="003C1F5F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 в случае, если Совет Кривопорожского сельского поселения не назначит выборы в установленный срок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чем через семь дней со дня </w:t>
            </w:r>
            <w:proofErr w:type="gramStart"/>
            <w:r>
              <w:rPr>
                <w:sz w:val="24"/>
              </w:rPr>
              <w:t>истечения срока официального опубликования решения представительного органа</w:t>
            </w:r>
            <w:proofErr w:type="gramEnd"/>
            <w:r>
              <w:rPr>
                <w:sz w:val="24"/>
              </w:rPr>
              <w:t xml:space="preserve"> о назначении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3C1F5F" w:rsidRDefault="003C1F5F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 ИЗБИРАТЕЛЬНЫЕ УЧАСТКИ. СПИСКИ ИЗБИРАТЕЛЕЙ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Публикация списков избирательных участков с указанием их границ и номеров, мест нахождения и телефонов участковых избирательных комиссий, а также мест нахождения помещений для голосования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июля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Глава местной администрации  муниципального образования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Составление списков избирателей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12 августа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Составление списка избирателей по соответствующему избирательному участку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12 августа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28 августа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соответствующую участковую избирательную комиссию, ознакомление со списком избирателей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позднее</w:t>
            </w:r>
            <w:proofErr w:type="gramEnd"/>
            <w:r>
              <w:rPr>
                <w:sz w:val="24"/>
              </w:rPr>
              <w:t xml:space="preserve"> чем за  10 дней  до дня досрочного голосования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 28 августа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УИК № 232</w:t>
            </w:r>
          </w:p>
        </w:tc>
      </w:tr>
      <w:tr w:rsidR="003C1F5F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Подписание выверенного и уточненного списка избирателей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6 сентября 2024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Председатель и секретарь УИК № 232</w:t>
            </w:r>
          </w:p>
        </w:tc>
      </w:tr>
      <w:tr w:rsidR="003C1F5F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3C1F5F" w:rsidRDefault="003C1F5F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3. ИЗБИРАТЕЛЬНЫЕ КОМИССИИ</w:t>
            </w:r>
          </w:p>
        </w:tc>
      </w:tr>
      <w:tr w:rsidR="003C1F5F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Сбор предложений для дополнительного зачисления в резерв составов участковых комиссий, которые участвуют в подготовке и проведении выборов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 19 июля  по 8 августа 2024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Карелия,</w:t>
            </w:r>
          </w:p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3C1F5F" w:rsidRDefault="003C1F5F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4. ВЫДВИЖЕНИЕ И РЕГИСТРАЦИЯ КАНДИДАТОВ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и до 18 часов по московскому времени  22 июля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Граждане Российской Федерации, обладающие пассивным избирательным правом, избирательные объединения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Извещение соответствующей избирательной комиссии о проведении мероприятия, связанного с выдвижением своего кандидата</w:t>
            </w:r>
          </w:p>
        </w:tc>
        <w:tc>
          <w:tcPr>
            <w:tcW w:w="2213" w:type="dxa"/>
          </w:tcPr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позднее</w:t>
            </w:r>
            <w:proofErr w:type="gramEnd"/>
            <w:r>
              <w:rPr>
                <w:sz w:val="24"/>
              </w:rPr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пункта.</w:t>
            </w:r>
          </w:p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(подпункт "в" пункта 1 статьи 27 Федерального закона от 11.07.2001 года №95-ФЗ "О политических партиях")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 избирательными объединениями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и до 18 часов по московскому времени  22 июля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Направление информации в Управление Министерства юстиции Российской Федерации по Республике Карелия об официальном опубликовании решения о назначении выборов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Незамедлительно после официального опубликования решения о назначении выборов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Опубликование списка политических партий, их региональных отделений и иных структурных подразделений, иных общественных объединений, имеющих право принимать участие в выборах, направление указанного списка в избирательную комиссию организующую выборы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23 июня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Управление Министерства юстиции Российской Федерации по Республике Карелия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 Сбор подписей в поддержку кандидата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Со дня, следующего за днем уведомления территориальной избирательной комиссии о выдвижении кандидата, и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е позднее 22 июля 2024 года до 18 часов по московскому времени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Кандидаты, избирательные объединения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документов для регистрации кандидатов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Не ранее дня, следующего за днем официального опубликования (публикации) решения о назначении выборов, и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е позднее 24 июля 2024 года до 18 часов по московскому времени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регистрации кандидатов либо об отказе в регистрации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В течение десяти дней со дня приема необходимых для регистрации документов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Передача в средства массовой информации сведений о зарегистрированных кандидатах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В течение 48 часов после регистрации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3C1F5F" w:rsidRDefault="003C1F5F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5. СТАТУС КАНДИДАТОВ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избирательную комиссию заверенной копии приказа (распоряжения) об освобождении от выполнения служебных обязанностей</w:t>
            </w:r>
          </w:p>
        </w:tc>
        <w:tc>
          <w:tcPr>
            <w:tcW w:w="2213" w:type="dxa"/>
          </w:tcPr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</w:t>
            </w:r>
          </w:p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чем через пять дней со дня </w:t>
            </w:r>
          </w:p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  <w:p w:rsidR="003C1F5F" w:rsidRPr="004B21F1" w:rsidRDefault="003C1F5F" w:rsidP="00B77DAE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Регистрация доверенных лиц кандидатов, избирательных объединений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пяти дней со дня поступления письменного заявления кандидата (представления избирательного объединения) о назначении доверенных лиц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Реализация права зарегистрированного кандидата на снятие своей кандидатуры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1 сентября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в случае наличия вынуждающих к тому обстоятельств - не позднее 5 сентября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Зарегистрированный кандидат</w:t>
            </w:r>
          </w:p>
        </w:tc>
      </w:tr>
      <w:tr w:rsidR="003C1F5F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Реализация права избирательного объединения на отзыв кандидата, выдвинутого им по одномандатному избирательному округу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1 сентября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в случае наличия вынуждающих к тому обстоятельств - не позднее 5 сентября 2024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3C1F5F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3C1F5F" w:rsidRDefault="003C1F5F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6. ИНФОРМИРОВАНИЕ ИЗБИРАТЕЛЕЙ И ПРЕДВЫБОРНАЯ АГИТАЦИЯ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Агитационный период</w:t>
            </w:r>
          </w:p>
        </w:tc>
        <w:tc>
          <w:tcPr>
            <w:tcW w:w="2213" w:type="dxa"/>
          </w:tcPr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Для избирательного объединения - со дня принятия им решения о выдвижении кандидата;</w:t>
            </w:r>
          </w:p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для кандидата - со дня представления кандидатом в избирательную комиссию заявления о согласии баллотироваться</w:t>
            </w:r>
          </w:p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до ноля часов по московскому времени  7 сентября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Граждане РФ, кандидаты, избирательные объединения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Предвыборная агитация на каналах организаций телерадиовещания, в периодических печатных изданиях, в сетевых изданиях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 10 августа  до ноля часов по местному времени 7 сентября 2024 года 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Запрет на опубликование (обнародование) в средствах массовой информации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"Интернет")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 3 сентября  по 8 сентября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Средства массовой информации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30 июня 2024 года </w:t>
            </w:r>
          </w:p>
        </w:tc>
        <w:tc>
          <w:tcPr>
            <w:tcW w:w="3007" w:type="dxa"/>
          </w:tcPr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исполнительной власти,</w:t>
            </w:r>
          </w:p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уполномоченный на осуществление функций по регистрации СМИ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июля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Территориальная избирательная комиссия Кемского района 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указанных в пункте 11 статьи 47 Федерального закона "Об основных гарантиях избирательных прав и права на участие в референдуме граждан Российской Федерации"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25 июня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Администрация Кривопорожского сельского поселения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материалов, представление в территориальную избирательную комиссию указанных сведений, а также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</w:t>
            </w:r>
            <w:proofErr w:type="gramEnd"/>
            <w:r>
              <w:rPr>
                <w:sz w:val="24"/>
              </w:rPr>
              <w:t xml:space="preserve"> для проведения предвыборной агитации, услуги по размещению агитационных материалов в сетевом издании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20 июля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об общем объеме бесплатной печатной площади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20 июля 2024 года </w:t>
            </w:r>
          </w:p>
        </w:tc>
        <w:tc>
          <w:tcPr>
            <w:tcW w:w="3007" w:type="dxa"/>
          </w:tcPr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Редакции периодических печатных изданий, подпадающих под действие ч.2 ст.32 Закона</w:t>
            </w:r>
          </w:p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Республики Карелия "О муниципальных выборах в Республике Карелия"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Проведение жеребьевки в целях распределения бесплатного и платного эфирного времени, а также бесплатной и платной печатной площади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В течение трех дней по завершению регистрации кандидатов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Соответствующие организации телерадиовещания, редакции периодических печатных изданий с участием территориальных избирательных комиссий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Учет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 которые установлены территориальной избирательной комиссией, и предоставление данных такого учета в комиссию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18 сентября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 и представление указанных сведений в территориальную избирательную комиссию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20 июля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Представление в территориальную избирательную комиссию 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копии документа об оплате изготовления данного предвыборного агитационного материала из соответствующего избирательного фонда</w:t>
            </w:r>
            <w:proofErr w:type="gramEnd"/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До начала распространения соответствующих материалов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39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Рассмотрение заявлений о выделении помещений для проведения встреч зарегистрированных кандидатов, их доверенных лиц и представителей избирательных объединений с избирателями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В течение 3 дней со дня подачи заявления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Государственные органы и администрация Кривопорожского сельского поселения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Уведомление в письменной форме территориальной избирательной комиссии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объединениям.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дня, следующего за днем предоставления помещения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Собственник, владелец помещения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Выделение специальных мест для размещения предвыборных печатных агитационных материалов кандидатов на территории каждого избирательного участка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8 августа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Администрация Кривопорожского сельского поселения  по предложению территориальной избирательной комиссии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Подача заявок на аккредитацию представителей средств массовой информации для получения права присутствовать на избирательных участках в день голосования (досрочного голосования), на заседаниях избирательной комиссии при установлении ею итогов голосования, определении результатов выборов, а также при подсчете голосов избирателей в соответствии с пунктом 11.2 ст. 30 Федерального закона "Об основных гарантиях избирательных прав и права на участие в референдуме граждан Российской</w:t>
            </w:r>
            <w:proofErr w:type="gramEnd"/>
            <w:r>
              <w:rPr>
                <w:sz w:val="24"/>
              </w:rPr>
              <w:t xml:space="preserve"> Федерации"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30 августа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Представители средств массовой информации</w:t>
            </w:r>
          </w:p>
        </w:tc>
      </w:tr>
      <w:tr w:rsidR="003C1F5F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списка наблюдателей, назначенных в участковые избирательные комиссии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3 сентября 2024 года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3C1F5F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3C1F5F" w:rsidRDefault="003C1F5F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7. ФИНАНСИРОВАНИЕ ВЫБОРОВ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44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Выделение средств на проведение выборов территориальной избирательной комиссии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июня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Администрация Кривопорожского сельского поселения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Выделение средств участковым избирательным комиссиям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28 августа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Открытие кандидатом специального избирательного счета для формирования избирательного фонда</w:t>
            </w:r>
          </w:p>
        </w:tc>
        <w:tc>
          <w:tcPr>
            <w:tcW w:w="2213" w:type="dxa"/>
          </w:tcPr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После письменного уведомления соответствующей территориальной избирательной комиссии о выдвижении (самовыдвижении) до представления документов для их регистрации этой</w:t>
            </w:r>
          </w:p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комиссией</w:t>
            </w:r>
          </w:p>
          <w:p w:rsidR="003C1F5F" w:rsidRPr="004B21F1" w:rsidRDefault="003C1F5F" w:rsidP="00B77DAE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территориальной избирательной комиссии сведений о поступлении и расходовании средств, находящихся на специальных счетах кандидатов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Периодически, по требованию избирательной комиссии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Дополнительные офисы Карельского отделения № 8628 ПАО "Сбербанк России"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СМИ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Периодически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Публикация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В течение трех дней со дня получения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Редакции муниципальных периодических печатных изданий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Возврат неизрасходованных денежных средств избирательного фонда гражданам и юридическим лицам, осуществлявшим добровольные пожертвования в избирательный фонд кандидата</w:t>
            </w:r>
          </w:p>
        </w:tc>
        <w:tc>
          <w:tcPr>
            <w:tcW w:w="2213" w:type="dxa"/>
          </w:tcPr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голосования, </w:t>
            </w:r>
          </w:p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до представления итогового финансового отчета </w:t>
            </w:r>
          </w:p>
          <w:p w:rsidR="003C1F5F" w:rsidRPr="004B21F1" w:rsidRDefault="003C1F5F" w:rsidP="00B77DAE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972" w:type="dxa"/>
          </w:tcPr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Предоставление в соответствующую избирательную комиссию</w:t>
            </w:r>
          </w:p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финансовых отчетов: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51.1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Первый финансовый отчет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Одновременно с представлением документов для регистрации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51.2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Итоговый финансовый отчет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Передача копий финансовых отчетов зарегистрированных кандидатов в средства массовой информации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в течение пяти дней со дня их поступления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Направление в представительные органы муниципальных образований финансового отчета о расходовании средств, выделенных на подготовку и проведение выборов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Направление копии отчета о расходовании выделенных сре</w:t>
            </w:r>
            <w:proofErr w:type="gramStart"/>
            <w:r>
              <w:rPr>
                <w:sz w:val="24"/>
              </w:rPr>
              <w:t>дств в ср</w:t>
            </w:r>
            <w:proofErr w:type="gramEnd"/>
            <w:r>
              <w:rPr>
                <w:sz w:val="24"/>
              </w:rPr>
              <w:t>едства массовой информации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3C1F5F" w:rsidRDefault="003C1F5F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8. ГОЛОСОВАНИЕ И ОПРЕДЕЛЕНИЕ РЕЗУЛЬТАТОВ ВЫБОРОВ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Утверждение формы и текста, числа бюллетеней, а также порядка осуществления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изготовлением бюллетеней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18 августа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Передача избирательных бюллетеней участковым избирательным комиссиям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5 сентября 2024 года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в случае проведения досрочного голосования - не позднее чем  за один день до дня досрочного голосования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28 августа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Оборудование в помещении для голосования либо непосредственно перед ним информационного стенда, содержащего информацию о зарегистрированных кандидатах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После завершения регистрации кандидатов до дня голосования</w:t>
            </w:r>
          </w:p>
        </w:tc>
        <w:tc>
          <w:tcPr>
            <w:tcW w:w="3007" w:type="dxa"/>
          </w:tcPr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Участковые избирательные комиссии,</w:t>
            </w:r>
          </w:p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59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 досрочного голосования всех избирателей на одном или нескольких избирательных участках, образованных в труднодоступных или отдаленных местностях, групп избирателей, включенных в список избирателей на соответствующем избирательном участке, находящихся в значительно удаленных от помещения для голосования местах, транспортное сообщение с которыми отсутствует или затруднено в соответствии с ч.1 и 2 ст. 50 Закона Республики Карелия "О муниципальных выборах в Республике</w:t>
            </w:r>
            <w:proofErr w:type="gramEnd"/>
            <w:r>
              <w:rPr>
                <w:sz w:val="24"/>
              </w:rPr>
              <w:t xml:space="preserve"> Карелия"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ранее 18 августа 2024 года </w:t>
            </w:r>
          </w:p>
        </w:tc>
        <w:tc>
          <w:tcPr>
            <w:tcW w:w="3007" w:type="dxa"/>
          </w:tcPr>
          <w:p w:rsidR="003C1F5F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УИК № 232,</w:t>
            </w:r>
          </w:p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по решению территориальной избирательной комиссии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Принятие решения о голосовании в течение нескольких дней подряд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июня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Принятие решения об использовании дополнительных форм голосования в случае принятия решения о голосовании в течение нескольких дней подряд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7 августа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Подача заявления об участии в ДЭГ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 23 июля  по 3 сентября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 с помощью ЕПГУ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Голосование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С 8 часов до 20 часов по московскому времени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 xml:space="preserve"> 7 сентября  по 8 сентября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УИК № 232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Дистанционное электронное голосование (ДЭГ)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С 8.00 по местному времени 7 сентября до 20.00 по местному времени 8 сентября 2024 года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 с помощью ПТК ДЭГ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Подсчет голосов на избирательном участке и составление протоколов об итогах голосования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Начинается сразу после окончания времени голосования  8 сентября 2024 года  и проводится без перерыва до установления итогов голосования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УИК № 232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результатах выборов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18 сентября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67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соответствующую территориальную избирательную комиссию   копии приказа (иного документа) об освобождении от обязанностей, несовместимых со статусом депутата либо копии документов, удостоверяющих подачу в установленный срок заявления об освобождении от таких обязанностей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В пятидневный срок после определения результатов выборов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Избранный кандидат</w:t>
            </w:r>
          </w:p>
        </w:tc>
      </w:tr>
      <w:tr w:rsidR="003C1F5F" w:rsidTr="00B77DAE">
        <w:trPr>
          <w:cantSplit/>
        </w:trPr>
        <w:tc>
          <w:tcPr>
            <w:tcW w:w="56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972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(обнародование) общих результатов выборов, а также данных о числе голосов избирателей, полученных каждым из кандидатов</w:t>
            </w:r>
          </w:p>
        </w:tc>
        <w:tc>
          <w:tcPr>
            <w:tcW w:w="2213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8 октября 2024 года </w:t>
            </w:r>
          </w:p>
        </w:tc>
        <w:tc>
          <w:tcPr>
            <w:tcW w:w="3007" w:type="dxa"/>
          </w:tcPr>
          <w:p w:rsidR="003C1F5F" w:rsidRPr="004B21F1" w:rsidRDefault="003C1F5F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</w:tbl>
    <w:p w:rsidR="003C1F5F" w:rsidRPr="004B21F1" w:rsidRDefault="003C1F5F" w:rsidP="003C1F5F">
      <w:pPr>
        <w:rPr>
          <w:sz w:val="24"/>
        </w:rPr>
      </w:pPr>
    </w:p>
    <w:p w:rsidR="00454B8E" w:rsidRDefault="00454B8E" w:rsidP="00454B8E">
      <w:pPr>
        <w:jc w:val="center"/>
        <w:rPr>
          <w:sz w:val="2"/>
        </w:rPr>
      </w:pPr>
    </w:p>
    <w:sectPr w:rsidR="00454B8E" w:rsidSect="00C92923">
      <w:headerReference w:type="even" r:id="rId9"/>
      <w:headerReference w:type="default" r:id="rId10"/>
      <w:headerReference w:type="first" r:id="rId11"/>
      <w:pgSz w:w="11907" w:h="16839" w:code="9"/>
      <w:pgMar w:top="1134" w:right="850" w:bottom="850" w:left="1418" w:header="709" w:footer="709" w:gutter="0"/>
      <w:cols w:space="22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29" w:rsidRDefault="00704029" w:rsidP="00422B9E">
      <w:r>
        <w:separator/>
      </w:r>
    </w:p>
  </w:endnote>
  <w:endnote w:type="continuationSeparator" w:id="0">
    <w:p w:rsidR="00704029" w:rsidRDefault="00704029" w:rsidP="0042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29" w:rsidRDefault="00704029" w:rsidP="00422B9E">
      <w:r>
        <w:separator/>
      </w:r>
    </w:p>
  </w:footnote>
  <w:footnote w:type="continuationSeparator" w:id="0">
    <w:p w:rsidR="00704029" w:rsidRDefault="00704029" w:rsidP="0042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9E" w:rsidRDefault="00422B9E" w:rsidP="00B230A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2B9E" w:rsidRDefault="00422B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9E" w:rsidRPr="00422B9E" w:rsidRDefault="00422B9E" w:rsidP="00422B9E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9E" w:rsidRPr="00422B9E" w:rsidRDefault="00422B9E" w:rsidP="00422B9E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5DC"/>
    <w:multiLevelType w:val="hybridMultilevel"/>
    <w:tmpl w:val="97DC6AEE"/>
    <w:lvl w:ilvl="0" w:tplc="AED0ECB6">
      <w:start w:val="1"/>
      <w:numFmt w:val="decimal"/>
      <w:lvlText w:val="%1."/>
      <w:lvlJc w:val="left"/>
      <w:pPr>
        <w:ind w:left="125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BF13D68"/>
    <w:multiLevelType w:val="hybridMultilevel"/>
    <w:tmpl w:val="D9506632"/>
    <w:lvl w:ilvl="0" w:tplc="6136DDE2">
      <w:start w:val="1"/>
      <w:numFmt w:val="decimal"/>
      <w:lvlText w:val="%1."/>
      <w:lvlJc w:val="left"/>
      <w:pPr>
        <w:ind w:left="1863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B9E"/>
    <w:rsid w:val="000421DF"/>
    <w:rsid w:val="00060F82"/>
    <w:rsid w:val="000B1503"/>
    <w:rsid w:val="000B61B5"/>
    <w:rsid w:val="001E111E"/>
    <w:rsid w:val="00201D69"/>
    <w:rsid w:val="002044BD"/>
    <w:rsid w:val="00221008"/>
    <w:rsid w:val="0027700F"/>
    <w:rsid w:val="002E2F0E"/>
    <w:rsid w:val="00323D5E"/>
    <w:rsid w:val="00397C61"/>
    <w:rsid w:val="003C1F5F"/>
    <w:rsid w:val="003E2425"/>
    <w:rsid w:val="003E448B"/>
    <w:rsid w:val="003F796F"/>
    <w:rsid w:val="00422B9E"/>
    <w:rsid w:val="00454B8E"/>
    <w:rsid w:val="005627D2"/>
    <w:rsid w:val="00567740"/>
    <w:rsid w:val="005965EA"/>
    <w:rsid w:val="005A1A91"/>
    <w:rsid w:val="005C52E6"/>
    <w:rsid w:val="005D1E11"/>
    <w:rsid w:val="00622CC3"/>
    <w:rsid w:val="0069585C"/>
    <w:rsid w:val="006B50BD"/>
    <w:rsid w:val="006B5CA1"/>
    <w:rsid w:val="006D49BA"/>
    <w:rsid w:val="00700EB5"/>
    <w:rsid w:val="00704029"/>
    <w:rsid w:val="008716CB"/>
    <w:rsid w:val="0087615A"/>
    <w:rsid w:val="008A00C3"/>
    <w:rsid w:val="008B28C1"/>
    <w:rsid w:val="008C6C3B"/>
    <w:rsid w:val="008F1C6E"/>
    <w:rsid w:val="00916319"/>
    <w:rsid w:val="00937E48"/>
    <w:rsid w:val="009C11F9"/>
    <w:rsid w:val="00A2793B"/>
    <w:rsid w:val="00A60BFA"/>
    <w:rsid w:val="00A7423A"/>
    <w:rsid w:val="00B25CDF"/>
    <w:rsid w:val="00B7244D"/>
    <w:rsid w:val="00B920EE"/>
    <w:rsid w:val="00BA6C80"/>
    <w:rsid w:val="00BB15AE"/>
    <w:rsid w:val="00BB45DE"/>
    <w:rsid w:val="00BC5EF8"/>
    <w:rsid w:val="00C00FE8"/>
    <w:rsid w:val="00C02A47"/>
    <w:rsid w:val="00C058E0"/>
    <w:rsid w:val="00C20CC3"/>
    <w:rsid w:val="00C82606"/>
    <w:rsid w:val="00C92923"/>
    <w:rsid w:val="00CA14FC"/>
    <w:rsid w:val="00CA65B2"/>
    <w:rsid w:val="00CC29F1"/>
    <w:rsid w:val="00D127FF"/>
    <w:rsid w:val="00D26E55"/>
    <w:rsid w:val="00D31CA7"/>
    <w:rsid w:val="00D939CC"/>
    <w:rsid w:val="00DB1098"/>
    <w:rsid w:val="00DC6A8B"/>
    <w:rsid w:val="00E91251"/>
    <w:rsid w:val="00EF13E3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25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2B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2B9E"/>
    <w:rPr>
      <w:rFonts w:ascii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422B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2B9E"/>
    <w:rPr>
      <w:rFonts w:ascii="Times New Roman" w:hAnsi="Times New Roman"/>
    </w:rPr>
  </w:style>
  <w:style w:type="character" w:styleId="a7">
    <w:name w:val="page number"/>
    <w:basedOn w:val="a0"/>
    <w:uiPriority w:val="99"/>
    <w:semiHidden/>
    <w:unhideWhenUsed/>
    <w:rsid w:val="00422B9E"/>
  </w:style>
  <w:style w:type="table" w:styleId="a8">
    <w:name w:val="Table Grid"/>
    <w:basedOn w:val="a1"/>
    <w:uiPriority w:val="59"/>
    <w:rsid w:val="00422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26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6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14</Pages>
  <Words>3282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Julia</cp:lastModifiedBy>
  <cp:revision>24</cp:revision>
  <cp:lastPrinted>2024-06-27T12:13:00Z</cp:lastPrinted>
  <dcterms:created xsi:type="dcterms:W3CDTF">2022-01-10T08:39:00Z</dcterms:created>
  <dcterms:modified xsi:type="dcterms:W3CDTF">2024-06-27T12:14:00Z</dcterms:modified>
</cp:coreProperties>
</file>