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107" w:rsidRDefault="00E43107" w:rsidP="00E43107">
      <w:pPr>
        <w:jc w:val="center"/>
        <w:rPr>
          <w:sz w:val="2"/>
        </w:rPr>
      </w:pPr>
    </w:p>
    <w:p w:rsidR="002F12FB" w:rsidRPr="002F12FB" w:rsidRDefault="00235D14" w:rsidP="002F12FB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2F12FB" w:rsidRPr="00617124" w:rsidRDefault="002F12FB" w:rsidP="002F12FB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2F12FB" w:rsidRPr="002F12FB">
        <w:rPr>
          <w:noProof/>
          <w:sz w:val="24"/>
          <w:szCs w:val="24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2FB" w:rsidRPr="002F12FB" w:rsidRDefault="002F12FB" w:rsidP="002F12FB">
      <w:pPr>
        <w:adjustRightInd w:val="0"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>ТЕРРИТОРИАЛЬНАЯ ИЗБИРАТЕЛЬНАЯ КОМИССИЯ</w:t>
      </w:r>
    </w:p>
    <w:p w:rsidR="002F12FB" w:rsidRPr="002F12FB" w:rsidRDefault="002F12FB" w:rsidP="002F12FB">
      <w:pPr>
        <w:adjustRightInd w:val="0"/>
        <w:jc w:val="center"/>
        <w:rPr>
          <w:bCs/>
          <w:sz w:val="24"/>
          <w:szCs w:val="24"/>
        </w:rPr>
      </w:pPr>
      <w:r w:rsidRPr="002F12FB">
        <w:rPr>
          <w:sz w:val="24"/>
          <w:szCs w:val="24"/>
        </w:rPr>
        <w:t>КЕМСКОГО РАЙОНА</w:t>
      </w:r>
    </w:p>
    <w:p w:rsidR="002F12FB" w:rsidRPr="002F12FB" w:rsidRDefault="002F12FB" w:rsidP="002F12FB">
      <w:pPr>
        <w:adjustRightInd w:val="0"/>
        <w:jc w:val="center"/>
        <w:rPr>
          <w:bCs/>
          <w:sz w:val="24"/>
          <w:szCs w:val="24"/>
        </w:rPr>
      </w:pPr>
    </w:p>
    <w:p w:rsidR="002F12FB" w:rsidRPr="002F12FB" w:rsidRDefault="002F12FB" w:rsidP="002F12FB">
      <w:pPr>
        <w:autoSpaceDE/>
        <w:autoSpaceDN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 xml:space="preserve">Р Е Ш Е Н И Е                  </w:t>
      </w:r>
    </w:p>
    <w:p w:rsidR="002F12FB" w:rsidRPr="002F12FB" w:rsidRDefault="002F12FB" w:rsidP="002F12FB">
      <w:pPr>
        <w:autoSpaceDE/>
        <w:autoSpaceDN/>
        <w:jc w:val="center"/>
        <w:rPr>
          <w:sz w:val="24"/>
          <w:szCs w:val="24"/>
        </w:rPr>
      </w:pPr>
    </w:p>
    <w:p w:rsidR="002F12FB" w:rsidRPr="002F12FB" w:rsidRDefault="002F12FB" w:rsidP="002F12FB">
      <w:pPr>
        <w:autoSpaceDE/>
        <w:autoSpaceDN/>
        <w:rPr>
          <w:sz w:val="24"/>
          <w:szCs w:val="24"/>
        </w:rPr>
      </w:pPr>
      <w:r w:rsidRPr="002F12FB">
        <w:rPr>
          <w:sz w:val="24"/>
          <w:szCs w:val="24"/>
          <w:u w:val="single"/>
        </w:rPr>
        <w:t>8 июля 2021 года</w:t>
      </w:r>
      <w:r w:rsidRPr="002F12FB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9D783D">
        <w:rPr>
          <w:sz w:val="24"/>
          <w:szCs w:val="24"/>
        </w:rPr>
        <w:t xml:space="preserve">          </w:t>
      </w:r>
      <w:r w:rsidRPr="002F12FB">
        <w:rPr>
          <w:sz w:val="24"/>
          <w:szCs w:val="24"/>
        </w:rPr>
        <w:t xml:space="preserve">   </w:t>
      </w:r>
      <w:r w:rsidRPr="002F12FB">
        <w:rPr>
          <w:sz w:val="24"/>
          <w:szCs w:val="24"/>
          <w:u w:val="single"/>
        </w:rPr>
        <w:t>№13/64-05</w:t>
      </w:r>
    </w:p>
    <w:p w:rsidR="002F12FB" w:rsidRPr="002F12FB" w:rsidRDefault="002F12FB" w:rsidP="002F12FB">
      <w:pPr>
        <w:autoSpaceDE/>
        <w:autoSpaceDN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>г. Кемь</w:t>
      </w:r>
    </w:p>
    <w:p w:rsidR="002F12FB" w:rsidRPr="002F12FB" w:rsidRDefault="002F12FB" w:rsidP="002F12FB">
      <w:pPr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2F12FB" w:rsidRPr="002F12FB" w:rsidRDefault="002F12FB" w:rsidP="002F12FB">
      <w:pPr>
        <w:autoSpaceDE/>
        <w:autoSpaceDN/>
        <w:ind w:left="360"/>
        <w:rPr>
          <w:sz w:val="24"/>
          <w:szCs w:val="24"/>
        </w:rPr>
      </w:pPr>
    </w:p>
    <w:p w:rsidR="002F12FB" w:rsidRPr="002F12FB" w:rsidRDefault="002F12FB" w:rsidP="002F12FB">
      <w:pPr>
        <w:autoSpaceDE/>
        <w:autoSpaceDN/>
        <w:spacing w:line="276" w:lineRule="auto"/>
        <w:jc w:val="center"/>
        <w:rPr>
          <w:b/>
          <w:bCs/>
          <w:i/>
          <w:sz w:val="24"/>
          <w:szCs w:val="24"/>
          <w:lang w:val="x-none" w:eastAsia="x-none"/>
        </w:rPr>
      </w:pPr>
      <w:r w:rsidRPr="002F12FB">
        <w:rPr>
          <w:b/>
          <w:bCs/>
          <w:i/>
          <w:iCs/>
          <w:sz w:val="24"/>
          <w:szCs w:val="24"/>
          <w:lang w:val="x-none" w:eastAsia="x-none"/>
        </w:rPr>
        <w:t xml:space="preserve">О Календарном плане </w:t>
      </w:r>
      <w:r w:rsidRPr="002F12FB">
        <w:rPr>
          <w:b/>
          <w:bCs/>
          <w:i/>
          <w:sz w:val="24"/>
          <w:szCs w:val="24"/>
          <w:lang w:val="x-none" w:eastAsia="x-none"/>
        </w:rPr>
        <w:t xml:space="preserve">мероприятий по подготовке и проведению </w:t>
      </w:r>
    </w:p>
    <w:p w:rsidR="002F12FB" w:rsidRPr="002F12FB" w:rsidRDefault="002F12FB" w:rsidP="002F12FB">
      <w:pPr>
        <w:autoSpaceDE/>
        <w:autoSpaceDN/>
        <w:spacing w:line="276" w:lineRule="auto"/>
        <w:jc w:val="center"/>
        <w:rPr>
          <w:b/>
          <w:bCs/>
          <w:i/>
          <w:sz w:val="24"/>
          <w:szCs w:val="24"/>
          <w:lang w:val="x-none" w:eastAsia="x-none"/>
        </w:rPr>
      </w:pPr>
      <w:r w:rsidRPr="002F12FB">
        <w:rPr>
          <w:b/>
          <w:bCs/>
          <w:i/>
          <w:sz w:val="24"/>
          <w:szCs w:val="24"/>
          <w:lang w:val="x-none" w:eastAsia="x-none"/>
        </w:rPr>
        <w:t xml:space="preserve"> выборов депутатов Совета Кемского городского поселения пятого созыва</w:t>
      </w:r>
    </w:p>
    <w:p w:rsidR="002F12FB" w:rsidRPr="002F12FB" w:rsidRDefault="002F12FB" w:rsidP="002F12FB">
      <w:pPr>
        <w:autoSpaceDE/>
        <w:autoSpaceDN/>
        <w:spacing w:line="276" w:lineRule="auto"/>
        <w:jc w:val="center"/>
        <w:rPr>
          <w:b/>
          <w:bCs/>
          <w:sz w:val="24"/>
          <w:szCs w:val="24"/>
          <w:lang w:val="x-none" w:eastAsia="x-none"/>
        </w:rPr>
      </w:pPr>
      <w:r w:rsidRPr="002F12FB">
        <w:rPr>
          <w:b/>
          <w:bCs/>
          <w:i/>
          <w:sz w:val="24"/>
          <w:szCs w:val="24"/>
          <w:lang w:val="x-none" w:eastAsia="x-none"/>
        </w:rPr>
        <w:t xml:space="preserve"> </w:t>
      </w:r>
    </w:p>
    <w:p w:rsidR="002F12FB" w:rsidRPr="002F12FB" w:rsidRDefault="002F12FB" w:rsidP="002F12FB">
      <w:pPr>
        <w:autoSpaceDE/>
        <w:autoSpaceDN/>
        <w:spacing w:line="276" w:lineRule="auto"/>
        <w:ind w:firstLine="708"/>
        <w:jc w:val="both"/>
        <w:rPr>
          <w:b/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 xml:space="preserve">В соответствии со статьей  24  Федерального  закона от 12 июня 2002 года № 67-ФЗ  «Об основных гарантиях избирательных прав и права на участие в референдуме граждан Российской Федерации», статьей 14 Закона Республики Карелия от 27.06.2003 года № 683-ЗРК "О муниципальных выборах в Республике Карелия", </w:t>
      </w:r>
      <w:r w:rsidRPr="002F12FB">
        <w:rPr>
          <w:b/>
          <w:sz w:val="24"/>
          <w:szCs w:val="24"/>
          <w:lang w:val="x-none" w:eastAsia="x-none"/>
        </w:rPr>
        <w:t>Территориальная избирательная комиссия Кемского района р е ш и л а:</w:t>
      </w:r>
    </w:p>
    <w:p w:rsidR="002F12FB" w:rsidRPr="002F12FB" w:rsidRDefault="002F12FB" w:rsidP="009D783D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>Утвердить Календарный план мероприятий по подготовке и проведению выборов депутатов Совета Кемского городского поселения пятого созыва (прилагается).</w:t>
      </w:r>
    </w:p>
    <w:p w:rsidR="002F12FB" w:rsidRPr="002F12FB" w:rsidRDefault="002F12FB" w:rsidP="009D783D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 в разделе «Территориальная избирательная комиссия».</w:t>
      </w:r>
    </w:p>
    <w:p w:rsidR="002F12FB" w:rsidRPr="002F12FB" w:rsidRDefault="002F12FB" w:rsidP="002F12F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:rsidR="002F12FB" w:rsidRPr="002F12FB" w:rsidRDefault="002F12FB" w:rsidP="002F12F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:rsidR="002F12FB" w:rsidRPr="002F12FB" w:rsidRDefault="002F12FB" w:rsidP="002F12F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>Председатель</w:t>
      </w:r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Территориальной избирательной комиссии    </w:t>
      </w:r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Кемского района    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2F12FB">
        <w:rPr>
          <w:sz w:val="24"/>
          <w:szCs w:val="24"/>
        </w:rPr>
        <w:t xml:space="preserve">   </w:t>
      </w:r>
      <w:proofErr w:type="spellStart"/>
      <w:r w:rsidRPr="002F12FB">
        <w:rPr>
          <w:sz w:val="24"/>
          <w:szCs w:val="24"/>
        </w:rPr>
        <w:t>Е.П.Данильева</w:t>
      </w:r>
      <w:proofErr w:type="spellEnd"/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Секретарь </w:t>
      </w:r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Территориальной избирательной комиссии    </w:t>
      </w:r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Кемского района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2F12FB">
        <w:rPr>
          <w:sz w:val="24"/>
          <w:szCs w:val="24"/>
        </w:rPr>
        <w:t xml:space="preserve">   </w:t>
      </w:r>
      <w:proofErr w:type="spellStart"/>
      <w:r w:rsidRPr="002F12FB">
        <w:rPr>
          <w:sz w:val="24"/>
          <w:szCs w:val="24"/>
        </w:rPr>
        <w:t>Ю.И.Зайцева</w:t>
      </w:r>
      <w:proofErr w:type="spellEnd"/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</w:p>
    <w:p w:rsidR="002F12FB" w:rsidRPr="002F12FB" w:rsidRDefault="002F12FB" w:rsidP="002F12FB">
      <w:pPr>
        <w:adjustRightInd w:val="0"/>
        <w:jc w:val="both"/>
        <w:rPr>
          <w:sz w:val="24"/>
          <w:szCs w:val="24"/>
        </w:rPr>
      </w:pPr>
    </w:p>
    <w:p w:rsidR="002F12FB" w:rsidRDefault="002F12FB" w:rsidP="00E43107">
      <w:pPr>
        <w:jc w:val="center"/>
        <w:rPr>
          <w:b/>
          <w:sz w:val="28"/>
        </w:rPr>
      </w:pPr>
    </w:p>
    <w:p w:rsidR="002F12FB" w:rsidRDefault="002F12FB" w:rsidP="00E43107">
      <w:pPr>
        <w:jc w:val="center"/>
        <w:rPr>
          <w:b/>
          <w:sz w:val="28"/>
        </w:rPr>
      </w:pPr>
    </w:p>
    <w:p w:rsidR="002F12FB" w:rsidRDefault="002F12FB" w:rsidP="00E43107">
      <w:pPr>
        <w:jc w:val="center"/>
        <w:rPr>
          <w:b/>
          <w:sz w:val="28"/>
        </w:rPr>
      </w:pPr>
    </w:p>
    <w:p w:rsidR="002F12FB" w:rsidRDefault="002F12FB" w:rsidP="00E43107">
      <w:pPr>
        <w:jc w:val="center"/>
        <w:rPr>
          <w:b/>
          <w:sz w:val="28"/>
        </w:rPr>
      </w:pPr>
    </w:p>
    <w:p w:rsidR="002F12FB" w:rsidRDefault="002F12FB" w:rsidP="00E43107">
      <w:pPr>
        <w:jc w:val="center"/>
        <w:rPr>
          <w:b/>
          <w:sz w:val="28"/>
        </w:rPr>
      </w:pPr>
    </w:p>
    <w:p w:rsidR="001C6056" w:rsidRDefault="001C6056" w:rsidP="00E43107">
      <w:pPr>
        <w:jc w:val="center"/>
        <w:rPr>
          <w:b/>
          <w:sz w:val="28"/>
        </w:rPr>
      </w:pPr>
    </w:p>
    <w:p w:rsidR="002F12FB" w:rsidRDefault="002F12FB" w:rsidP="00E43107">
      <w:pPr>
        <w:jc w:val="center"/>
        <w:rPr>
          <w:b/>
          <w:sz w:val="28"/>
        </w:rPr>
      </w:pPr>
    </w:p>
    <w:p w:rsidR="002F12FB" w:rsidRDefault="002F12FB" w:rsidP="00E43107">
      <w:pPr>
        <w:jc w:val="center"/>
        <w:rPr>
          <w:b/>
          <w:sz w:val="28"/>
        </w:rPr>
      </w:pPr>
    </w:p>
    <w:p w:rsidR="002F12FB" w:rsidRPr="001C6056" w:rsidRDefault="009D783D" w:rsidP="00E43107">
      <w:pPr>
        <w:jc w:val="center"/>
        <w:rPr>
          <w:sz w:val="24"/>
          <w:szCs w:val="24"/>
        </w:rPr>
      </w:pPr>
      <w:r w:rsidRPr="009D783D">
        <w:rPr>
          <w:sz w:val="28"/>
        </w:rPr>
        <w:t xml:space="preserve">                                                                                     </w:t>
      </w:r>
      <w:r w:rsidRPr="001C6056">
        <w:rPr>
          <w:sz w:val="24"/>
          <w:szCs w:val="24"/>
        </w:rPr>
        <w:t>УТВЕРЖДЕН</w:t>
      </w:r>
    </w:p>
    <w:p w:rsidR="009D783D" w:rsidRPr="001C6056" w:rsidRDefault="009D783D" w:rsidP="00E43107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</w:t>
      </w:r>
      <w:r w:rsidR="001C6056"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   Решением ТИК Кемского района</w:t>
      </w:r>
    </w:p>
    <w:p w:rsidR="002F12FB" w:rsidRPr="001C6056" w:rsidRDefault="009D783D" w:rsidP="00E43107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     </w:t>
      </w:r>
      <w:r w:rsidR="001C6056">
        <w:rPr>
          <w:sz w:val="24"/>
          <w:szCs w:val="24"/>
        </w:rPr>
        <w:t xml:space="preserve">               </w:t>
      </w:r>
      <w:bookmarkStart w:id="0" w:name="_GoBack"/>
      <w:bookmarkEnd w:id="0"/>
      <w:r w:rsidRPr="001C6056">
        <w:rPr>
          <w:sz w:val="24"/>
          <w:szCs w:val="24"/>
        </w:rPr>
        <w:t xml:space="preserve"> от 08.07.2021 №13/64-05</w:t>
      </w:r>
    </w:p>
    <w:p w:rsidR="002F12FB" w:rsidRDefault="002F12FB" w:rsidP="00E43107">
      <w:pPr>
        <w:jc w:val="center"/>
        <w:rPr>
          <w:b/>
          <w:sz w:val="28"/>
        </w:rPr>
      </w:pPr>
    </w:p>
    <w:p w:rsidR="00E43107" w:rsidRDefault="00E43107" w:rsidP="00E43107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:rsidR="00E43107" w:rsidRDefault="00E43107" w:rsidP="00E43107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выборов депутатов Совета Кемского городского поселения пятого созыва</w:t>
      </w:r>
    </w:p>
    <w:p w:rsidR="00E43107" w:rsidRDefault="00E43107" w:rsidP="00E43107">
      <w:pPr>
        <w:jc w:val="center"/>
        <w:rPr>
          <w:b/>
          <w:sz w:val="24"/>
        </w:rPr>
      </w:pPr>
    </w:p>
    <w:tbl>
      <w:tblPr>
        <w:tblStyle w:val="a8"/>
        <w:tblW w:w="10037" w:type="dxa"/>
        <w:tblLayout w:type="fixed"/>
        <w:tblLook w:val="04A0" w:firstRow="1" w:lastRow="0" w:firstColumn="1" w:lastColumn="0" w:noHBand="0" w:noVBand="1"/>
      </w:tblPr>
      <w:tblGrid>
        <w:gridCol w:w="7200"/>
        <w:gridCol w:w="2837"/>
      </w:tblGrid>
      <w:tr w:rsidR="00E43107" w:rsidTr="00E43107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107" w:rsidRPr="00E43107" w:rsidRDefault="00E43107" w:rsidP="00E4310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107" w:rsidRPr="00E43107" w:rsidRDefault="00E43107" w:rsidP="007729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 ию</w:t>
            </w:r>
            <w:r w:rsidR="00772955">
              <w:rPr>
                <w:b/>
                <w:sz w:val="24"/>
              </w:rPr>
              <w:t>л</w:t>
            </w:r>
            <w:r>
              <w:rPr>
                <w:b/>
                <w:sz w:val="24"/>
              </w:rPr>
              <w:t>я 2021 года</w:t>
            </w:r>
          </w:p>
        </w:tc>
      </w:tr>
      <w:tr w:rsidR="00E43107" w:rsidTr="00E43107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107" w:rsidRPr="00E43107" w:rsidRDefault="00E43107" w:rsidP="00E4310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107" w:rsidRPr="00E43107" w:rsidRDefault="00E43107" w:rsidP="00E431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 июля 2021 года</w:t>
            </w:r>
          </w:p>
        </w:tc>
      </w:tr>
      <w:tr w:rsidR="00E43107" w:rsidTr="00E43107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107" w:rsidRPr="00E43107" w:rsidRDefault="00E43107" w:rsidP="00E4310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107" w:rsidRPr="00E43107" w:rsidRDefault="00E43107" w:rsidP="00E43107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19 сентября 2021 года</w:t>
            </w:r>
          </w:p>
        </w:tc>
      </w:tr>
    </w:tbl>
    <w:p w:rsidR="00E43107" w:rsidRDefault="00E43107" w:rsidP="00E43107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E43107" w:rsidTr="00E43107">
        <w:trPr>
          <w:cantSplit/>
        </w:trPr>
        <w:tc>
          <w:tcPr>
            <w:tcW w:w="567" w:type="dxa"/>
            <w:vAlign w:val="center"/>
          </w:tcPr>
          <w:p w:rsidR="00E43107" w:rsidRPr="00E43107" w:rsidRDefault="00E43107" w:rsidP="00E431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72" w:type="dxa"/>
            <w:vAlign w:val="center"/>
          </w:tcPr>
          <w:p w:rsidR="00E43107" w:rsidRPr="00E43107" w:rsidRDefault="00E43107" w:rsidP="00E431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:rsidR="00E43107" w:rsidRPr="00E43107" w:rsidRDefault="00E43107" w:rsidP="00E431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:rsidR="00E43107" w:rsidRPr="00E43107" w:rsidRDefault="00E43107" w:rsidP="00E431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:rsidR="00E43107" w:rsidRDefault="00E43107" w:rsidP="00E43107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E43107" w:rsidTr="00E43107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3107" w:rsidRPr="00E43107" w:rsidRDefault="00E43107" w:rsidP="00E431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:rsidR="00E43107" w:rsidRPr="00E43107" w:rsidRDefault="00E43107" w:rsidP="00E431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E43107" w:rsidRPr="00E43107" w:rsidRDefault="00E43107" w:rsidP="00E431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E43107" w:rsidRPr="00E43107" w:rsidRDefault="00E43107" w:rsidP="00E431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43107" w:rsidTr="004377C7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E43107" w:rsidRDefault="00E43107" w:rsidP="00E431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Назначение основных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ранее 20 июня  и не позднее 30 июня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Совет Кемского городского поселения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Назначение основных выборов </w:t>
            </w:r>
            <w:proofErr w:type="spellStart"/>
            <w:r>
              <w:rPr>
                <w:sz w:val="24"/>
              </w:rPr>
              <w:t>депутаов</w:t>
            </w:r>
            <w:proofErr w:type="spellEnd"/>
            <w:r>
              <w:rPr>
                <w:sz w:val="24"/>
              </w:rPr>
              <w:t xml:space="preserve"> в случае, если представительный орган муниципального образования не назначит выборы в установленный срок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10 июля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позднее 10 июля 2021 года</w:t>
            </w:r>
          </w:p>
        </w:tc>
        <w:tc>
          <w:tcPr>
            <w:tcW w:w="3007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Совет Кемского городского поселения,</w:t>
            </w:r>
          </w:p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  <w:p w:rsidR="00E43107" w:rsidRPr="00E43107" w:rsidRDefault="00E43107" w:rsidP="00E43107">
            <w:pPr>
              <w:rPr>
                <w:sz w:val="24"/>
              </w:rPr>
            </w:pPr>
          </w:p>
        </w:tc>
      </w:tr>
      <w:tr w:rsidR="00E43107" w:rsidTr="00E43107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 в случае, если представительный орган муниципального образования не назначит выборы в установленный срок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позднее чем через семь дней со дня истечения срока официального опубликования решения представительного органа о назначении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D2379D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E43107" w:rsidRDefault="00E43107" w:rsidP="00E431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2. ИЗБИРАТЕЛЬНЫЕ УЧАСТКИ. СПИСКИ ИЗБИРАТЕЛЕЙ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также мест нахождения помещений для голосования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4 августа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Глава Администрации Кемского муниципального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августа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сентября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С 8 сентября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 221,222,223,224,225,226,227,228,229,230,235</w:t>
            </w:r>
          </w:p>
        </w:tc>
      </w:tr>
      <w:tr w:rsidR="00E43107" w:rsidTr="00E43107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18:00 по московскому времени 16 сентября 2021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 221,222,223,224,225,226,227,228,229,230,235</w:t>
            </w:r>
          </w:p>
        </w:tc>
      </w:tr>
      <w:tr w:rsidR="00E43107" w:rsidTr="009A6F89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E43107" w:rsidRDefault="00E43107" w:rsidP="00E431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E43107" w:rsidTr="00E43107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Сбор предложений 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С 30 июля  по 19 августа 2021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ЦИК Карелии,</w:t>
            </w:r>
          </w:p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  <w:p w:rsidR="00E43107" w:rsidRPr="00E43107" w:rsidRDefault="00E43107" w:rsidP="00E43107">
            <w:pPr>
              <w:rPr>
                <w:sz w:val="24"/>
              </w:rPr>
            </w:pPr>
          </w:p>
        </w:tc>
      </w:tr>
      <w:tr w:rsidR="00E43107" w:rsidTr="00AF6F2A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E43107" w:rsidRDefault="00E43107" w:rsidP="00E431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в порядке самовыдвижения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С 9 июля 2021 года и  не позднее 2 августа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обладающие пассивным избирательным правом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Извещение Территориальной избирательной комиссии Кемского района  о проведении мероприятия, связанного с выдвижением своих кандидатов в депутаты представительных органов муниципальных образований</w:t>
            </w:r>
          </w:p>
        </w:tc>
        <w:tc>
          <w:tcPr>
            <w:tcW w:w="2213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позднее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>и  Не</w:t>
            </w:r>
            <w:proofErr w:type="gramEnd"/>
            <w:r>
              <w:rPr>
                <w:sz w:val="24"/>
              </w:rPr>
              <w:t xml:space="preserve"> позднее 2 августа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Центральная избирательная комиссия Республики Карелия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 избирательную комиссию муниципального образования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11 июля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Со дня, оплаты подписных листов, </w:t>
            </w:r>
            <w:proofErr w:type="gramStart"/>
            <w:r>
              <w:rPr>
                <w:sz w:val="24"/>
              </w:rPr>
              <w:t>и Не</w:t>
            </w:r>
            <w:proofErr w:type="gramEnd"/>
            <w:r>
              <w:rPr>
                <w:sz w:val="24"/>
              </w:rPr>
              <w:t xml:space="preserve"> позднее 2 августа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Кандидаты, избирательные объединения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 документов для регистрации кандидатов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ранее 9 июля 2021 года и не позднее 4 августа 2021 года до 18 часов по московскому времени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C7583C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E43107" w:rsidRDefault="00E43107" w:rsidP="00E431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:rsidR="00E43107" w:rsidRPr="00E43107" w:rsidRDefault="00E43107" w:rsidP="00E43107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11 </w:t>
            </w:r>
            <w:proofErr w:type="gramStart"/>
            <w:r>
              <w:rPr>
                <w:sz w:val="24"/>
              </w:rPr>
              <w:t>сентября ,</w:t>
            </w:r>
            <w:proofErr w:type="gramEnd"/>
            <w:r>
              <w:rPr>
                <w:sz w:val="24"/>
              </w:rPr>
              <w:t xml:space="preserve"> а в случае наличия вынуждающих к тому обстоятельств - не позднее 15 сентября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</w:t>
            </w:r>
          </w:p>
        </w:tc>
      </w:tr>
      <w:tr w:rsidR="00E43107" w:rsidTr="00E43107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Реализация права избирательного объединения на отзыв кандидата, выдвинутого им по одномандатному или многомандатному избирательному округу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11 сентября 2021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E43107" w:rsidTr="003D4E03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E43107" w:rsidRDefault="00E43107" w:rsidP="00E431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Для избирательного объединения - со дня принятия им решения о выдвижении кандидатов;</w:t>
            </w:r>
          </w:p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для кандидата - со дня представления кандидатом в избирательную комиссию заявления о согласии баллотироваться</w:t>
            </w:r>
          </w:p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до ноля часов по московскому времени 17 сентября 2021 года</w:t>
            </w:r>
          </w:p>
          <w:p w:rsidR="00E43107" w:rsidRPr="00E43107" w:rsidRDefault="00E43107" w:rsidP="00E43107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ранее 21 августа 2021 года и до ноля часов по московскому времени 17 сентября 2021 года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С 14 сентября  по 19 сентября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Представление в избирательную комиссию муниципального образования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19 июля 2021 года </w:t>
            </w:r>
          </w:p>
        </w:tc>
        <w:tc>
          <w:tcPr>
            <w:tcW w:w="3007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24 июля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14 июля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Администрация Кемского муниципального района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избирательную комиссию муниципального образования 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августа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августа 2021 года </w:t>
            </w:r>
          </w:p>
        </w:tc>
        <w:tc>
          <w:tcPr>
            <w:tcW w:w="3007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Соответствующие организации телерадиовещания, редакции периодических печатных изданий с участием Территориальной избирательной комиссии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муниципального образования, и предоставление данных такого учета в комиссию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сентября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избирательную комиссию муниципального образования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августа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Представление в избирательную комиссию муниципального образования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Администрация Кемского муниципального района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Уведомление в письменной форме комиссии муниципального образования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Оповещение о встречах зарегистрированных кандидатов, их доверенных лиц, представителей избирательных объединений с избирателями из числа военнослужащих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позднее чем за 3 дня до каждой встречи</w:t>
            </w:r>
          </w:p>
        </w:tc>
        <w:tc>
          <w:tcPr>
            <w:tcW w:w="3007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Командир воинской части совместно с</w:t>
            </w:r>
          </w:p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Территориальной избирательной комиссией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материалов на территории каждого избирательного участка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19 августа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Администрация Кемского муниципального района по предложению Территориальной избирательной комиссии Кемского района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Подача заявок на аккредитацию представителей средств массовой информации для получения права присутствовать на избирательных участках в день голосования (досрочного голосования),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13 сентября 2021 </w:t>
            </w:r>
            <w:proofErr w:type="gramStart"/>
            <w:r>
              <w:rPr>
                <w:sz w:val="24"/>
              </w:rPr>
              <w:t>года 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Представители средств массовой информации</w:t>
            </w:r>
          </w:p>
        </w:tc>
      </w:tr>
      <w:tr w:rsidR="00E43107" w:rsidTr="00E43107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Представление Территориальную избирательную комиссию Кемского района  списка наблюдателей, назначенных в участковые избирательные комиссии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13 сентября 2021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E43107" w:rsidTr="00021FC0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E43107" w:rsidRDefault="00E43107" w:rsidP="00E431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Выделение средств на проведение выборов ТИК Кемского района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17 июля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Администрация Кемского муниципального района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Выделение средств участковым избирательным комиссиям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сентября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44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После письменного уведомления Территориальной избирательной комиссии Кемского района о выдвижении (самовыдвижении) до представления документов для их регистрации этой</w:t>
            </w:r>
          </w:p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:rsidR="00E43107" w:rsidRPr="00E43107" w:rsidRDefault="00E43107" w:rsidP="00E43107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Представление избирательным комиссиям сведений о поступлении и расходовании средств, находящихся на специальных счетах кандидатов, зарегистрированных кандидатов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реже одного раза в неделю, а с 8 сентября 2021 года - 1 раз в три операционных дня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Периодически, но не реже чем один раз в две недели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:rsidR="00E43107" w:rsidRPr="00E43107" w:rsidRDefault="00E43107" w:rsidP="00E43107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2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Предоставление в соответствующую избирательную комиссию</w:t>
            </w:r>
          </w:p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49.1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49.2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50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Направление в представительные органы муниципальных образований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средств в средства массовой информации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0F459F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E43107" w:rsidRDefault="00E43107" w:rsidP="00E431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Утверждение формы и текста, числа бюллетеней, а также порядка осуществления контроля за изготовлением бюллетеней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августа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Передача избирательных бюллетеней участковым избирательным комиссиям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15 сентября 2021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в случае проведения досрочного голосования - не позднее чем  за один день до дня досрочного голосования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сентября 2021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пять дней до дня голосования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стенда, содержащего информацию, предусмотренную ст. 47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 221,222,223,224,225,226,227,228,229,230,235</w:t>
            </w:r>
          </w:p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  <w:p w:rsidR="00E43107" w:rsidRPr="00E43107" w:rsidRDefault="00E43107" w:rsidP="00E43107">
            <w:pPr>
              <w:rPr>
                <w:sz w:val="24"/>
              </w:rPr>
            </w:pP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57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Голосование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С 8 часов до 20 часов по московскому времени 17 - 19 сентября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 221,222,223,224,225,226,227,228,229,230,235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 221,222,223,224,225,226,227,228,229,230,235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сентября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 копии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:rsid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кандидат, избранный</w:t>
            </w:r>
          </w:p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депутатом представительного органа муниципального образования</w:t>
            </w:r>
          </w:p>
        </w:tc>
      </w:tr>
      <w:tr w:rsidR="00E43107" w:rsidTr="00E43107">
        <w:trPr>
          <w:cantSplit/>
        </w:trPr>
        <w:tc>
          <w:tcPr>
            <w:tcW w:w="56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72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19 октября 2021 года </w:t>
            </w:r>
          </w:p>
        </w:tc>
        <w:tc>
          <w:tcPr>
            <w:tcW w:w="3007" w:type="dxa"/>
          </w:tcPr>
          <w:p w:rsidR="00E43107" w:rsidRPr="00E43107" w:rsidRDefault="00E43107" w:rsidP="00E43107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Территориальную избирательную комиссию Кемского района </w:t>
            </w:r>
          </w:p>
        </w:tc>
      </w:tr>
    </w:tbl>
    <w:p w:rsidR="00323D5E" w:rsidRPr="00E43107" w:rsidRDefault="00323D5E" w:rsidP="00E43107">
      <w:pPr>
        <w:rPr>
          <w:sz w:val="24"/>
        </w:rPr>
      </w:pPr>
    </w:p>
    <w:sectPr w:rsidR="00323D5E" w:rsidRPr="00E43107" w:rsidSect="00E43107">
      <w:headerReference w:type="even" r:id="rId8"/>
      <w:headerReference w:type="default" r:id="rId9"/>
      <w:headerReference w:type="first" r:id="rId10"/>
      <w:pgSz w:w="11907" w:h="16839" w:code="9"/>
      <w:pgMar w:top="1134" w:right="850" w:bottom="850" w:left="850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D14" w:rsidRDefault="00235D14" w:rsidP="00E43107">
      <w:r>
        <w:separator/>
      </w:r>
    </w:p>
  </w:endnote>
  <w:endnote w:type="continuationSeparator" w:id="0">
    <w:p w:rsidR="00235D14" w:rsidRDefault="00235D14" w:rsidP="00E4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D14" w:rsidRDefault="00235D14" w:rsidP="00E43107">
      <w:r>
        <w:separator/>
      </w:r>
    </w:p>
  </w:footnote>
  <w:footnote w:type="continuationSeparator" w:id="0">
    <w:p w:rsidR="00235D14" w:rsidRDefault="00235D14" w:rsidP="00E4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107" w:rsidRDefault="006823C2" w:rsidP="00425CE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310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3107" w:rsidRDefault="00E431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107" w:rsidRPr="00E43107" w:rsidRDefault="006823C2" w:rsidP="00425CEC">
    <w:pPr>
      <w:pStyle w:val="a3"/>
      <w:framePr w:wrap="around" w:vAnchor="text" w:hAnchor="margin" w:xAlign="center" w:y="1"/>
      <w:rPr>
        <w:rStyle w:val="a7"/>
        <w:sz w:val="24"/>
      </w:rPr>
    </w:pPr>
    <w:r w:rsidRPr="00E43107">
      <w:rPr>
        <w:rStyle w:val="a7"/>
        <w:sz w:val="24"/>
      </w:rPr>
      <w:fldChar w:fldCharType="begin"/>
    </w:r>
    <w:r w:rsidR="00E43107" w:rsidRPr="00E43107">
      <w:rPr>
        <w:rStyle w:val="a7"/>
        <w:sz w:val="24"/>
      </w:rPr>
      <w:instrText xml:space="preserve">PAGE  </w:instrText>
    </w:r>
    <w:r w:rsidRPr="00E43107">
      <w:rPr>
        <w:rStyle w:val="a7"/>
        <w:sz w:val="24"/>
      </w:rPr>
      <w:fldChar w:fldCharType="separate"/>
    </w:r>
    <w:r w:rsidR="00B62BC6">
      <w:rPr>
        <w:rStyle w:val="a7"/>
        <w:noProof/>
        <w:sz w:val="24"/>
      </w:rPr>
      <w:t>12</w:t>
    </w:r>
    <w:r w:rsidRPr="00E43107">
      <w:rPr>
        <w:rStyle w:val="a7"/>
        <w:sz w:val="24"/>
      </w:rPr>
      <w:fldChar w:fldCharType="end"/>
    </w:r>
  </w:p>
  <w:p w:rsidR="00E43107" w:rsidRPr="00E43107" w:rsidRDefault="00E43107" w:rsidP="00E43107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107" w:rsidRPr="00E43107" w:rsidRDefault="00E43107" w:rsidP="00E43107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5DC"/>
    <w:multiLevelType w:val="hybridMultilevel"/>
    <w:tmpl w:val="97DC6AEE"/>
    <w:lvl w:ilvl="0" w:tplc="AED0ECB6">
      <w:start w:val="1"/>
      <w:numFmt w:val="decimal"/>
      <w:lvlText w:val="%1."/>
      <w:lvlJc w:val="left"/>
      <w:pPr>
        <w:ind w:left="125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107"/>
    <w:rsid w:val="000421DF"/>
    <w:rsid w:val="001C6056"/>
    <w:rsid w:val="001E111E"/>
    <w:rsid w:val="00235D14"/>
    <w:rsid w:val="00291AFF"/>
    <w:rsid w:val="002E2F0E"/>
    <w:rsid w:val="002F12FB"/>
    <w:rsid w:val="00323D5E"/>
    <w:rsid w:val="003E2425"/>
    <w:rsid w:val="00567740"/>
    <w:rsid w:val="005A1A91"/>
    <w:rsid w:val="005B6626"/>
    <w:rsid w:val="006823C2"/>
    <w:rsid w:val="006A6394"/>
    <w:rsid w:val="006B5CA1"/>
    <w:rsid w:val="00772955"/>
    <w:rsid w:val="008A00C3"/>
    <w:rsid w:val="009D783D"/>
    <w:rsid w:val="00A2793B"/>
    <w:rsid w:val="00A60BFA"/>
    <w:rsid w:val="00B62BC6"/>
    <w:rsid w:val="00B920EE"/>
    <w:rsid w:val="00BC5EF8"/>
    <w:rsid w:val="00C82606"/>
    <w:rsid w:val="00CA14FC"/>
    <w:rsid w:val="00CA65B2"/>
    <w:rsid w:val="00E01E15"/>
    <w:rsid w:val="00E43107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0698E4"/>
  <w15:docId w15:val="{56260893-E816-4641-966D-A42AE69E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31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3107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E431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3107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E43107"/>
  </w:style>
  <w:style w:type="table" w:styleId="a8">
    <w:name w:val="Table Grid"/>
    <w:basedOn w:val="a1"/>
    <w:uiPriority w:val="59"/>
    <w:rsid w:val="00E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60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6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3028</Words>
  <Characters>17264</Characters>
  <Application>Microsoft Office Word</Application>
  <DocSecurity>0</DocSecurity>
  <Lines>143</Lines>
  <Paragraphs>40</Paragraphs>
  <ScaleCrop>false</ScaleCrop>
  <Company>Hewlett-Packard Company</Company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7</cp:revision>
  <cp:lastPrinted>2021-07-13T09:06:00Z</cp:lastPrinted>
  <dcterms:created xsi:type="dcterms:W3CDTF">2021-07-09T12:01:00Z</dcterms:created>
  <dcterms:modified xsi:type="dcterms:W3CDTF">2021-07-13T09:08:00Z</dcterms:modified>
</cp:coreProperties>
</file>