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D2" w:rsidRDefault="00223CD2" w:rsidP="003A4FE6">
      <w:pPr>
        <w:pStyle w:val="a4"/>
        <w:jc w:val="center"/>
        <w:rPr>
          <w:rFonts w:ascii="Times New Roman" w:hAnsi="Times New Roman"/>
          <w:sz w:val="24"/>
        </w:rPr>
      </w:pPr>
    </w:p>
    <w:p w:rsidR="00223CD2" w:rsidRDefault="00223CD2" w:rsidP="003A4FE6">
      <w:pPr>
        <w:pStyle w:val="a4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03786F4" wp14:editId="5D41084B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FE6" w:rsidRPr="005943E0" w:rsidRDefault="003A4FE6" w:rsidP="003A4FE6">
      <w:pPr>
        <w:pStyle w:val="a4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3A4FE6" w:rsidRPr="005943E0" w:rsidRDefault="003A4FE6" w:rsidP="003A4FE6">
      <w:pPr>
        <w:pStyle w:val="a4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3A4FE6" w:rsidRDefault="003A4FE6" w:rsidP="003A4FE6">
      <w:pPr>
        <w:pStyle w:val="a4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3A4FE6" w:rsidRPr="00CB1723" w:rsidRDefault="003A4FE6" w:rsidP="003A4FE6">
      <w:pPr>
        <w:pStyle w:val="a4"/>
        <w:jc w:val="center"/>
        <w:rPr>
          <w:rFonts w:ascii="Times New Roman" w:hAnsi="Times New Roman"/>
          <w:sz w:val="24"/>
        </w:rPr>
      </w:pPr>
    </w:p>
    <w:p w:rsidR="003A4FE6" w:rsidRDefault="003A4FE6" w:rsidP="003A4FE6">
      <w:pPr>
        <w:jc w:val="center"/>
        <w:rPr>
          <w:sz w:val="24"/>
        </w:rPr>
      </w:pPr>
      <w:r w:rsidRPr="00CB1723">
        <w:rPr>
          <w:sz w:val="24"/>
        </w:rPr>
        <w:t>СОВЕТ  КЕМСКОГО  МУНИЦИПАЛЬНОГО  РАЙОНА</w:t>
      </w:r>
      <w:r>
        <w:rPr>
          <w:sz w:val="24"/>
        </w:rPr>
        <w:t xml:space="preserve">  </w:t>
      </w:r>
    </w:p>
    <w:p w:rsidR="003A4FE6" w:rsidRDefault="003A4FE6" w:rsidP="00223CD2">
      <w:pPr>
        <w:pStyle w:val="a4"/>
        <w:tabs>
          <w:tab w:val="center" w:pos="4890"/>
          <w:tab w:val="left" w:pos="8037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:rsidR="003A4FE6" w:rsidRDefault="003A4FE6" w:rsidP="003A4FE6">
      <w:pPr>
        <w:pStyle w:val="a4"/>
        <w:tabs>
          <w:tab w:val="center" w:pos="4890"/>
          <w:tab w:val="left" w:pos="7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      </w:t>
      </w:r>
    </w:p>
    <w:p w:rsidR="003A4FE6" w:rsidRDefault="003A4FE6" w:rsidP="003A4FE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4FE6" w:rsidRDefault="00CE7D9D" w:rsidP="003A4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</w:t>
      </w:r>
      <w:r w:rsidR="00223CD2">
        <w:rPr>
          <w:rFonts w:ascii="Times New Roman" w:hAnsi="Times New Roman"/>
          <w:sz w:val="24"/>
          <w:szCs w:val="24"/>
        </w:rPr>
        <w:t xml:space="preserve"> декабря</w:t>
      </w:r>
      <w:r w:rsidR="003A4FE6">
        <w:rPr>
          <w:rFonts w:ascii="Times New Roman" w:hAnsi="Times New Roman"/>
          <w:sz w:val="24"/>
          <w:szCs w:val="24"/>
        </w:rPr>
        <w:t xml:space="preserve">  2022 года                                                                    </w:t>
      </w:r>
      <w:r w:rsidR="00223CD2">
        <w:rPr>
          <w:rFonts w:ascii="Times New Roman" w:hAnsi="Times New Roman"/>
          <w:sz w:val="24"/>
          <w:szCs w:val="24"/>
        </w:rPr>
        <w:t xml:space="preserve">                             № 678</w:t>
      </w:r>
    </w:p>
    <w:p w:rsidR="003A4FE6" w:rsidRPr="001322E1" w:rsidRDefault="003A4FE6" w:rsidP="003A4FE6">
      <w:pPr>
        <w:rPr>
          <w:sz w:val="18"/>
        </w:rPr>
      </w:pPr>
    </w:p>
    <w:p w:rsidR="003A4FE6" w:rsidRPr="00394487" w:rsidRDefault="003A4FE6" w:rsidP="003A4FE6">
      <w:pPr>
        <w:spacing w:after="0" w:line="240" w:lineRule="auto"/>
        <w:ind w:right="-1"/>
        <w:jc w:val="center"/>
        <w:rPr>
          <w:rFonts w:eastAsia="Calibri" w:cs="Times New Roman"/>
          <w:bCs/>
          <w:spacing w:val="-1"/>
          <w:sz w:val="24"/>
          <w:szCs w:val="24"/>
        </w:rPr>
      </w:pPr>
      <w:r w:rsidRPr="00394487">
        <w:rPr>
          <w:rFonts w:eastAsia="Calibri" w:cs="Times New Roman"/>
          <w:bCs/>
          <w:spacing w:val="-1"/>
          <w:sz w:val="24"/>
          <w:szCs w:val="24"/>
        </w:rPr>
        <w:t>О внесении изменений в решение Совета Кемского муниципального района</w:t>
      </w:r>
    </w:p>
    <w:p w:rsidR="003A4FE6" w:rsidRPr="004460D3" w:rsidRDefault="003A4FE6" w:rsidP="003A4FE6">
      <w:pPr>
        <w:spacing w:after="0" w:line="240" w:lineRule="auto"/>
        <w:ind w:right="-1"/>
        <w:jc w:val="center"/>
        <w:rPr>
          <w:rFonts w:eastAsia="Calibri" w:cs="Times New Roman"/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 от 12 апреля 2012 года № 23-2/200</w:t>
      </w:r>
    </w:p>
    <w:p w:rsidR="003A4FE6" w:rsidRDefault="003A4FE6" w:rsidP="003A4FE6">
      <w:pPr>
        <w:tabs>
          <w:tab w:val="left" w:pos="6264"/>
        </w:tabs>
        <w:spacing w:after="0" w:line="240" w:lineRule="auto"/>
        <w:rPr>
          <w:sz w:val="24"/>
          <w:szCs w:val="24"/>
        </w:rPr>
      </w:pPr>
    </w:p>
    <w:p w:rsidR="003A4FE6" w:rsidRPr="001322E1" w:rsidRDefault="003A4FE6" w:rsidP="003A4FE6">
      <w:pPr>
        <w:tabs>
          <w:tab w:val="left" w:pos="6264"/>
        </w:tabs>
        <w:spacing w:after="0" w:line="240" w:lineRule="auto"/>
        <w:rPr>
          <w:sz w:val="10"/>
          <w:szCs w:val="24"/>
        </w:rPr>
      </w:pPr>
    </w:p>
    <w:p w:rsidR="003A4FE6" w:rsidRDefault="003A4FE6" w:rsidP="003A4FE6">
      <w:pPr>
        <w:tabs>
          <w:tab w:val="left" w:pos="6264"/>
        </w:tabs>
        <w:spacing w:after="0" w:line="240" w:lineRule="auto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 xml:space="preserve">     В соответствии </w:t>
      </w:r>
      <w:proofErr w:type="gramStart"/>
      <w:r>
        <w:rPr>
          <w:sz w:val="24"/>
          <w:szCs w:val="24"/>
        </w:rPr>
        <w:t>с  Федеральным</w:t>
      </w:r>
      <w:proofErr w:type="gramEnd"/>
      <w:r>
        <w:rPr>
          <w:sz w:val="24"/>
          <w:szCs w:val="24"/>
        </w:rPr>
        <w:t xml:space="preserve"> законом </w:t>
      </w:r>
      <w:r w:rsidRPr="006F7A6C">
        <w:rPr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Федерации», 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Кемского муниципального района, в целях  приведения  в  соответствие  с действующим законодательством и Уставом Кемского муниципального района,</w:t>
      </w:r>
    </w:p>
    <w:p w:rsidR="003A4FE6" w:rsidRDefault="003A4FE6" w:rsidP="003A4FE6">
      <w:pPr>
        <w:tabs>
          <w:tab w:val="left" w:pos="626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3A4FE6" w:rsidRPr="004460D3" w:rsidRDefault="003A4FE6" w:rsidP="003A4FE6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4460D3">
        <w:rPr>
          <w:rFonts w:eastAsia="Calibri" w:cs="Times New Roman"/>
          <w:sz w:val="24"/>
          <w:szCs w:val="24"/>
        </w:rPr>
        <w:t>Совет Кемского муниципального района РЕШИЛ:</w:t>
      </w:r>
    </w:p>
    <w:p w:rsidR="003A4FE6" w:rsidRPr="000044DC" w:rsidRDefault="003A4FE6" w:rsidP="003A4FE6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3A4FE6" w:rsidRPr="003A4FE6" w:rsidRDefault="003A4FE6" w:rsidP="003A4FE6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A4FE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1. Внести в </w:t>
      </w:r>
      <w:r w:rsidRPr="003A4FE6">
        <w:rPr>
          <w:rFonts w:ascii="Times New Roman" w:hAnsi="Times New Roman" w:cs="Times New Roman"/>
          <w:bCs/>
          <w:spacing w:val="-1"/>
          <w:sz w:val="24"/>
          <w:szCs w:val="24"/>
        </w:rPr>
        <w:t>решение Совета Кемского муниципального района «Об утверждении Положения о контрольно-счетной комиссии Кемского муниципального района»</w:t>
      </w:r>
      <w:r w:rsidRPr="003A4FE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, утверждённое решением Совета Кемского муниципального района от </w:t>
      </w:r>
      <w:r w:rsidRPr="003A4FE6">
        <w:rPr>
          <w:rFonts w:ascii="Times New Roman" w:hAnsi="Times New Roman" w:cs="Times New Roman"/>
          <w:bCs/>
          <w:spacing w:val="-1"/>
          <w:sz w:val="24"/>
          <w:szCs w:val="24"/>
        </w:rPr>
        <w:t>12 апреля 2012 года № 23-2/200</w:t>
      </w:r>
      <w:r w:rsidRPr="003A4FE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, следующие изменения:</w:t>
      </w:r>
    </w:p>
    <w:p w:rsidR="003A4FE6" w:rsidRPr="003A4FE6" w:rsidRDefault="003A4FE6" w:rsidP="003A4FE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3A4FE6">
        <w:rPr>
          <w:rFonts w:ascii="Times New Roman" w:hAnsi="Times New Roman" w:cs="Times New Roman"/>
          <w:bCs/>
          <w:spacing w:val="-1"/>
          <w:sz w:val="24"/>
          <w:szCs w:val="24"/>
        </w:rPr>
        <w:t>1) наименование изложить в следующей редакции:</w:t>
      </w:r>
    </w:p>
    <w:p w:rsidR="003A4FE6" w:rsidRPr="003A4FE6" w:rsidRDefault="003A4FE6" w:rsidP="003A4FE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3A4FE6">
        <w:rPr>
          <w:rFonts w:ascii="Times New Roman" w:hAnsi="Times New Roman" w:cs="Times New Roman"/>
          <w:bCs/>
          <w:spacing w:val="-1"/>
          <w:sz w:val="24"/>
          <w:szCs w:val="24"/>
        </w:rPr>
        <w:t>«Об утверждении Положения о контрольно-счетном комитете Кемского муниципального района»;</w:t>
      </w:r>
    </w:p>
    <w:p w:rsidR="003A4FE6" w:rsidRPr="003A4FE6" w:rsidRDefault="003A4FE6" w:rsidP="003A4FE6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A4FE6">
        <w:rPr>
          <w:rFonts w:ascii="Times New Roman" w:hAnsi="Times New Roman" w:cs="Times New Roman"/>
          <w:bCs/>
          <w:spacing w:val="-1"/>
          <w:sz w:val="24"/>
          <w:szCs w:val="24"/>
        </w:rPr>
        <w:t>2) п</w:t>
      </w:r>
      <w:r w:rsidRPr="003A4FE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ункт</w:t>
      </w:r>
      <w:r w:rsidRPr="003A4FE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1 </w:t>
      </w:r>
      <w:r w:rsidRPr="003A4FE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изложить в следующей редакции:</w:t>
      </w:r>
    </w:p>
    <w:p w:rsidR="003A4FE6" w:rsidRDefault="003A4FE6" w:rsidP="003A4FE6">
      <w:pPr>
        <w:pStyle w:val="a3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cs="Times New Roman"/>
          <w:sz w:val="24"/>
          <w:szCs w:val="24"/>
        </w:rPr>
      </w:pPr>
      <w:r w:rsidRPr="00394487">
        <w:rPr>
          <w:rFonts w:eastAsia="Calibri" w:cs="Times New Roman"/>
          <w:bCs/>
          <w:spacing w:val="-1"/>
          <w:sz w:val="24"/>
          <w:szCs w:val="24"/>
        </w:rPr>
        <w:t>«</w:t>
      </w:r>
      <w:r>
        <w:rPr>
          <w:rFonts w:cs="Times New Roman"/>
          <w:sz w:val="24"/>
          <w:szCs w:val="24"/>
        </w:rPr>
        <w:t>Образовать</w:t>
      </w:r>
      <w:r w:rsidRPr="000A19EC">
        <w:rPr>
          <w:rFonts w:cs="Times New Roman"/>
          <w:sz w:val="24"/>
          <w:szCs w:val="24"/>
        </w:rPr>
        <w:t xml:space="preserve"> Контрольно-счетный орган Кемского муниципального района – Контрольно-</w:t>
      </w:r>
      <w:r>
        <w:rPr>
          <w:rFonts w:cs="Times New Roman"/>
          <w:sz w:val="24"/>
          <w:szCs w:val="24"/>
        </w:rPr>
        <w:t>счетный комитет</w:t>
      </w:r>
      <w:r w:rsidRPr="000A19EC">
        <w:rPr>
          <w:rFonts w:cs="Times New Roman"/>
          <w:sz w:val="24"/>
          <w:szCs w:val="24"/>
        </w:rPr>
        <w:t xml:space="preserve"> Кемского муниципального района на постоянной основе с правами юридического лица.</w:t>
      </w:r>
      <w:r>
        <w:rPr>
          <w:rFonts w:cs="Times New Roman"/>
          <w:sz w:val="24"/>
          <w:szCs w:val="24"/>
        </w:rPr>
        <w:t>»;</w:t>
      </w:r>
    </w:p>
    <w:p w:rsidR="003A4FE6" w:rsidRDefault="003A4FE6" w:rsidP="003A4FE6">
      <w:pPr>
        <w:pStyle w:val="a3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bCs/>
          <w:spacing w:val="-1"/>
          <w:sz w:val="24"/>
          <w:szCs w:val="24"/>
        </w:rPr>
      </w:pPr>
      <w:r>
        <w:rPr>
          <w:rFonts w:cs="Times New Roman"/>
          <w:sz w:val="24"/>
          <w:szCs w:val="24"/>
        </w:rPr>
        <w:t>3)</w:t>
      </w:r>
      <w:r w:rsidRPr="00CF3135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п</w:t>
      </w:r>
      <w:r w:rsidRPr="00394487">
        <w:rPr>
          <w:rFonts w:eastAsia="Calibri" w:cs="Times New Roman"/>
          <w:bCs/>
          <w:spacing w:val="-1"/>
          <w:sz w:val="24"/>
          <w:szCs w:val="24"/>
        </w:rPr>
        <w:t>ункт</w:t>
      </w:r>
      <w:r>
        <w:rPr>
          <w:bCs/>
          <w:spacing w:val="-1"/>
          <w:sz w:val="24"/>
          <w:szCs w:val="24"/>
        </w:rPr>
        <w:t xml:space="preserve"> 2 </w:t>
      </w:r>
      <w:r w:rsidRPr="00394487">
        <w:rPr>
          <w:rFonts w:eastAsia="Calibri" w:cs="Times New Roman"/>
          <w:bCs/>
          <w:spacing w:val="-1"/>
          <w:sz w:val="24"/>
          <w:szCs w:val="24"/>
        </w:rPr>
        <w:t>изложить в следующей редакции:</w:t>
      </w:r>
    </w:p>
    <w:p w:rsidR="003A4FE6" w:rsidRDefault="003A4FE6" w:rsidP="003A4FE6">
      <w:pPr>
        <w:pStyle w:val="a3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cs="Times New Roman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«Утвердить прилагаемое Положение о </w:t>
      </w:r>
      <w:r w:rsidRPr="000A19EC">
        <w:rPr>
          <w:rFonts w:cs="Times New Roman"/>
          <w:sz w:val="24"/>
          <w:szCs w:val="24"/>
        </w:rPr>
        <w:t>Контрольно-</w:t>
      </w:r>
      <w:r>
        <w:rPr>
          <w:rFonts w:cs="Times New Roman"/>
          <w:sz w:val="24"/>
          <w:szCs w:val="24"/>
        </w:rPr>
        <w:t>счетном комитете</w:t>
      </w:r>
      <w:r w:rsidRPr="000A19EC">
        <w:rPr>
          <w:rFonts w:cs="Times New Roman"/>
          <w:sz w:val="24"/>
          <w:szCs w:val="24"/>
        </w:rPr>
        <w:t xml:space="preserve"> Кемского муниципального района</w:t>
      </w:r>
      <w:r>
        <w:rPr>
          <w:rFonts w:cs="Times New Roman"/>
          <w:sz w:val="24"/>
          <w:szCs w:val="24"/>
        </w:rPr>
        <w:t>.»;</w:t>
      </w:r>
    </w:p>
    <w:p w:rsidR="003A4FE6" w:rsidRDefault="003A4FE6" w:rsidP="003A4FE6">
      <w:pPr>
        <w:pStyle w:val="a3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bCs/>
          <w:spacing w:val="-1"/>
          <w:sz w:val="24"/>
          <w:szCs w:val="24"/>
        </w:rPr>
      </w:pPr>
      <w:r>
        <w:rPr>
          <w:rFonts w:cs="Times New Roman"/>
          <w:sz w:val="24"/>
          <w:szCs w:val="24"/>
        </w:rPr>
        <w:t>4)</w:t>
      </w:r>
      <w:r w:rsidRPr="00CF3135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п</w:t>
      </w:r>
      <w:r w:rsidRPr="00394487">
        <w:rPr>
          <w:rFonts w:eastAsia="Calibri" w:cs="Times New Roman"/>
          <w:bCs/>
          <w:spacing w:val="-1"/>
          <w:sz w:val="24"/>
          <w:szCs w:val="24"/>
        </w:rPr>
        <w:t>ункт</w:t>
      </w:r>
      <w:r>
        <w:rPr>
          <w:bCs/>
          <w:spacing w:val="-1"/>
          <w:sz w:val="24"/>
          <w:szCs w:val="24"/>
        </w:rPr>
        <w:t xml:space="preserve"> 3 </w:t>
      </w:r>
      <w:r w:rsidRPr="00394487">
        <w:rPr>
          <w:rFonts w:eastAsia="Calibri" w:cs="Times New Roman"/>
          <w:bCs/>
          <w:spacing w:val="-1"/>
          <w:sz w:val="24"/>
          <w:szCs w:val="24"/>
        </w:rPr>
        <w:t>изложить в следующей редакции:</w:t>
      </w:r>
    </w:p>
    <w:p w:rsidR="003A4FE6" w:rsidRDefault="003A4FE6" w:rsidP="003A4FE6">
      <w:pPr>
        <w:pStyle w:val="a3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cs="Times New Roman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«Утвердить </w:t>
      </w:r>
      <w:r w:rsidRPr="000A19EC">
        <w:rPr>
          <w:rFonts w:cs="Times New Roman"/>
          <w:sz w:val="24"/>
          <w:szCs w:val="24"/>
        </w:rPr>
        <w:t>Контрольно-</w:t>
      </w:r>
      <w:r>
        <w:rPr>
          <w:rFonts w:cs="Times New Roman"/>
          <w:sz w:val="24"/>
          <w:szCs w:val="24"/>
        </w:rPr>
        <w:t>счетный комитет</w:t>
      </w:r>
      <w:r w:rsidRPr="000A19EC">
        <w:rPr>
          <w:rFonts w:cs="Times New Roman"/>
          <w:sz w:val="24"/>
          <w:szCs w:val="24"/>
        </w:rPr>
        <w:t xml:space="preserve"> Кемского муниципального района</w:t>
      </w:r>
      <w:r>
        <w:rPr>
          <w:rFonts w:cs="Times New Roman"/>
          <w:sz w:val="24"/>
          <w:szCs w:val="24"/>
        </w:rPr>
        <w:t xml:space="preserve"> в количест</w:t>
      </w:r>
      <w:r w:rsidR="00223CD2">
        <w:rPr>
          <w:rFonts w:cs="Times New Roman"/>
          <w:sz w:val="24"/>
          <w:szCs w:val="24"/>
        </w:rPr>
        <w:t xml:space="preserve">ве  двух </w:t>
      </w:r>
      <w:r>
        <w:rPr>
          <w:rFonts w:cs="Times New Roman"/>
          <w:sz w:val="24"/>
          <w:szCs w:val="24"/>
        </w:rPr>
        <w:t xml:space="preserve"> штатных единиц:</w:t>
      </w:r>
    </w:p>
    <w:p w:rsidR="003A4FE6" w:rsidRDefault="003A4FE6" w:rsidP="003A4FE6">
      <w:pPr>
        <w:pStyle w:val="a3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-председатель – 1 шт. единица</w:t>
      </w:r>
    </w:p>
    <w:p w:rsidR="003A4FE6" w:rsidRDefault="003A4FE6" w:rsidP="003A4FE6">
      <w:pPr>
        <w:pStyle w:val="a3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-инспектор – 1 </w:t>
      </w:r>
      <w:proofErr w:type="spellStart"/>
      <w:proofErr w:type="gramStart"/>
      <w:r>
        <w:rPr>
          <w:sz w:val="24"/>
          <w:szCs w:val="24"/>
        </w:rPr>
        <w:t>шт.единица</w:t>
      </w:r>
      <w:proofErr w:type="spellEnd"/>
      <w:proofErr w:type="gramEnd"/>
      <w:r w:rsidR="007C14B9">
        <w:rPr>
          <w:sz w:val="24"/>
          <w:szCs w:val="24"/>
        </w:rPr>
        <w:t>;</w:t>
      </w:r>
    </w:p>
    <w:p w:rsidR="00617C58" w:rsidRDefault="00617C58" w:rsidP="003A4FE6">
      <w:pPr>
        <w:pStyle w:val="a3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bCs/>
          <w:spacing w:val="-1"/>
          <w:sz w:val="24"/>
          <w:szCs w:val="24"/>
        </w:rPr>
        <w:t xml:space="preserve">Положение о </w:t>
      </w:r>
      <w:r w:rsidRPr="000A19EC">
        <w:rPr>
          <w:rFonts w:cs="Times New Roman"/>
          <w:sz w:val="24"/>
          <w:szCs w:val="24"/>
        </w:rPr>
        <w:t>Контрольно-</w:t>
      </w:r>
      <w:r>
        <w:rPr>
          <w:rFonts w:cs="Times New Roman"/>
          <w:sz w:val="24"/>
          <w:szCs w:val="24"/>
        </w:rPr>
        <w:t>счетном комитете</w:t>
      </w:r>
      <w:r w:rsidRPr="000A19EC">
        <w:rPr>
          <w:rFonts w:cs="Times New Roman"/>
          <w:sz w:val="24"/>
          <w:szCs w:val="24"/>
        </w:rPr>
        <w:t xml:space="preserve"> Кемского муниципального района</w:t>
      </w:r>
      <w:r>
        <w:rPr>
          <w:rFonts w:cs="Times New Roman"/>
          <w:sz w:val="24"/>
          <w:szCs w:val="24"/>
        </w:rPr>
        <w:t xml:space="preserve"> </w:t>
      </w:r>
      <w:r w:rsidR="005B5EDA">
        <w:rPr>
          <w:rFonts w:cs="Times New Roman"/>
          <w:sz w:val="24"/>
          <w:szCs w:val="24"/>
        </w:rPr>
        <w:t xml:space="preserve">изложить </w:t>
      </w:r>
      <w:r>
        <w:rPr>
          <w:rFonts w:cs="Times New Roman"/>
          <w:sz w:val="24"/>
          <w:szCs w:val="24"/>
        </w:rPr>
        <w:t>в новой редакции согласно приложению</w:t>
      </w:r>
      <w:r w:rsidR="005B5EDA">
        <w:rPr>
          <w:rFonts w:cs="Times New Roman"/>
          <w:sz w:val="24"/>
          <w:szCs w:val="24"/>
        </w:rPr>
        <w:t xml:space="preserve"> к настоящему решению</w:t>
      </w:r>
      <w:r>
        <w:rPr>
          <w:rFonts w:cs="Times New Roman"/>
          <w:sz w:val="24"/>
          <w:szCs w:val="24"/>
        </w:rPr>
        <w:t>.</w:t>
      </w:r>
    </w:p>
    <w:p w:rsidR="00CE7D9D" w:rsidRDefault="003A4FE6" w:rsidP="003A4FE6">
      <w:pPr>
        <w:pStyle w:val="a6"/>
        <w:spacing w:after="0"/>
        <w:ind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2.</w:t>
      </w:r>
      <w:r w:rsidRPr="003A4FE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</w:t>
      </w:r>
    </w:p>
    <w:p w:rsidR="00CE7D9D" w:rsidRDefault="00CE7D9D" w:rsidP="003A4FE6">
      <w:pPr>
        <w:pStyle w:val="a6"/>
        <w:spacing w:after="0"/>
        <w:ind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3A4FE6" w:rsidRPr="003A4FE6" w:rsidRDefault="003A4FE6" w:rsidP="00CE7D9D">
      <w:pPr>
        <w:pStyle w:val="a6"/>
        <w:spacing w:after="0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A4FE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телекоммуникационной сети «Интернет».</w:t>
      </w:r>
    </w:p>
    <w:p w:rsidR="003A4FE6" w:rsidRDefault="003A4FE6" w:rsidP="003A4FE6">
      <w:pPr>
        <w:pStyle w:val="a6"/>
        <w:spacing w:after="0"/>
        <w:ind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A4FE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3. Настоящее решение вступает в </w:t>
      </w:r>
      <w:r w:rsidR="00617C58" w:rsidRPr="00617C5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силу после дня его официально</w:t>
      </w:r>
      <w:r w:rsidR="00617C5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го опубликования (обнародования</w:t>
      </w:r>
      <w:r w:rsidRPr="003A4FE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).</w:t>
      </w:r>
    </w:p>
    <w:p w:rsidR="00223CD2" w:rsidRDefault="00223CD2" w:rsidP="003A4FE6">
      <w:pPr>
        <w:pStyle w:val="a6"/>
        <w:spacing w:after="0"/>
        <w:ind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CE7D9D" w:rsidRDefault="00CE7D9D" w:rsidP="003A4FE6">
      <w:pPr>
        <w:pStyle w:val="a6"/>
        <w:spacing w:after="0"/>
        <w:ind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CE7D9D" w:rsidRPr="003A4FE6" w:rsidRDefault="00CE7D9D" w:rsidP="003A4FE6">
      <w:pPr>
        <w:pStyle w:val="a6"/>
        <w:spacing w:after="0"/>
        <w:ind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3A4FE6" w:rsidRDefault="003A4FE6" w:rsidP="003A4FE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bookmarkStart w:id="0" w:name="_Hlk95296452"/>
    </w:p>
    <w:p w:rsidR="003A4FE6" w:rsidRPr="006764A0" w:rsidRDefault="003A4FE6" w:rsidP="003A4FE6">
      <w:pPr>
        <w:pStyle w:val="a4"/>
        <w:jc w:val="both"/>
        <w:rPr>
          <w:rFonts w:ascii="Times New Roman" w:hAnsi="Times New Roman" w:cs="Times New Roman"/>
          <w:sz w:val="24"/>
        </w:rPr>
      </w:pPr>
      <w:r w:rsidRPr="006764A0">
        <w:rPr>
          <w:rFonts w:ascii="Times New Roman" w:hAnsi="Times New Roman" w:cs="Times New Roman"/>
          <w:sz w:val="24"/>
        </w:rPr>
        <w:t>Глава Кемского муниципального района,</w:t>
      </w:r>
    </w:p>
    <w:p w:rsidR="003A4FE6" w:rsidRDefault="003A4FE6" w:rsidP="003A4FE6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764A0">
        <w:rPr>
          <w:rFonts w:ascii="Times New Roman" w:hAnsi="Times New Roman" w:cs="Times New Roman"/>
          <w:sz w:val="24"/>
        </w:rPr>
        <w:t xml:space="preserve">редседатель Совета Кемского муниципального района                               </w:t>
      </w:r>
      <w:proofErr w:type="spellStart"/>
      <w:r w:rsidRPr="006764A0">
        <w:rPr>
          <w:rFonts w:ascii="Times New Roman" w:hAnsi="Times New Roman" w:cs="Times New Roman"/>
          <w:sz w:val="24"/>
        </w:rPr>
        <w:t>О.Г.Бородушкин</w:t>
      </w:r>
      <w:proofErr w:type="spellEnd"/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223CD2" w:rsidRDefault="00223CD2" w:rsidP="003A4FE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617C58" w:rsidRDefault="00617C58" w:rsidP="00CE7D9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17C58" w:rsidRPr="00617C58" w:rsidRDefault="00617C58" w:rsidP="00617C58">
      <w:pPr>
        <w:spacing w:after="0" w:line="240" w:lineRule="auto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617C58">
        <w:rPr>
          <w:rFonts w:eastAsia="Times New Roman" w:cs="Times New Roman"/>
          <w:sz w:val="24"/>
          <w:szCs w:val="24"/>
          <w:lang w:eastAsia="ru-RU"/>
        </w:rPr>
        <w:t xml:space="preserve">Приложение </w:t>
      </w:r>
    </w:p>
    <w:p w:rsidR="00617C58" w:rsidRPr="00617C58" w:rsidRDefault="00617C58" w:rsidP="00617C58">
      <w:pPr>
        <w:spacing w:after="0" w:line="240" w:lineRule="auto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617C58">
        <w:rPr>
          <w:rFonts w:eastAsia="Times New Roman" w:cs="Times New Roman"/>
          <w:sz w:val="24"/>
          <w:szCs w:val="24"/>
          <w:lang w:eastAsia="ru-RU"/>
        </w:rPr>
        <w:t>к решению Совета Кемского муниципального района</w:t>
      </w:r>
      <w:r w:rsidR="005B5ED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A4FE6" w:rsidRDefault="00617C58" w:rsidP="00617C58">
      <w:pPr>
        <w:shd w:val="clear" w:color="auto" w:fill="FFFFFF"/>
        <w:spacing w:after="0" w:line="240" w:lineRule="auto"/>
        <w:jc w:val="right"/>
        <w:rPr>
          <w:sz w:val="24"/>
          <w:lang w:eastAsia="ru-RU"/>
        </w:rPr>
      </w:pPr>
      <w:r w:rsidRPr="00617C58">
        <w:rPr>
          <w:rFonts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sz w:val="24"/>
          <w:szCs w:val="24"/>
          <w:lang w:eastAsia="ru-RU"/>
        </w:rPr>
        <w:t xml:space="preserve">20.12.2022 </w:t>
      </w:r>
      <w:r w:rsidR="00CE7D9D">
        <w:rPr>
          <w:rFonts w:eastAsia="Times New Roman" w:cs="Times New Roman"/>
          <w:sz w:val="24"/>
          <w:szCs w:val="24"/>
          <w:lang w:eastAsia="ru-RU"/>
        </w:rPr>
        <w:t xml:space="preserve"> № 678</w:t>
      </w:r>
    </w:p>
    <w:p w:rsidR="003A4FE6" w:rsidRPr="00D733ED" w:rsidRDefault="003A4FE6" w:rsidP="00617C58">
      <w:pPr>
        <w:shd w:val="clear" w:color="auto" w:fill="FFFFFF"/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sz w:val="24"/>
          <w:lang w:eastAsia="ru-RU"/>
        </w:rPr>
        <w:t xml:space="preserve">      </w:t>
      </w:r>
      <w:r w:rsidRPr="00095D86">
        <w:rPr>
          <w:sz w:val="24"/>
          <w:lang w:eastAsia="ru-RU"/>
        </w:rPr>
        <w:t xml:space="preserve"> </w:t>
      </w:r>
    </w:p>
    <w:p w:rsidR="003A4FE6" w:rsidRDefault="003A4FE6" w:rsidP="003A4FE6">
      <w:pPr>
        <w:pStyle w:val="a4"/>
        <w:jc w:val="right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3A4FE6" w:rsidRDefault="003A4FE6" w:rsidP="003A4FE6">
      <w:pPr>
        <w:pStyle w:val="a4"/>
        <w:jc w:val="center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3A4FE6" w:rsidRPr="00D733ED" w:rsidRDefault="003A4FE6" w:rsidP="003A4FE6">
      <w:pPr>
        <w:pStyle w:val="a4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D733ED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ПОЛОЖЕНИЕ</w:t>
      </w:r>
    </w:p>
    <w:p w:rsidR="003A4FE6" w:rsidRDefault="003A4FE6" w:rsidP="003A4FE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D733ED">
        <w:rPr>
          <w:rFonts w:eastAsia="Times New Roman" w:cs="Times New Roman"/>
          <w:b/>
          <w:color w:val="04092A"/>
          <w:sz w:val="24"/>
          <w:szCs w:val="24"/>
          <w:lang w:eastAsia="ru-RU"/>
        </w:rPr>
        <w:t>о Контрольно-счетном комитете Кемского муниципального района</w:t>
      </w:r>
    </w:p>
    <w:p w:rsidR="003A4FE6" w:rsidRDefault="003A4FE6" w:rsidP="003A4FE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</w:p>
    <w:p w:rsidR="003A4FE6" w:rsidRPr="00103DA3" w:rsidRDefault="003A4FE6" w:rsidP="003A4FE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4092A"/>
          <w:sz w:val="6"/>
          <w:szCs w:val="24"/>
          <w:lang w:eastAsia="ru-RU"/>
        </w:rPr>
      </w:pPr>
    </w:p>
    <w:p w:rsidR="003A4FE6" w:rsidRPr="00103DA3" w:rsidRDefault="003A4FE6" w:rsidP="003A4FE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           </w:t>
      </w:r>
      <w:r w:rsidRPr="00103DA3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Настоящее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 </w:t>
      </w:r>
      <w:r w:rsidRPr="00103DA3">
        <w:rPr>
          <w:rFonts w:eastAsia="Times New Roman" w:cs="Times New Roman"/>
          <w:color w:val="04092A"/>
          <w:sz w:val="24"/>
          <w:szCs w:val="24"/>
          <w:lang w:eastAsia="ru-RU"/>
        </w:rPr>
        <w:t>Положение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103DA3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разработано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103DA3">
        <w:rPr>
          <w:rFonts w:eastAsia="Times New Roman" w:cs="Times New Roman"/>
          <w:color w:val="04092A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103DA3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соответствии</w:t>
      </w:r>
      <w:r w:rsidRPr="00103D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 Федеральным законом </w:t>
      </w:r>
      <w:r w:rsidRPr="006F7A6C">
        <w:rPr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от 6 октября 2003 года № 131-ФЗ «Об общих принципах организации местного самоуправления в Российской Федерации», 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Кемского муниципального района </w:t>
      </w:r>
      <w:r w:rsidRPr="00103DA3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и определяет правовое положение, порядок создания и деятельности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103DA3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Контрольно-счетного комитета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Кемского муниципального района.</w:t>
      </w:r>
    </w:p>
    <w:p w:rsidR="003A4FE6" w:rsidRPr="00103DA3" w:rsidRDefault="003A4FE6" w:rsidP="003A4FE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bookmarkEnd w:id="0"/>
    <w:p w:rsidR="003A4FE6" w:rsidRPr="00E158A4" w:rsidRDefault="003A4FE6" w:rsidP="003A4FE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1. Статус Контрольно-счетного органа Кемского муниципального района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sz w:val="24"/>
          <w:szCs w:val="24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Кемского муниципального района (далее – 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) является постоянно действующим органом внешнего муниципального финансового контроля, образуется Советом Кемского муниципального района и ему подотчетен.</w:t>
      </w:r>
    </w:p>
    <w:p w:rsidR="003A4FE6" w:rsidRPr="00E158A4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</w:p>
    <w:p w:rsidR="003A4FE6" w:rsidRPr="00E158A4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Деятельность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не может быть приостановлена, в том числе в связи досрочным прекращением полномочий Совета Кемского муниципального района.</w:t>
      </w:r>
    </w:p>
    <w:p w:rsidR="003A4FE6" w:rsidRPr="00E158A4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:rsidR="003A4FE6" w:rsidRPr="00E158A4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обладает правами юридического лица.</w:t>
      </w:r>
    </w:p>
    <w:p w:rsidR="003A4FE6" w:rsidRPr="00E158A4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3A4FE6" w:rsidRPr="00E158A4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3A4FE6" w:rsidRPr="00E158A4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осуществляет полномочия контрольно-счетного органа поселений по осуществлению внешнего финансового контроля в случае заключения представительными органами поселений, входящих в состав Кемского района, соглашения с Советом Кемского муниципального района о передаче таких полномочий.</w:t>
      </w:r>
    </w:p>
    <w:p w:rsidR="003A4FE6" w:rsidRPr="000A1926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218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0A19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Наименование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Контрольно-счетного комитета</w:t>
      </w:r>
      <w:r w:rsidRPr="000A19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0A1926" w:rsidRDefault="003A4FE6" w:rsidP="003A4FE6">
      <w:pPr>
        <w:pStyle w:val="a3"/>
        <w:shd w:val="clear" w:color="auto" w:fill="FFFFFF"/>
        <w:spacing w:after="0" w:line="240" w:lineRule="auto"/>
        <w:ind w:left="92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0A19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Полное: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Контрольно-счетный комитет Кемского муниципального  района</w:t>
      </w:r>
      <w:r w:rsidRPr="000A19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Default="003A4FE6" w:rsidP="003A4FE6">
      <w:pPr>
        <w:pStyle w:val="a3"/>
        <w:shd w:val="clear" w:color="auto" w:fill="FFFFFF"/>
        <w:spacing w:after="0" w:line="240" w:lineRule="auto"/>
        <w:ind w:left="92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0A19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Сокращенное: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КСК  Кемского  муниципального района</w:t>
      </w:r>
      <w:r w:rsidRPr="000A19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E158A4" w:rsidRDefault="003A4FE6" w:rsidP="003A4F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Место нахож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дения Контрольно-счетного 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– 186610, Республики Карелия, Кемский район, город Кемь, Пролетарский проспект, д.30.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Default="00223CD2" w:rsidP="00CE7D9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2. Правовые основы деятельности Контрольно-</w:t>
      </w:r>
      <w:r w:rsidRPr="00B53948">
        <w:rPr>
          <w:rFonts w:eastAsia="Times New Roman" w:cs="Times New Roman"/>
          <w:b/>
          <w:color w:val="04092A"/>
          <w:sz w:val="24"/>
          <w:szCs w:val="24"/>
          <w:lang w:eastAsia="ru-RU"/>
        </w:rPr>
        <w:t>счетного комитета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430D26" w:rsidRDefault="003A4FE6" w:rsidP="003A4FE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t>В своей деятельности К</w:t>
      </w:r>
      <w:r w:rsidRPr="001322E1">
        <w:rPr>
          <w:rFonts w:eastAsia="Times New Roman" w:cs="Times New Roman"/>
          <w:color w:val="04092A"/>
          <w:sz w:val="24"/>
          <w:szCs w:val="24"/>
          <w:lang w:eastAsia="ru-RU"/>
        </w:rPr>
        <w:t>онтрольно-счетный комитет руководствуется Конституцией Российской Федерации,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», Федеральным законом от 06 октября </w:t>
      </w:r>
      <w:r w:rsidRPr="001322E1">
        <w:rPr>
          <w:rFonts w:eastAsia="Times New Roman" w:cs="Times New Roman"/>
          <w:color w:val="04092A"/>
          <w:sz w:val="24"/>
          <w:szCs w:val="24"/>
          <w:lang w:eastAsia="ru-RU"/>
        </w:rPr>
        <w:t xml:space="preserve">2003 года № 131-ФЗ «Об общих принципах организации местного самоуправления в Российской Федерации», Бюджетным кодексом Российской Федерации, иными федеральными законами и нормативными правовыми актами Российской Федерации, законами и нормативными правовыми актами Республики Карелия, Уставом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Кемского </w:t>
      </w:r>
      <w:r w:rsidRPr="001322E1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муниципального района, иными муниципальными нормативными правовыми акт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ами.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Статья 3. Принципы деятельности Контрольно-счетного </w:t>
      </w:r>
      <w:r w:rsidRPr="00B53948"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430D26" w:rsidRDefault="003A4FE6" w:rsidP="003A4FE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Деятельность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основывается на принципах законности, объективности, эффективности, независимости, открытости и гласности.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Pr="00E158A4" w:rsidRDefault="00223CD2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Статья 4. Состав Контрольно-счетного </w:t>
      </w:r>
      <w:r w:rsidRPr="00B53948"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BD331A" w:rsidRDefault="003A4FE6" w:rsidP="003A4FE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комитет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об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разуется в составе председателя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и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аппарата </w:t>
      </w:r>
      <w:r w:rsidRPr="00BD331A">
        <w:rPr>
          <w:rFonts w:eastAsia="Times New Roman" w:cs="Times New Roman"/>
          <w:color w:val="04092A"/>
          <w:sz w:val="24"/>
          <w:szCs w:val="24"/>
          <w:lang w:eastAsia="ru-RU"/>
        </w:rPr>
        <w:t>Контрольно-счетного комитета.</w:t>
      </w:r>
    </w:p>
    <w:p w:rsidR="003A4FE6" w:rsidRPr="00BD331A" w:rsidRDefault="003A4FE6" w:rsidP="003A4FE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BD331A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Председатель Контрольно-счетного комитета замещает муниципальную должность. Работники аппарата Контрольно-счетного комитета </w:t>
      </w:r>
      <w:r w:rsidRPr="00BD331A">
        <w:rPr>
          <w:rFonts w:eastAsia="Calibri" w:cs="Times New Roman"/>
          <w:sz w:val="24"/>
          <w:szCs w:val="24"/>
        </w:rPr>
        <w:t>замещают должности  муниципальной  службы</w:t>
      </w:r>
      <w:r w:rsidRPr="00BD331A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B53948" w:rsidRDefault="003A4FE6" w:rsidP="003A4FE6">
      <w:pPr>
        <w:pStyle w:val="a3"/>
        <w:numPr>
          <w:ilvl w:val="0"/>
          <w:numId w:val="2"/>
        </w:numPr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6B16">
        <w:rPr>
          <w:rFonts w:eastAsia="Times New Roman" w:cs="Times New Roman"/>
          <w:color w:val="04092A"/>
          <w:sz w:val="24"/>
          <w:szCs w:val="24"/>
          <w:lang w:eastAsia="ru-RU"/>
        </w:rPr>
        <w:t>Председатель Контр</w:t>
      </w:r>
      <w:r w:rsidR="00223CD2">
        <w:rPr>
          <w:rFonts w:eastAsia="Times New Roman" w:cs="Times New Roman"/>
          <w:color w:val="04092A"/>
          <w:sz w:val="24"/>
          <w:szCs w:val="24"/>
          <w:lang w:eastAsia="ru-RU"/>
        </w:rPr>
        <w:t>ольно-счетного комитета назначае</w:t>
      </w:r>
      <w:r w:rsidRPr="00106B1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тся на должность решением Совета Кемского муниципального района </w:t>
      </w:r>
      <w:r w:rsidRPr="00106B16">
        <w:rPr>
          <w:rFonts w:eastAsia="Times New Roman" w:cs="Times New Roman"/>
          <w:sz w:val="24"/>
          <w:szCs w:val="24"/>
          <w:lang w:eastAsia="ru-RU"/>
        </w:rPr>
        <w:t>на срок полномочий 5 лет.</w:t>
      </w:r>
    </w:p>
    <w:p w:rsidR="003A4FE6" w:rsidRPr="00E158A4" w:rsidRDefault="003A4FE6" w:rsidP="003A4FE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В состав аппарата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="007C14B9">
        <w:rPr>
          <w:rFonts w:eastAsia="Times New Roman" w:cs="Times New Roman"/>
          <w:color w:val="04092A"/>
          <w:sz w:val="24"/>
          <w:szCs w:val="24"/>
          <w:lang w:eastAsia="ru-RU"/>
        </w:rPr>
        <w:t>входи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т инспектор</w:t>
      </w:r>
      <w:r w:rsidR="007C14B9">
        <w:rPr>
          <w:rFonts w:eastAsia="Times New Roman" w:cs="Times New Roman"/>
          <w:color w:val="04092A"/>
          <w:sz w:val="24"/>
          <w:szCs w:val="24"/>
          <w:lang w:eastAsia="ru-RU"/>
        </w:rPr>
        <w:t>, установленный</w:t>
      </w:r>
      <w:r w:rsidRPr="00E158A4">
        <w:rPr>
          <w:sz w:val="24"/>
          <w:szCs w:val="24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структурой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и штатным расписанием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. На инспектора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:rsidR="003A4FE6" w:rsidRPr="00E158A4" w:rsidRDefault="003A4FE6" w:rsidP="003A4FE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Права, обязанности и ответственность работников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3A4FE6" w:rsidRPr="003A4FE6" w:rsidRDefault="003A4FE6" w:rsidP="003A4FE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bookmarkStart w:id="1" w:name="_Hlk95310416"/>
      <w:r w:rsidRPr="003A4FE6">
        <w:rPr>
          <w:rFonts w:ascii="Times New Roman" w:hAnsi="Times New Roman" w:cs="Times New Roman"/>
          <w:sz w:val="24"/>
          <w:szCs w:val="26"/>
        </w:rPr>
        <w:t>6. Штатная численность Контрольно-счетного комитета определяется решением Совета Кемского муниципального района по представлению председателя Контрольно-счетного комитета.</w:t>
      </w:r>
    </w:p>
    <w:p w:rsidR="003A4FE6" w:rsidRPr="003A4FE6" w:rsidRDefault="003A4FE6" w:rsidP="003A4FE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A4FE6">
        <w:rPr>
          <w:rFonts w:ascii="Times New Roman" w:hAnsi="Times New Roman" w:cs="Times New Roman"/>
          <w:sz w:val="24"/>
          <w:szCs w:val="26"/>
        </w:rPr>
        <w:t>7. Структура и штатное расписание Контрольно-счетного комитета утверждается председателем Контрольно-счетного комитета, исходя из возложенных на Контрольно-счетный комитет полномочий.</w:t>
      </w:r>
    </w:p>
    <w:bookmarkEnd w:id="1"/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5. Порядок назначения на должность и освобожден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ия от должности председателя Контрольно-счетного 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Председатель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 назначае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тся на должность Советом Кемского муниципального района. </w:t>
      </w:r>
    </w:p>
    <w:p w:rsidR="003A4FE6" w:rsidRPr="00E158A4" w:rsidRDefault="003A4FE6" w:rsidP="003A4FE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Предложения о кандидатурах на должность председателя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 вносятся в </w:t>
      </w:r>
      <w:bookmarkStart w:id="2" w:name="_Hlk92897322"/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Совет Кемского муниципального района</w:t>
      </w:r>
      <w:bookmarkEnd w:id="2"/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:</w:t>
      </w:r>
    </w:p>
    <w:p w:rsidR="003A4FE6" w:rsidRPr="00E158A4" w:rsidRDefault="003A4FE6" w:rsidP="003A4FE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председателем Совета Кемского муниципального района;</w:t>
      </w:r>
    </w:p>
    <w:p w:rsidR="003A4FE6" w:rsidRPr="00BA088C" w:rsidRDefault="003A4FE6" w:rsidP="003A4FE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BA088C"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>депутатами Совета Кемского муниципального района– не менее одной трети от установленного числа депутатов Совета Кемского муниципального района;</w:t>
      </w:r>
    </w:p>
    <w:p w:rsidR="003A4FE6" w:rsidRPr="00E158A4" w:rsidRDefault="003A4FE6" w:rsidP="003A4FE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главой Кемского муниципального района.</w:t>
      </w:r>
    </w:p>
    <w:p w:rsidR="003A4FE6" w:rsidRDefault="003A4FE6" w:rsidP="003A4FE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Кандидатуры на должность председателя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представляются в Совет Кемского муниципального района субъектами, перечисленными </w:t>
      </w:r>
      <w:r w:rsidRPr="00E158A4">
        <w:rPr>
          <w:rFonts w:eastAsia="Times New Roman" w:cs="Times New Roman"/>
          <w:sz w:val="24"/>
          <w:szCs w:val="24"/>
          <w:lang w:eastAsia="ru-RU"/>
        </w:rPr>
        <w:t xml:space="preserve">в части 2 настоящей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статьи, не позднее чем за два месяца до истечения полномочий действующего председателя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633510" w:rsidRDefault="003A4FE6" w:rsidP="003A4FE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10">
        <w:rPr>
          <w:rFonts w:ascii="Times New Roman" w:hAnsi="Times New Roman" w:cs="Times New Roman"/>
          <w:sz w:val="24"/>
          <w:szCs w:val="24"/>
        </w:rPr>
        <w:t>Одновременно с предложениями о кандидатурах на должность председателя  Контрольно-счетного комитета в Совет Кемского муниципального района представляются следующие документы:</w:t>
      </w:r>
    </w:p>
    <w:p w:rsidR="003A4FE6" w:rsidRPr="00633510" w:rsidRDefault="003A4FE6" w:rsidP="003A4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10">
        <w:rPr>
          <w:rFonts w:ascii="Times New Roman" w:hAnsi="Times New Roman" w:cs="Times New Roman"/>
          <w:sz w:val="24"/>
          <w:szCs w:val="24"/>
        </w:rPr>
        <w:t xml:space="preserve">1) заявление кандидата на имя </w:t>
      </w:r>
      <w:r w:rsidRPr="00633510">
        <w:rPr>
          <w:rFonts w:ascii="Times New Roman" w:hAnsi="Times New Roman" w:cs="Times New Roman"/>
          <w:color w:val="04092A"/>
          <w:sz w:val="24"/>
          <w:szCs w:val="24"/>
        </w:rPr>
        <w:t>председателя Совета Кемского муниципального района</w:t>
      </w:r>
      <w:r w:rsidRPr="00633510">
        <w:rPr>
          <w:rFonts w:ascii="Times New Roman" w:hAnsi="Times New Roman" w:cs="Times New Roman"/>
          <w:sz w:val="24"/>
          <w:szCs w:val="24"/>
        </w:rPr>
        <w:t>, выражающее его согласие на выдвижение на должность;</w:t>
      </w:r>
    </w:p>
    <w:p w:rsidR="003A4FE6" w:rsidRPr="00633510" w:rsidRDefault="003A4FE6" w:rsidP="003A4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10">
        <w:rPr>
          <w:rFonts w:ascii="Times New Roman" w:hAnsi="Times New Roman" w:cs="Times New Roman"/>
          <w:sz w:val="24"/>
          <w:szCs w:val="24"/>
        </w:rPr>
        <w:t>2) подлинник документа, удостоверяющего личность кандидата на должность как гражданина Российской Федерации, или его копия;</w:t>
      </w:r>
    </w:p>
    <w:p w:rsidR="003A4FE6" w:rsidRPr="00633510" w:rsidRDefault="003A4FE6" w:rsidP="003A4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10">
        <w:rPr>
          <w:rFonts w:ascii="Times New Roman" w:hAnsi="Times New Roman" w:cs="Times New Roman"/>
          <w:sz w:val="24"/>
          <w:szCs w:val="24"/>
        </w:rPr>
        <w:t>3) подлинник документа, подтверждающего высшее образование кандидата на должность, или его копия;</w:t>
      </w:r>
    </w:p>
    <w:p w:rsidR="003A4FE6" w:rsidRPr="00633510" w:rsidRDefault="003A4FE6" w:rsidP="003A4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10">
        <w:rPr>
          <w:rFonts w:ascii="Times New Roman" w:hAnsi="Times New Roman" w:cs="Times New Roman"/>
          <w:sz w:val="24"/>
          <w:szCs w:val="24"/>
        </w:rPr>
        <w:t>4) подлинники трудовой книжки, иных документов, подтверждающих трудовую деятельность кандидата на должность, или их копии;</w:t>
      </w:r>
    </w:p>
    <w:p w:rsidR="003A4FE6" w:rsidRPr="00633510" w:rsidRDefault="003A4FE6" w:rsidP="003A4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10">
        <w:rPr>
          <w:rFonts w:ascii="Times New Roman" w:hAnsi="Times New Roman" w:cs="Times New Roman"/>
          <w:sz w:val="24"/>
          <w:szCs w:val="24"/>
        </w:rPr>
        <w:t>5) справки о доходах, об имуществе и обязательствах имущественного характера кандидата на должность, а также о доходах, об имуществе и обязательствах имущественного характера его супруги (супруга) и несовершеннолетних детей.</w:t>
      </w:r>
    </w:p>
    <w:p w:rsidR="003A4FE6" w:rsidRPr="00633510" w:rsidRDefault="003A4FE6" w:rsidP="003A4FE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633510">
        <w:rPr>
          <w:rFonts w:eastAsia="Times New Roman" w:cs="Times New Roman"/>
          <w:color w:val="04092A"/>
          <w:sz w:val="24"/>
          <w:szCs w:val="24"/>
          <w:lang w:eastAsia="ru-RU"/>
        </w:rPr>
        <w:t>Порядок рассмотрения кандидатур на должности председателя Контрольно-счетного комитета устанавливается нормативным правовым актом или регламентом Совета Кемского муниципального района.</w:t>
      </w:r>
    </w:p>
    <w:p w:rsidR="003A4FE6" w:rsidRPr="00633510" w:rsidRDefault="003A4FE6" w:rsidP="003A4FE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10">
        <w:rPr>
          <w:rFonts w:ascii="Times New Roman" w:hAnsi="Times New Roman" w:cs="Times New Roman"/>
          <w:sz w:val="24"/>
          <w:szCs w:val="24"/>
        </w:rPr>
        <w:t xml:space="preserve">В случае отклонения кандидатуры внесенной на должность председателя Контрольно-счетного комитета в течение </w:t>
      </w:r>
      <w:r>
        <w:rPr>
          <w:rFonts w:ascii="Times New Roman" w:hAnsi="Times New Roman" w:cs="Times New Roman"/>
          <w:sz w:val="24"/>
          <w:szCs w:val="24"/>
        </w:rPr>
        <w:t>одного месяца</w:t>
      </w:r>
      <w:r w:rsidRPr="00633510">
        <w:rPr>
          <w:rFonts w:ascii="Times New Roman" w:hAnsi="Times New Roman" w:cs="Times New Roman"/>
          <w:sz w:val="24"/>
          <w:szCs w:val="24"/>
        </w:rPr>
        <w:t xml:space="preserve"> со дня отклонения осуществляется внесение предложений о кандидатурах на должность председателя Контрольно-счетного комитета в порядке, установленном настоящей статьей Положения.</w:t>
      </w:r>
    </w:p>
    <w:p w:rsidR="003A4FE6" w:rsidRPr="00633510" w:rsidRDefault="003A4FE6" w:rsidP="003A4FE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10">
        <w:rPr>
          <w:rFonts w:ascii="Times New Roman" w:hAnsi="Times New Roman" w:cs="Times New Roman"/>
          <w:sz w:val="24"/>
          <w:szCs w:val="24"/>
        </w:rPr>
        <w:t>В случае досрочного освобождения от должности председателя Контрольно-счетно</w:t>
      </w:r>
      <w:r w:rsidR="00F87BAE">
        <w:rPr>
          <w:rFonts w:ascii="Times New Roman" w:hAnsi="Times New Roman" w:cs="Times New Roman"/>
          <w:sz w:val="24"/>
          <w:szCs w:val="24"/>
        </w:rPr>
        <w:t>го</w:t>
      </w:r>
      <w:r w:rsidRPr="00633510">
        <w:rPr>
          <w:rFonts w:ascii="Times New Roman" w:hAnsi="Times New Roman" w:cs="Times New Roman"/>
          <w:sz w:val="24"/>
          <w:szCs w:val="24"/>
        </w:rPr>
        <w:t xml:space="preserve"> </w:t>
      </w:r>
      <w:r w:rsidR="00F87BAE">
        <w:rPr>
          <w:rFonts w:ascii="Times New Roman" w:hAnsi="Times New Roman" w:cs="Times New Roman"/>
          <w:sz w:val="24"/>
          <w:szCs w:val="24"/>
        </w:rPr>
        <w:t>комитета</w:t>
      </w:r>
      <w:r w:rsidRPr="00633510">
        <w:rPr>
          <w:rFonts w:ascii="Times New Roman" w:hAnsi="Times New Roman" w:cs="Times New Roman"/>
          <w:sz w:val="24"/>
          <w:szCs w:val="24"/>
        </w:rPr>
        <w:t xml:space="preserve">, предложения о кандидатурах на указанные должности вносятся </w:t>
      </w:r>
      <w:proofErr w:type="gramStart"/>
      <w:r w:rsidRPr="00633510">
        <w:rPr>
          <w:rFonts w:ascii="Times New Roman" w:hAnsi="Times New Roman" w:cs="Times New Roman"/>
          <w:sz w:val="24"/>
          <w:szCs w:val="24"/>
        </w:rPr>
        <w:t xml:space="preserve">субъектами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510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месячный </w:t>
      </w:r>
      <w:r w:rsidRPr="00633510">
        <w:rPr>
          <w:rFonts w:ascii="Times New Roman" w:hAnsi="Times New Roman" w:cs="Times New Roman"/>
          <w:sz w:val="24"/>
          <w:szCs w:val="24"/>
        </w:rPr>
        <w:t xml:space="preserve"> срок со дня указанного освобождения в порядке, установленном настоящей статьей Положения.</w:t>
      </w:r>
    </w:p>
    <w:p w:rsidR="003A4FE6" w:rsidRPr="00633510" w:rsidRDefault="003A4FE6" w:rsidP="003A4FE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10">
        <w:rPr>
          <w:rFonts w:ascii="Times New Roman" w:hAnsi="Times New Roman" w:cs="Times New Roman"/>
          <w:sz w:val="24"/>
          <w:szCs w:val="24"/>
        </w:rPr>
        <w:t xml:space="preserve"> Совет Кемского муниципального района вправе обратиться в Контрольно-счетную палату Республики Карелия за заключением о соответствии кандидатур на должность Председателя Контрольно-счетной палаты квалификационным требованиям, установленным Феде</w:t>
      </w:r>
      <w:bookmarkStart w:id="3" w:name="_GoBack"/>
      <w:bookmarkEnd w:id="3"/>
      <w:r w:rsidRPr="00633510">
        <w:rPr>
          <w:rFonts w:ascii="Times New Roman" w:hAnsi="Times New Roman" w:cs="Times New Roman"/>
          <w:sz w:val="24"/>
          <w:szCs w:val="24"/>
        </w:rPr>
        <w:t xml:space="preserve">ральным </w:t>
      </w:r>
      <w:hyperlink r:id="rId6" w:tooltip="Федеральный закон от 07.02.2011 N 6-ФЗ (ред. от 01.07.2021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Pr="00E87C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87C9A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 7 февраля 2011 года №</w:t>
      </w:r>
      <w:r w:rsidRPr="00633510">
        <w:rPr>
          <w:rFonts w:ascii="Times New Roman" w:hAnsi="Times New Roman" w:cs="Times New Roman"/>
          <w:sz w:val="24"/>
          <w:szCs w:val="24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3A4FE6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Pr="00633510" w:rsidRDefault="00223CD2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6. Требования к кандидату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рам на должность председателя 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Контрольно-счетного </w:t>
      </w:r>
      <w:r w:rsidRPr="00453C67"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На должность председателя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назначаются граждане Российской Федерации, соответствующие следующим квалификационным требованиям:</w:t>
      </w:r>
    </w:p>
    <w:p w:rsidR="003A4FE6" w:rsidRPr="00E158A4" w:rsidRDefault="003A4FE6" w:rsidP="003A4FE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наличие высшего образования;</w:t>
      </w:r>
    </w:p>
    <w:p w:rsidR="003A4FE6" w:rsidRPr="00E158A4" w:rsidRDefault="003A4FE6" w:rsidP="003A4FE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3A4FE6" w:rsidRPr="008E6128" w:rsidRDefault="003A4FE6" w:rsidP="003A4FE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8E6128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</w:t>
      </w:r>
      <w:r w:rsidRPr="008E6128"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>(устава), законов соответствующего субъекта Российской Федерации и иных нормативных правовых актов, Устава Кемского муниципального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3A4FE6" w:rsidRPr="00E158A4" w:rsidRDefault="003A4FE6" w:rsidP="003A4FE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Гражданин Российской Федерации не может быть назн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ачен на должность председателя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 случае: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наличия у него неснятой или непогашенной судимости;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признания его недееспособным или ограниченно дееспособным решением суда, вступившим в законную силу;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наличия оснований, предусмотренных частью 3 настоящей статьи.</w:t>
      </w:r>
    </w:p>
    <w:p w:rsidR="003A4FE6" w:rsidRPr="00E158A4" w:rsidRDefault="003A4FE6" w:rsidP="003A4FE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t>Председатель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не мо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жет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Кемского муниципального района,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председателем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Совета Кемского муниципального района,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главой администрации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Кемского муниципального района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, руководителями судебных и правоохранительных органов, расположенных на территории Кемского муниципального района.</w:t>
      </w:r>
    </w:p>
    <w:p w:rsidR="003A4FE6" w:rsidRPr="00E158A4" w:rsidRDefault="003A4FE6" w:rsidP="003A4FE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t>Председатель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не мо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жет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федеральным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законо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дательством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E158A4" w:rsidRDefault="003A4FE6" w:rsidP="003A4FE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Председатель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, а также лица, претендующие на замещение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должности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Республики </w:t>
      </w:r>
      <w:proofErr w:type="gramStart"/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Карелия,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нормативными</w:t>
      </w:r>
      <w:proofErr w:type="gramEnd"/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правовыми актами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Кемского муниципального района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Pr="00E158A4" w:rsidRDefault="00223CD2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7. Гарантии статуса должностных лиц Контрольно-счетного</w:t>
      </w:r>
      <w:r w:rsidRPr="00AE192F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комитета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Председатель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,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работники аппарата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являются должностными лицами Контрольно-счетного</w:t>
      </w:r>
      <w:r w:rsidRPr="00AE192F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E158A4" w:rsidRDefault="003A4FE6" w:rsidP="003A4FE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Воздействие в какой-либо форме на должностных лиц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комитета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комитета,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Республики Карелия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E158A4" w:rsidRDefault="003A4FE6" w:rsidP="003A4FE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 xml:space="preserve">Должностные лица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3A4FE6" w:rsidRPr="00E158A4" w:rsidRDefault="003A4FE6" w:rsidP="003A4FE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Должностные лица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обладают гарантиями профессиональной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независимости.</w:t>
      </w:r>
    </w:p>
    <w:p w:rsidR="003A4FE6" w:rsidRPr="00E158A4" w:rsidRDefault="003A4FE6" w:rsidP="003A4FE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t>Председатель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досрочно освобождается от должности на основании решения Совета Кемского муниципального района по следующим основаниям: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вступления в законную силу обвинительног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о приговора суда в отношении его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признания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его недееспособным или ограниченно дееспособным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вступившим в законную силу решением суда;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подачи письменного заявления об отставке;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Совета Кемского муниципального района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достижения установленного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выявления обстоятельств, </w:t>
      </w:r>
      <w:r w:rsidRPr="00E158A4">
        <w:rPr>
          <w:rFonts w:eastAsia="Times New Roman" w:cs="Times New Roman"/>
          <w:sz w:val="24"/>
          <w:szCs w:val="24"/>
          <w:lang w:eastAsia="ru-RU"/>
        </w:rPr>
        <w:t>предусмотренных частями 2 и 3 статьи 6 настоящего Положения;</w:t>
      </w:r>
    </w:p>
    <w:p w:rsidR="003A4FE6" w:rsidRPr="00E158A4" w:rsidRDefault="003A4FE6" w:rsidP="003A4FE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Pr="00E158A4" w:rsidRDefault="00223CD2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Статья 8. Полномочия Контрольно-счетного </w:t>
      </w:r>
      <w:r w:rsidRPr="000015E1"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осуществляет следующие полномочия: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организация и осуществление контроля за законностью и эффективностью использования средств бюджета</w:t>
      </w:r>
      <w:r w:rsidRPr="00AC549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Кемского муниципального района, а также иных средств в случаях, предусмотренных законодательством Российской Федерации;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экспертиза проектов бюджета</w:t>
      </w:r>
      <w:r w:rsidRPr="00AC549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Кемского муниципального района, проверка и анализ обоснованности его показателей;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внешняя проверка годового отчета об исполнении бюджета</w:t>
      </w:r>
      <w:r w:rsidRPr="00AC549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Кемского муниципального района;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3A4FE6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22D6D">
        <w:rPr>
          <w:rFonts w:eastAsia="Times New Roman" w:cs="Times New Roman"/>
          <w:color w:val="04092A"/>
          <w:sz w:val="24"/>
          <w:szCs w:val="24"/>
          <w:lang w:eastAsia="ru-RU"/>
        </w:rPr>
        <w:t>оценка эффективности предоставления налоговых и иных льгот и преимуществ, бюджетных кредитов за счет средств бюджета</w:t>
      </w:r>
      <w:r w:rsidRPr="00AC549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Кемского муниципального района</w:t>
      </w:r>
      <w:r w:rsidRPr="00122D6D">
        <w:rPr>
          <w:rFonts w:eastAsia="Times New Roman" w:cs="Times New Roman"/>
          <w:color w:val="04092A"/>
          <w:sz w:val="24"/>
          <w:szCs w:val="24"/>
          <w:lang w:eastAsia="ru-RU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Кемского муниципального района</w:t>
      </w:r>
      <w:r w:rsidRPr="00122D6D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и имущества, находящегося в муниципальной собственности;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экспертиза проектов муниципальных правовых актов в части, касающейся расходных обязательств Кемского муниципального района, экспертиза проектов муниципальных правовых актов, приводящих к изменению доходов бюджета Кемского муниципального района, а также муниципальных программ (проектов муниципальных программ);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анализ и мониторинг бюджетного процесса в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Кемском муниципальном районе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проведение оперативного анализа исполнения и контроля за организацией исполнения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бюджета Кемского муниципального района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 текущем финансовом году, ежеквартальное представление информации о ходе исполнения бюджета</w:t>
      </w:r>
      <w:r w:rsidRPr="00AC549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Кемского муниципального района, о результатах проведенных контрольных и экспертно-аналитических мероприятий в Совет Кемского муниципального района и главе Кемского муниципального района;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осуществление контроля за состоянием муниципального долга Кемского муниципального района;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оценка реализуемости, рисков и результатов достижения целей социально-экономического развития Кемского муниципального района, предусмотренных документами стратегического планирования Кемского муниципального района, в пределах компетенции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участие в пределах полномочий в мероприятиях, направленных на противодействие коррупции;</w:t>
      </w:r>
    </w:p>
    <w:p w:rsidR="003A4FE6" w:rsidRPr="000015E1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0015E1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иные полномочия в сфере внешнего муниципального финансового контроля, установленные федеральными законами, законами Республики Карелия, Уставом Кемского муниципального района и нормативными правовыми актами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Совета </w:t>
      </w:r>
      <w:r w:rsidRPr="000015E1">
        <w:rPr>
          <w:rFonts w:eastAsia="Times New Roman" w:cs="Times New Roman"/>
          <w:color w:val="04092A"/>
          <w:sz w:val="24"/>
          <w:szCs w:val="24"/>
          <w:lang w:eastAsia="ru-RU"/>
        </w:rPr>
        <w:t>Кемского муниципального района.</w:t>
      </w:r>
    </w:p>
    <w:p w:rsidR="003A4FE6" w:rsidRPr="00E158A4" w:rsidRDefault="003A4FE6" w:rsidP="003A4FE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Внешний муниципальный финансовый контроль осуществляется Контрольно-счетным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: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F13D78">
        <w:rPr>
          <w:rFonts w:eastAsia="Times New Roman" w:cs="Times New Roman"/>
          <w:color w:val="04092A"/>
          <w:sz w:val="24"/>
          <w:szCs w:val="24"/>
          <w:lang w:eastAsia="ru-RU"/>
        </w:rPr>
        <w:t>в отношении органов местного самоуправления и муниципальных органов,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муниципальных учреждений и унитарных предприятий Кемского муниципального района, а также иных организаций, если они используют имущество, находящееся в муниципальной собственности Кемского муниципального района;</w:t>
      </w:r>
    </w:p>
    <w:p w:rsidR="003A4FE6" w:rsidRPr="00E158A4" w:rsidRDefault="003A4FE6" w:rsidP="003A4FE6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в отношении иных лиц в случаях, предусмотренных Бюджетным кодексом Российской Федерации и другими федеральными законами.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Pr="00E158A4" w:rsidRDefault="00223CD2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060227"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9. Формы осуществления Контрольно-счетным комитетом внешнего муниципального финансового контроля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Внешний муниципальный финансовый контроль осуществляется Контрольно-счетным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 форме контрольных или эксп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ертно-аналитических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>мероприятий в порядке, установленном действующим законодательством, муниципальными правовыми актами и Регламентом Контрольно-счетного комитета.</w:t>
      </w:r>
    </w:p>
    <w:p w:rsidR="003A4FE6" w:rsidRPr="00E158A4" w:rsidRDefault="003A4FE6" w:rsidP="003A4FE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При проведении контрольного мероприятия Контрольно-счетным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комитета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составляется отчет.</w:t>
      </w:r>
    </w:p>
    <w:p w:rsidR="003A4FE6" w:rsidRDefault="003A4FE6" w:rsidP="003A4FE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При проведении экспертно-аналитического мероприятия Контрольно-счетным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составляются отчет или заключение.</w:t>
      </w:r>
    </w:p>
    <w:p w:rsidR="00223CD2" w:rsidRPr="00E158A4" w:rsidRDefault="00223CD2" w:rsidP="00223CD2">
      <w:pPr>
        <w:pStyle w:val="a3"/>
        <w:shd w:val="clear" w:color="auto" w:fill="FFFFFF"/>
        <w:spacing w:after="0" w:line="240" w:lineRule="auto"/>
        <w:ind w:left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10. Стандарты внешнего муниципального финансового контроля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комитет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при осуществлении внешнего муниципального финансового контроля руководствуется </w:t>
      </w:r>
      <w:r w:rsidRPr="00E158A4">
        <w:rPr>
          <w:rFonts w:eastAsia="Times New Roman" w:cs="Times New Roman"/>
          <w:sz w:val="24"/>
          <w:szCs w:val="24"/>
          <w:lang w:eastAsia="ru-RU"/>
        </w:rPr>
        <w:t xml:space="preserve">Конституцией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Российской Федерации, законодательством Российской Федерации, законодательством Республики Карелия, нормативными правовыми актами Кемского муниципального района, а также стандартами внешнего муниципального финансового контроля.</w:t>
      </w:r>
    </w:p>
    <w:p w:rsidR="003A4FE6" w:rsidRPr="00E158A4" w:rsidRDefault="003A4FE6" w:rsidP="003A4FE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 соответствии с общими требованиями, утвержденными Счетной палатой Российской Федерации.</w:t>
      </w:r>
    </w:p>
    <w:p w:rsidR="003A4FE6" w:rsidRPr="00E158A4" w:rsidRDefault="003A4FE6" w:rsidP="003A4FE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3A4FE6" w:rsidRDefault="003A4FE6" w:rsidP="003A4FE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Стандарты внешнего муниципального финансового контроля, утверждаемые Контрольно-счетным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, не могут противоречить законодательству Российской Федерации и (или) законодательству Республики Карелия.</w:t>
      </w:r>
    </w:p>
    <w:p w:rsidR="00223CD2" w:rsidRPr="00E158A4" w:rsidRDefault="00223CD2" w:rsidP="00223CD2">
      <w:pPr>
        <w:pStyle w:val="a3"/>
        <w:shd w:val="clear" w:color="auto" w:fill="FFFFFF"/>
        <w:spacing w:after="0" w:line="240" w:lineRule="auto"/>
        <w:ind w:left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Статья 11. Планирование деятельности Контрольно-счетного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осуществляет свою деятельность на основе планов, которые разрабатываются и утверждаются им самостоятельно.</w:t>
      </w:r>
    </w:p>
    <w:p w:rsidR="003A4FE6" w:rsidRPr="00E158A4" w:rsidRDefault="003A4FE6" w:rsidP="003A4FE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Планирование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деятельности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осуществляется с учетом результатов контрольных и экспертно-аналитических мероприятий, а также на основании поручений Совета Кемского муниципального района, предложений главы Кемского муниципального района.</w:t>
      </w:r>
    </w:p>
    <w:p w:rsidR="003A4FE6" w:rsidRPr="00E158A4" w:rsidRDefault="003A4FE6" w:rsidP="003A4FE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План работы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на предстоящий год утверждается председателем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 срок до 30 декабря года, предшествующего планируемому году.</w:t>
      </w:r>
    </w:p>
    <w:p w:rsidR="003A4FE6" w:rsidRPr="00E158A4" w:rsidRDefault="003A4FE6" w:rsidP="003A4FE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Поручения Совета Кемского муниципального района, предложения главы Кемского муниципального района по внесению изменений в план работы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, поступившие для включения в план работы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 течение года, рассматриваются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председателем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. </w:t>
      </w:r>
    </w:p>
    <w:p w:rsidR="003A4FE6" w:rsidRPr="003A4FE6" w:rsidRDefault="003A4FE6" w:rsidP="003A4FE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lang w:eastAsia="zh-CN"/>
        </w:rPr>
      </w:pPr>
      <w:r w:rsidRPr="003A4FE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5. Поручения и предложения не включаются в годовой план работы, если их выполнение  не  входит в установленные законодательством Российской Федерации, законодательством  Республики Карелия  и муниципальными  нормативными  правовыми  актами полномочия Контрольно-счетного комитета, </w:t>
      </w:r>
      <w:r w:rsidRPr="003A4FE6">
        <w:rPr>
          <w:rFonts w:ascii="Times New Roman" w:hAnsi="Times New Roman" w:cs="Times New Roman"/>
          <w:color w:val="04092A"/>
          <w:sz w:val="24"/>
          <w:szCs w:val="26"/>
        </w:rPr>
        <w:t>либо если мероприятие по тому же предмету и за тот же период уже было проведено Контрольно-счетным комитетом  или иным органом муниципального финансового контроля, о чем уведомляются соответственно Совет Кемского муниципального района, Глава Кемского муниципального района в течение пяти рабочих дней после дня их рассмотрения.</w:t>
      </w:r>
    </w:p>
    <w:p w:rsidR="003A4FE6" w:rsidRPr="00377D0C" w:rsidRDefault="003A4FE6" w:rsidP="003A4FE6">
      <w:pPr>
        <w:shd w:val="clear" w:color="auto" w:fill="FFFFFF"/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6"/>
          <w:lang w:eastAsia="zh-CN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Статья 12. Регламент Контрольно-счетного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Регламент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определяет: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- содержание направлений деятельности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;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- вопросы подготовки и проведения мероприятий всех видов и форм контрольной и экспертно-аналитической деятельности;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- порядок ведения делопроизводства;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- порядок взаимодействия работников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;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- 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- процедуру опубликования в средствах массовой информации или размещения в сети Интернет информации о деятельности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;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- иные вопросы внутренней деятельности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E158A4" w:rsidRDefault="003A4FE6" w:rsidP="003A4FE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Регламент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утверждается Председателем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E158A4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223CD2" w:rsidRDefault="003A4FE6" w:rsidP="00223CD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4092A"/>
          <w:sz w:val="16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Статья 13. Обязательность исполнения требований должностных лиц Контрольно-счетного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430D26" w:rsidRDefault="003A4FE6" w:rsidP="003A4FE6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Требования и запросы должностных лиц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, связанные с осуществлением ими своих должностных полномочий, установленных законодательством Российской Федерации, законодательством Республики Карелия, нормативными правовыми актами Кемского муниципального района,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, контроль в сфере закупок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(далее – проверяемые органы и организации).</w:t>
      </w:r>
    </w:p>
    <w:p w:rsidR="003A4FE6" w:rsidRDefault="003A4FE6" w:rsidP="003A4FE6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Неисполнение законных требований и запросов должностных лиц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Республики Карелия.</w:t>
      </w:r>
    </w:p>
    <w:p w:rsidR="00223CD2" w:rsidRPr="00430D26" w:rsidRDefault="00223CD2" w:rsidP="00223CD2">
      <w:pPr>
        <w:pStyle w:val="a3"/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Статья 14. Полномочия председателя по организации деятельности Контрольно-счетного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430D26" w:rsidRDefault="003A4FE6" w:rsidP="003A4FE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Председатель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: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осуществляет общее руководство деятельностью Контрольно-счетного комитета;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утверждает Регламент Контрольно-счетного комитета;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t>утверждает план</w:t>
      </w: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работы Контрольно-счетного комитета и изменения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в нем</w:t>
      </w: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утверждает годовой отчет о деятельности Контрольно-счетного комитета;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утверждает стандарты внешнего муниципального финансового контроля;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утверждает результаты контрольных и экспертно-аналитических мероприятий Контрольно-счетного комитета; 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подписывает представления и предписания Контрольно-счетного комитета;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представляет Совету Кемского муниципального района и главе Кемского муниципального района ежегодный отчет о деятельности Контрольно-счетного комитета, информацию о результатах проведенных контрольных и экспертно-аналитических мероприятий;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>представляет Контрольно-счетный комитет в отношениях с органами государственной власти и государственными органами Российской Федерации, органами государственной власти и государственными органами Республики Карелия, органами местного самоуправления, иными организациями;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утверждает положения о структурных подразделениях (при наличии) и должностные инструкции работников Контрольно-счетного комитета;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осуществляет полномочия нанимателя работников аппарата Контрольно-счетного комитета;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утверждает правовые акты о реализации гарантий, установленных для должностных лиц Контрольно-счетного комитета;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издает правовые акты (приказы, распоряжения) по вопросам организации деятельности Контрольно-счетного комитета;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возглавляет направления деятельности Контрольно-счетного комитета;</w:t>
      </w:r>
    </w:p>
    <w:p w:rsidR="003A4FE6" w:rsidRPr="001D60E7" w:rsidRDefault="003A4FE6" w:rsidP="003A4FE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1D60E7">
        <w:rPr>
          <w:rFonts w:eastAsia="Times New Roman" w:cs="Times New Roman"/>
          <w:color w:val="04092A"/>
          <w:sz w:val="24"/>
          <w:szCs w:val="24"/>
          <w:lang w:eastAsia="ru-RU"/>
        </w:rPr>
        <w:t>выполняет иные должностные обязанности в соответствии с Регламентом Контрольно-счетного комитета.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Pr="00E158A4" w:rsidRDefault="00223CD2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15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. Права, обязанности и ответственность должностных лиц Контрольно-счетного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430D26" w:rsidRDefault="003A4FE6" w:rsidP="003A4FE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Должностные лица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при осуществлении возложенных на них должностных полномочий имеют право:</w:t>
      </w:r>
    </w:p>
    <w:p w:rsidR="003A4FE6" w:rsidRPr="003A480B" w:rsidRDefault="003A4FE6" w:rsidP="003A4FE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3A4FE6" w:rsidRPr="003A480B" w:rsidRDefault="003A4FE6" w:rsidP="003A4FE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3A4FE6" w:rsidRPr="003A480B" w:rsidRDefault="003A4FE6" w:rsidP="003A4FE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3A4FE6" w:rsidRPr="003A480B" w:rsidRDefault="003A4FE6" w:rsidP="003A4FE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3A4FE6" w:rsidRPr="003A480B" w:rsidRDefault="003A4FE6" w:rsidP="003A4FE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3A4FE6" w:rsidRPr="003A480B" w:rsidRDefault="003A4FE6" w:rsidP="003A4FE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t>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3A4FE6" w:rsidRPr="003A480B" w:rsidRDefault="003A4FE6" w:rsidP="003A4FE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</w:t>
      </w: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>информацией, содержащей государственную, служебную, коммерческую и иную охраняемую законом тайну;</w:t>
      </w:r>
    </w:p>
    <w:p w:rsidR="003A4FE6" w:rsidRPr="003A480B" w:rsidRDefault="003A4FE6" w:rsidP="003A4FE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t>знакомиться с технической документацией к электронным базам данных;</w:t>
      </w:r>
    </w:p>
    <w:p w:rsidR="003A4FE6" w:rsidRPr="003A480B" w:rsidRDefault="003A4FE6" w:rsidP="003A4FE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A480B">
        <w:rPr>
          <w:rFonts w:eastAsia="Times New Roman" w:cs="Times New Roman"/>
          <w:color w:val="04092A"/>
          <w:sz w:val="24"/>
          <w:szCs w:val="24"/>
          <w:lang w:eastAsia="ru-RU"/>
        </w:rPr>
        <w:t>составлять протоколы об административных правонарушениях, если такое право предусмотрено законодательством Российской Федерации и законодательством Республики Карелия.</w:t>
      </w:r>
    </w:p>
    <w:p w:rsidR="003A4FE6" w:rsidRDefault="003A4FE6" w:rsidP="003A4FE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Должностные лица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 случае опечатывания касс, кассовых и служебных помещений, складов и архивов, изъятия документов и материалов в случае, </w:t>
      </w:r>
      <w:r w:rsidRPr="00430D26">
        <w:rPr>
          <w:rFonts w:eastAsia="Times New Roman" w:cs="Times New Roman"/>
          <w:sz w:val="24"/>
          <w:szCs w:val="24"/>
          <w:lang w:eastAsia="ru-RU"/>
        </w:rPr>
        <w:t xml:space="preserve">предусмотренном пунктом 2 части 1 настоящей 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статьи, должны незамедлительно (в течение 24 часов) уведомить об этом председателя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430D26" w:rsidRDefault="003A4FE6" w:rsidP="003A4FE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Должностные лица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3A4FE6" w:rsidRPr="00430D26" w:rsidRDefault="003A4FE6" w:rsidP="003A4FE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Должностные лица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430D26" w:rsidRDefault="003A4FE6" w:rsidP="003A4FE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Должностные лица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A4FE6" w:rsidRPr="00430D26" w:rsidRDefault="003A4FE6" w:rsidP="003A4FE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Должностные лица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3A4FE6" w:rsidRDefault="003A4FE6" w:rsidP="003A4FE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Председатель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или уполномоченные ими работники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вправе участвовать в заседаниях Совета Кемского муниципального района, его комитетов, комиссий и рабочих групп, заседаниях администрации Кемского муниципального района, координационн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ых и совещательных органов при Г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лаве Кемского муниципального района.</w:t>
      </w:r>
    </w:p>
    <w:p w:rsidR="00223CD2" w:rsidRPr="00430D26" w:rsidRDefault="00223CD2" w:rsidP="00223CD2">
      <w:pPr>
        <w:pStyle w:val="a3"/>
        <w:shd w:val="clear" w:color="auto" w:fill="FFFFFF"/>
        <w:spacing w:after="0" w:line="240" w:lineRule="auto"/>
        <w:ind w:left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16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. Представление информации Контрольно-счетному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комитету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430D26" w:rsidRDefault="003A4FE6" w:rsidP="003A4FE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Органы, организации и их должностные лица, указанные в части 1 статьи 15 Федеральн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ого закона от 07 февраля 2011 года 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в отношении которых 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представляют по запросам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законами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Республики Карелия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430D26" w:rsidRDefault="003A4FE6" w:rsidP="003A4FE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>Порядок направления Контрольно-счетным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запросов, указанных в части 1 настоящей статьи, определяется муниципальными правовыми актами и Регламентом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430D26" w:rsidRDefault="003A4FE6" w:rsidP="003A4FE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При осуществлении Контрольно-счетным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мероприятий внешнего муниципального финансового контроля проверяемые органы и организации должны обеспечить должностным лицам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возможность ознакомления с управленческой и иной отчетностью и документацией, документами, связанными с формированием и исполнением бюджета Кемского муниципального района, использованием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имущества, находящегося в собственности Кемского муниципального района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Контрольно-счетным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его полномочий.</w:t>
      </w:r>
    </w:p>
    <w:p w:rsidR="003A4FE6" w:rsidRPr="00A5393E" w:rsidRDefault="003A4FE6" w:rsidP="003A4FE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A5393E">
        <w:rPr>
          <w:rFonts w:eastAsia="Times New Roman" w:cs="Times New Roman"/>
          <w:color w:val="04092A"/>
          <w:sz w:val="24"/>
          <w:szCs w:val="24"/>
          <w:lang w:eastAsia="ru-RU"/>
        </w:rPr>
        <w:t>Руководители проверяемых органов и организаций обязаны создавать необходимые условия для работы должностных лиц Контрольно-счетного комитета, обеспечивать соответствующих должностных лиц Контрольно-счетного комитета,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3A4FE6" w:rsidRPr="00430D26" w:rsidRDefault="003A4FE6" w:rsidP="003A4FE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Администрация Кемского муниципального района, Кемское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муниципальное 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финансовое управление направляют в Контрольно-счетный орган бюджетную отчетность, финансовую отчетность, утвержденную сводную бюджетную роспись бюджета муниципального образования в порядке и сроки, установленные муниципальными правовыми актами Кемского муниципального района.</w:t>
      </w:r>
    </w:p>
    <w:p w:rsidR="003A4FE6" w:rsidRPr="00430D26" w:rsidRDefault="003A4FE6" w:rsidP="003A4FE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Непредставление или несвоевременное представление Контрольно-счетному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комитету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Республики Карелия.</w:t>
      </w:r>
    </w:p>
    <w:p w:rsidR="003A4FE6" w:rsidRDefault="003A4FE6" w:rsidP="003A4FE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При осуществлении внешнего муниципального финансового контроля Контрольно-счетному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комитету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223CD2" w:rsidRPr="00430D26" w:rsidRDefault="00223CD2" w:rsidP="00223CD2">
      <w:pPr>
        <w:pStyle w:val="a3"/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17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. Представления и предписания Контрольно-счетного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Представление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подписывается председателем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Органы местного самоуправления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Кемского муниципального района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 письменной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>форме К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 принятых по результатам выполнения представления решениях и мерах.</w:t>
      </w: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Срок выполнения представления может быть продлен по решению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, но не более одного раза.</w:t>
      </w: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В случае выявления нарушений, требующих безотлагательных мер по их пресечению и предупреждению, невыполнения представлений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, а также в случае воспрепятствования проведению должностными лицами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контрольных мероприятий 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Предписание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должно содержать указание на конкретные допущенные нарушения и конкретные основания вынесения предписания.</w:t>
      </w: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Предписание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подписывается председателем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Предписание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должно быть исполнено в установленные в нем сроки.</w:t>
      </w: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Срок выполнения предписания может быть продлен по решению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, но не более одного раза.</w:t>
      </w:r>
    </w:p>
    <w:p w:rsidR="003A4FE6" w:rsidRPr="00430D2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Невыполнение представления или предписания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комитета 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влечет за собой ответственность, установленную законодательством Российской Федерации.</w:t>
      </w:r>
    </w:p>
    <w:p w:rsidR="003A4FE6" w:rsidRDefault="003A4FE6" w:rsidP="003A4FE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В случае если при проведении контрольных мероприятий выявлены факты незаконного использования средств бюджета Кемского муниципального района, в которых усматриваются признаки преступления или коррупционного правонарушения, 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незамедлительно передает материалы контрольных мероприятий в правоохранительные органы.</w:t>
      </w:r>
    </w:p>
    <w:p w:rsidR="003A4FE6" w:rsidRPr="00430D26" w:rsidRDefault="003A4FE6" w:rsidP="003A4FE6">
      <w:pPr>
        <w:pStyle w:val="a3"/>
        <w:shd w:val="clear" w:color="auto" w:fill="FFFFFF"/>
        <w:spacing w:after="0" w:line="240" w:lineRule="auto"/>
        <w:ind w:left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18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>. Гарантии прав проверяемых органов и организаций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430D26" w:rsidRDefault="003A4FE6" w:rsidP="003A4FE6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Акты, составленные Контрольно-счетным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комитетом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яются в течение 5 дней со дня доведения их до сведения руководителей,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прилагаются к актам и в дальнейшем являются их неотъемлемой частью.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19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>. Взаимодействие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Контрольно-счетного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 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430D26" w:rsidRDefault="003A4FE6" w:rsidP="003A4FE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при осуществлении своей деятельности вправе взаимодействовать с Контрольно-счетной палатой Республик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и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Карелия,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вправе заключать с ними соглашения о сотрудничестве и взаимодействии.</w:t>
      </w:r>
    </w:p>
    <w:p w:rsidR="003A4FE6" w:rsidRPr="00430D26" w:rsidRDefault="003A4FE6" w:rsidP="003A4FE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вправе вступать в объединения (ассоциации) контрольно-счетных органов Российской Федерации, объединения (ассоциации) контрольно-счетных органов Республики Карелия.</w:t>
      </w:r>
    </w:p>
    <w:p w:rsidR="003A4FE6" w:rsidRPr="00430D26" w:rsidRDefault="003A4FE6" w:rsidP="003A4FE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lastRenderedPageBreak/>
        <w:t>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3A4FE6" w:rsidRPr="00430D26" w:rsidRDefault="003A4FE6" w:rsidP="003A4FE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В целях координации своей деятельности 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3A4FE6" w:rsidRPr="00430D26" w:rsidRDefault="003A4FE6" w:rsidP="003A4FE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по письменному обращению Контрольно-счетной палаты Республики Карелия,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3A4FE6" w:rsidRPr="00430D26" w:rsidRDefault="003A4FE6" w:rsidP="003A4FE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Pr="00E158A4" w:rsidRDefault="00223CD2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20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. Обеспечение доступа к информации о деятельности Контрольно-счетного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Default="003A4FE6" w:rsidP="003A4FE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2A7A1D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Контрольно-счетный комитет в целях обеспечения доступа к информации о своей деятельности размещает </w:t>
      </w:r>
      <w:r w:rsidRPr="002A7A1D">
        <w:rPr>
          <w:sz w:val="24"/>
          <w:szCs w:val="24"/>
        </w:rPr>
        <w:t xml:space="preserve">на официальном сайте администрации Кемского муниципального района в информационно-телекоммуникационной сети «Интернет», </w:t>
      </w:r>
      <w:r w:rsidRPr="002A7A1D">
        <w:rPr>
          <w:rFonts w:eastAsiaTheme="minorEastAsia"/>
          <w:sz w:val="24"/>
          <w:szCs w:val="24"/>
        </w:rPr>
        <w:t xml:space="preserve">электронный адрес: </w:t>
      </w:r>
      <w:hyperlink r:id="rId7" w:history="1">
        <w:r w:rsidRPr="002A7A1D">
          <w:rPr>
            <w:rFonts w:eastAsiaTheme="minorEastAsia"/>
            <w:sz w:val="24"/>
            <w:szCs w:val="24"/>
          </w:rPr>
          <w:t>https://kemrk.ru</w:t>
        </w:r>
      </w:hyperlink>
      <w:r w:rsidRPr="002A7A1D">
        <w:rPr>
          <w:rFonts w:eastAsiaTheme="minorEastAsia"/>
          <w:sz w:val="24"/>
          <w:szCs w:val="24"/>
        </w:rPr>
        <w:t>, раздел «Совет/Контрольно-счетный комитет Кемского муниципального района»  и (</w:t>
      </w:r>
      <w:r w:rsidRPr="002A7A1D">
        <w:rPr>
          <w:rFonts w:eastAsia="Times New Roman" w:cs="Times New Roman"/>
          <w:color w:val="04092A"/>
          <w:sz w:val="24"/>
          <w:szCs w:val="24"/>
          <w:lang w:eastAsia="ru-RU"/>
        </w:rPr>
        <w:t>или)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3A4FE6" w:rsidRPr="002A7A1D" w:rsidRDefault="003A4FE6" w:rsidP="003A4FE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2A7A1D">
        <w:rPr>
          <w:rFonts w:eastAsia="Times New Roman" w:cs="Times New Roman"/>
          <w:color w:val="04092A"/>
          <w:sz w:val="24"/>
          <w:szCs w:val="24"/>
          <w:lang w:eastAsia="ru-RU"/>
        </w:rPr>
        <w:t>Контрольно-счетный комитет ежегодно представляет отчет о своей деятельности в Совет Кемского муниципального района. Указанный отчет размещается в сети Интернет только после его рассмотрения Советом Кемского муниципального района.</w:t>
      </w:r>
    </w:p>
    <w:p w:rsidR="003A4FE6" w:rsidRPr="00430D26" w:rsidRDefault="003A4FE6" w:rsidP="003A4FE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Порядок опубликования в средствах массовой информации и размещения в сети Интернет информации о д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еятельности Контрольно-счетного 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осуществляется в соответствии с Регламентом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Default="00223CD2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Pr="00E158A4" w:rsidRDefault="00223CD2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Статья 21</w:t>
      </w:r>
      <w:r w:rsidRPr="00E158A4">
        <w:rPr>
          <w:rFonts w:eastAsia="Times New Roman" w:cs="Times New Roman"/>
          <w:b/>
          <w:color w:val="04092A"/>
          <w:sz w:val="24"/>
          <w:szCs w:val="24"/>
          <w:lang w:eastAsia="ru-RU"/>
        </w:rPr>
        <w:t xml:space="preserve">. Финансовое обеспечение деятельности Контрольно-счетного </w:t>
      </w: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t>комитета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</w:p>
    <w:p w:rsidR="003A4FE6" w:rsidRDefault="003A4FE6" w:rsidP="003A4FE6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2D3F60">
        <w:rPr>
          <w:rFonts w:eastAsia="Times New Roman" w:cs="Times New Roman"/>
          <w:color w:val="04092A"/>
          <w:sz w:val="24"/>
          <w:szCs w:val="24"/>
          <w:lang w:eastAsia="ru-RU"/>
        </w:rPr>
        <w:t>Финансовое обеспечение деятельности Контрольно-счетного комитета осуществляется за счет средств бюджета Кемского муниципального района,</w:t>
      </w:r>
      <w:r w:rsidRPr="002D3F60">
        <w:rPr>
          <w:rFonts w:cs="Times New Roman"/>
        </w:rPr>
        <w:t xml:space="preserve"> </w:t>
      </w:r>
      <w:r w:rsidRPr="002D3F60">
        <w:rPr>
          <w:rFonts w:cs="Times New Roman"/>
          <w:sz w:val="24"/>
          <w:szCs w:val="24"/>
        </w:rPr>
        <w:t xml:space="preserve">в том числе сформированных за счет межбюджетных трансфертов из бюджетов поселений на осуществление переданных полномочий контрольно-счетных органов поселений. </w:t>
      </w:r>
      <w:r w:rsidRPr="002D3F60">
        <w:rPr>
          <w:rFonts w:eastAsia="Times New Roman" w:cs="Times New Roman"/>
          <w:color w:val="04092A"/>
          <w:sz w:val="24"/>
          <w:szCs w:val="24"/>
          <w:lang w:eastAsia="ru-RU"/>
        </w:rPr>
        <w:t>Финансовое обеспечение деятельности Контрольно-счетного комитета предусматривается в объеме, позволяющем обеспечить осуществление возложенных на него полномочий.</w:t>
      </w:r>
    </w:p>
    <w:p w:rsidR="003A4FE6" w:rsidRDefault="003A4FE6" w:rsidP="003A4FE6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2D3F60">
        <w:rPr>
          <w:rFonts w:eastAsia="Times New Roman" w:cs="Times New Roman"/>
          <w:color w:val="04092A"/>
          <w:sz w:val="24"/>
          <w:szCs w:val="24"/>
          <w:lang w:eastAsia="ru-RU"/>
        </w:rPr>
        <w:t>Средства на содержание Контрольно-счетного комитета предусматриваются в бюджете Кемского муниципального района отдельной строкой в соответствии с классификацией расходов бюджета Российской Федерации.</w:t>
      </w:r>
    </w:p>
    <w:p w:rsidR="003A4FE6" w:rsidRPr="002D3F60" w:rsidRDefault="003A4FE6" w:rsidP="003A4FE6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2D3F60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Контроль за использованием Контрольно-счетным комитетом бюджетных средств и муниципального имущества осуществляется на основании решения Совета Кемского муниципального района. </w:t>
      </w:r>
    </w:p>
    <w:p w:rsidR="003A4FE6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223CD2" w:rsidRPr="00E158A4" w:rsidRDefault="00223CD2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3528B8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4092A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4092A"/>
          <w:sz w:val="24"/>
          <w:szCs w:val="24"/>
          <w:lang w:eastAsia="ru-RU"/>
        </w:rPr>
        <w:lastRenderedPageBreak/>
        <w:t>Статья 22</w:t>
      </w:r>
      <w:r w:rsidRPr="003528B8">
        <w:rPr>
          <w:rFonts w:eastAsia="Times New Roman" w:cs="Times New Roman"/>
          <w:b/>
          <w:color w:val="04092A"/>
          <w:sz w:val="24"/>
          <w:szCs w:val="24"/>
          <w:lang w:eastAsia="ru-RU"/>
        </w:rPr>
        <w:t>. Материальное, социальное обеспечение и гарантии работников Контрольно-счетного комитета</w:t>
      </w:r>
    </w:p>
    <w:p w:rsidR="003A4FE6" w:rsidRPr="003528B8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Pr="003528B8" w:rsidRDefault="003A4FE6" w:rsidP="003A4FE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528B8">
        <w:rPr>
          <w:rFonts w:eastAsia="Times New Roman" w:cs="Times New Roman"/>
          <w:color w:val="04092A"/>
          <w:sz w:val="24"/>
          <w:szCs w:val="24"/>
          <w:lang w:eastAsia="ru-RU"/>
        </w:rPr>
        <w:t>Должностным лицам Контрольно-счетного комитета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Кемского муниципального района (в том числе по медицинскому и санаторно-курортному обеспечению, бытовому, транспортному и иным видам обслуживания).</w:t>
      </w:r>
    </w:p>
    <w:p w:rsidR="003A4FE6" w:rsidRPr="00430D26" w:rsidRDefault="003A4FE6" w:rsidP="003A4FE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3528B8">
        <w:rPr>
          <w:rFonts w:eastAsia="Times New Roman" w:cs="Times New Roman"/>
          <w:color w:val="04092A"/>
          <w:sz w:val="24"/>
          <w:szCs w:val="24"/>
          <w:lang w:eastAsia="ru-RU"/>
        </w:rPr>
        <w:t>Ежегодный основной оплачиваемый отпуск должностным лицам Контрольно-счетного комитета устанавливается продолжительностью 30 календарных дней.</w:t>
      </w:r>
    </w:p>
    <w:p w:rsidR="003A4FE6" w:rsidRPr="00430D26" w:rsidRDefault="003A4FE6" w:rsidP="003A4FE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Меры по материальному и социальному обеспечению председателя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комитета, 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работников аппарата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комитета 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устанавливаются муниципальными нормативными правовыми актами Кемского муниципального района в соответствии с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 xml:space="preserve">Федеральным законом от 07 февраля 2011 года 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законами Республики Карелия.</w:t>
      </w:r>
    </w:p>
    <w:p w:rsidR="003A4FE6" w:rsidRPr="00430D26" w:rsidRDefault="003A4FE6" w:rsidP="003A4FE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Председатель Контрольно-счетного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комитета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 xml:space="preserve"> принимает правовые акты по реализации установленных гарантий в Контрольно-счетном </w:t>
      </w:r>
      <w:r>
        <w:rPr>
          <w:rFonts w:eastAsia="Times New Roman" w:cs="Times New Roman"/>
          <w:color w:val="04092A"/>
          <w:sz w:val="24"/>
          <w:szCs w:val="24"/>
          <w:lang w:eastAsia="ru-RU"/>
        </w:rPr>
        <w:t>комитете</w:t>
      </w:r>
      <w:r w:rsidRPr="00430D26">
        <w:rPr>
          <w:rFonts w:eastAsia="Times New Roman" w:cs="Times New Roman"/>
          <w:color w:val="04092A"/>
          <w:sz w:val="24"/>
          <w:szCs w:val="24"/>
          <w:lang w:eastAsia="ru-RU"/>
        </w:rPr>
        <w:t>.</w:t>
      </w:r>
    </w:p>
    <w:p w:rsidR="003A4FE6" w:rsidRPr="00E158A4" w:rsidRDefault="003A4FE6" w:rsidP="003A4FE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4092A"/>
          <w:sz w:val="24"/>
          <w:szCs w:val="24"/>
          <w:lang w:eastAsia="ru-RU"/>
        </w:rPr>
      </w:pPr>
    </w:p>
    <w:p w:rsidR="003A4FE6" w:rsidRDefault="003A4FE6" w:rsidP="003A4FE6">
      <w:pPr>
        <w:pStyle w:val="a4"/>
        <w:jc w:val="both"/>
        <w:rPr>
          <w:rFonts w:eastAsia="Times New Roman" w:cs="Times New Roman"/>
          <w:color w:val="04092A"/>
          <w:szCs w:val="28"/>
          <w:lang w:eastAsia="ru-RU"/>
        </w:rPr>
      </w:pPr>
    </w:p>
    <w:p w:rsidR="003A4FE6" w:rsidRDefault="003A4FE6" w:rsidP="003A4FE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4092A"/>
          <w:szCs w:val="28"/>
          <w:lang w:eastAsia="ru-RU"/>
        </w:rPr>
      </w:pPr>
    </w:p>
    <w:p w:rsidR="003A4FE6" w:rsidRDefault="003A4FE6" w:rsidP="003A4FE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4092A"/>
          <w:szCs w:val="28"/>
          <w:lang w:eastAsia="ru-RU"/>
        </w:rPr>
      </w:pPr>
    </w:p>
    <w:p w:rsidR="003A4FE6" w:rsidRDefault="003A4FE6" w:rsidP="003A4FE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4092A"/>
          <w:szCs w:val="28"/>
          <w:lang w:eastAsia="ru-RU"/>
        </w:rPr>
      </w:pPr>
    </w:p>
    <w:p w:rsidR="003A4FE6" w:rsidRDefault="003A4FE6" w:rsidP="003A4FE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4092A"/>
          <w:szCs w:val="28"/>
          <w:lang w:eastAsia="ru-RU"/>
        </w:rPr>
      </w:pPr>
    </w:p>
    <w:p w:rsidR="003A4FE6" w:rsidRDefault="003A4FE6" w:rsidP="003A4FE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4092A"/>
          <w:szCs w:val="28"/>
          <w:lang w:eastAsia="ru-RU"/>
        </w:rPr>
      </w:pPr>
    </w:p>
    <w:p w:rsidR="003A4FE6" w:rsidRDefault="003A4FE6" w:rsidP="00617C58">
      <w:pPr>
        <w:shd w:val="clear" w:color="auto" w:fill="FFFFFF"/>
        <w:spacing w:after="0" w:line="240" w:lineRule="auto"/>
        <w:rPr>
          <w:rFonts w:eastAsia="Times New Roman" w:cs="Times New Roman"/>
          <w:color w:val="04092A"/>
          <w:szCs w:val="28"/>
          <w:lang w:eastAsia="ru-RU"/>
        </w:rPr>
      </w:pPr>
    </w:p>
    <w:sectPr w:rsidR="003A4FE6" w:rsidSect="00223CD2">
      <w:pgSz w:w="11906" w:h="16838"/>
      <w:pgMar w:top="567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34F9"/>
    <w:multiLevelType w:val="hybridMultilevel"/>
    <w:tmpl w:val="8E189ACE"/>
    <w:lvl w:ilvl="0" w:tplc="2FCC3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3B1B4A"/>
    <w:multiLevelType w:val="hybridMultilevel"/>
    <w:tmpl w:val="4B6E40FE"/>
    <w:lvl w:ilvl="0" w:tplc="49665DE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AD31BC"/>
    <w:multiLevelType w:val="hybridMultilevel"/>
    <w:tmpl w:val="E15ADDE2"/>
    <w:lvl w:ilvl="0" w:tplc="926A8ED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C577D89"/>
    <w:multiLevelType w:val="hybridMultilevel"/>
    <w:tmpl w:val="84CC1380"/>
    <w:lvl w:ilvl="0" w:tplc="926A8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3398F"/>
    <w:multiLevelType w:val="hybridMultilevel"/>
    <w:tmpl w:val="A362789E"/>
    <w:lvl w:ilvl="0" w:tplc="926A8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64674"/>
    <w:multiLevelType w:val="hybridMultilevel"/>
    <w:tmpl w:val="34B8C00C"/>
    <w:lvl w:ilvl="0" w:tplc="F348B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16664F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453396"/>
    <w:multiLevelType w:val="hybridMultilevel"/>
    <w:tmpl w:val="043238C8"/>
    <w:lvl w:ilvl="0" w:tplc="F8765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E26CFA"/>
    <w:multiLevelType w:val="hybridMultilevel"/>
    <w:tmpl w:val="A26695A6"/>
    <w:lvl w:ilvl="0" w:tplc="200E0F48">
      <w:start w:val="1"/>
      <w:numFmt w:val="decimal"/>
      <w:lvlText w:val="%1."/>
      <w:lvlJc w:val="left"/>
      <w:pPr>
        <w:ind w:left="115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DF372B"/>
    <w:multiLevelType w:val="hybridMultilevel"/>
    <w:tmpl w:val="A29E2D6E"/>
    <w:lvl w:ilvl="0" w:tplc="6B3AF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530521E">
      <w:start w:val="1"/>
      <w:numFmt w:val="decimal"/>
      <w:lvlText w:val="%2)"/>
      <w:lvlJc w:val="left"/>
      <w:pPr>
        <w:ind w:left="1797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F07D31"/>
    <w:multiLevelType w:val="hybridMultilevel"/>
    <w:tmpl w:val="DD8E1B4A"/>
    <w:lvl w:ilvl="0" w:tplc="ADE6C51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B07A0F"/>
    <w:multiLevelType w:val="hybridMultilevel"/>
    <w:tmpl w:val="AC4A3F48"/>
    <w:lvl w:ilvl="0" w:tplc="926A8E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3F6FBD"/>
    <w:multiLevelType w:val="hybridMultilevel"/>
    <w:tmpl w:val="DDBE83CA"/>
    <w:lvl w:ilvl="0" w:tplc="A906E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E1783E"/>
    <w:multiLevelType w:val="hybridMultilevel"/>
    <w:tmpl w:val="4A7CEE7A"/>
    <w:lvl w:ilvl="0" w:tplc="6F0465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8D937FC"/>
    <w:multiLevelType w:val="hybridMultilevel"/>
    <w:tmpl w:val="B72A4FA8"/>
    <w:lvl w:ilvl="0" w:tplc="2756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2B202C"/>
    <w:multiLevelType w:val="hybridMultilevel"/>
    <w:tmpl w:val="36A261CC"/>
    <w:lvl w:ilvl="0" w:tplc="6B3AF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917E3E"/>
    <w:multiLevelType w:val="hybridMultilevel"/>
    <w:tmpl w:val="19869ED8"/>
    <w:lvl w:ilvl="0" w:tplc="99B8B8BA">
      <w:start w:val="1"/>
      <w:numFmt w:val="decimal"/>
      <w:lvlText w:val="%1."/>
      <w:lvlJc w:val="left"/>
      <w:pPr>
        <w:ind w:left="15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B150BA"/>
    <w:multiLevelType w:val="hybridMultilevel"/>
    <w:tmpl w:val="C4849AA2"/>
    <w:lvl w:ilvl="0" w:tplc="926A8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1B64A0"/>
    <w:multiLevelType w:val="hybridMultilevel"/>
    <w:tmpl w:val="97BEC836"/>
    <w:lvl w:ilvl="0" w:tplc="926A8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4F2942"/>
    <w:multiLevelType w:val="hybridMultilevel"/>
    <w:tmpl w:val="84BECF1C"/>
    <w:lvl w:ilvl="0" w:tplc="63A2B48A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030B01"/>
    <w:multiLevelType w:val="hybridMultilevel"/>
    <w:tmpl w:val="A37C72B0"/>
    <w:lvl w:ilvl="0" w:tplc="926A8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EB5"/>
    <w:multiLevelType w:val="hybridMultilevel"/>
    <w:tmpl w:val="3F06548C"/>
    <w:lvl w:ilvl="0" w:tplc="926A8E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B9C5465"/>
    <w:multiLevelType w:val="hybridMultilevel"/>
    <w:tmpl w:val="42F4DFA0"/>
    <w:lvl w:ilvl="0" w:tplc="926A8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52760D"/>
    <w:multiLevelType w:val="hybridMultilevel"/>
    <w:tmpl w:val="EE9A2758"/>
    <w:lvl w:ilvl="0" w:tplc="6B3AF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7846C24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B538C0"/>
    <w:multiLevelType w:val="hybridMultilevel"/>
    <w:tmpl w:val="BFDE2C2C"/>
    <w:lvl w:ilvl="0" w:tplc="ABFED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15"/>
  </w:num>
  <w:num w:numId="8">
    <w:abstractNumId w:val="7"/>
  </w:num>
  <w:num w:numId="9">
    <w:abstractNumId w:val="23"/>
  </w:num>
  <w:num w:numId="10">
    <w:abstractNumId w:val="0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2"/>
  </w:num>
  <w:num w:numId="16">
    <w:abstractNumId w:val="17"/>
  </w:num>
  <w:num w:numId="17">
    <w:abstractNumId w:val="4"/>
  </w:num>
  <w:num w:numId="18">
    <w:abstractNumId w:val="16"/>
  </w:num>
  <w:num w:numId="19">
    <w:abstractNumId w:val="20"/>
  </w:num>
  <w:num w:numId="20">
    <w:abstractNumId w:val="21"/>
  </w:num>
  <w:num w:numId="21">
    <w:abstractNumId w:val="19"/>
  </w:num>
  <w:num w:numId="22">
    <w:abstractNumId w:val="12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CB"/>
    <w:rsid w:val="00223CD2"/>
    <w:rsid w:val="002E2BCB"/>
    <w:rsid w:val="003A4FE6"/>
    <w:rsid w:val="005B5EDA"/>
    <w:rsid w:val="00617C58"/>
    <w:rsid w:val="007C14B9"/>
    <w:rsid w:val="00986480"/>
    <w:rsid w:val="00CE7D9D"/>
    <w:rsid w:val="00F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4BA6"/>
  <w15:docId w15:val="{B23046A7-8F40-4D87-9D5B-EB79263D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E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FE6"/>
    <w:pPr>
      <w:ind w:left="720"/>
      <w:contextualSpacing/>
    </w:pPr>
  </w:style>
  <w:style w:type="paragraph" w:styleId="a4">
    <w:name w:val="No Spacing"/>
    <w:uiPriority w:val="1"/>
    <w:qFormat/>
    <w:rsid w:val="003A4FE6"/>
    <w:pPr>
      <w:spacing w:after="0" w:line="240" w:lineRule="auto"/>
    </w:pPr>
  </w:style>
  <w:style w:type="paragraph" w:customStyle="1" w:styleId="ConsNormal">
    <w:name w:val="ConsNormal"/>
    <w:rsid w:val="003A4F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3A4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A4F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3A4FE6"/>
    <w:rPr>
      <w:spacing w:val="2"/>
      <w:shd w:val="clear" w:color="auto" w:fill="FFFFFF"/>
    </w:rPr>
  </w:style>
  <w:style w:type="paragraph" w:styleId="a6">
    <w:name w:val="Body Text"/>
    <w:basedOn w:val="a"/>
    <w:link w:val="a5"/>
    <w:rsid w:val="003A4FE6"/>
    <w:pPr>
      <w:widowControl w:val="0"/>
      <w:shd w:val="clear" w:color="auto" w:fill="FFFFFF"/>
      <w:spacing w:after="420" w:line="240" w:lineRule="atLeast"/>
    </w:pPr>
    <w:rPr>
      <w:rFonts w:asciiTheme="minorHAnsi" w:hAnsiTheme="minorHAnsi"/>
      <w:spacing w:val="2"/>
      <w:sz w:val="22"/>
    </w:rPr>
  </w:style>
  <w:style w:type="character" w:customStyle="1" w:styleId="1">
    <w:name w:val="Основной текст Знак1"/>
    <w:basedOn w:val="a0"/>
    <w:uiPriority w:val="99"/>
    <w:semiHidden/>
    <w:rsid w:val="003A4FE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B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m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F081B0DF30E1C5A17477B83F8A710CB9ECFE7122F47F1D9FF90B2273654E56DB5896C71F8A30C2C2D0933307P3W5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6744</Words>
  <Characters>38443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2022-12-21T12:12:00Z</cp:lastPrinted>
  <dcterms:created xsi:type="dcterms:W3CDTF">2022-11-28T08:16:00Z</dcterms:created>
  <dcterms:modified xsi:type="dcterms:W3CDTF">2023-07-27T09:00:00Z</dcterms:modified>
</cp:coreProperties>
</file>