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E6F" w:rsidRDefault="00FA70F1" w:rsidP="006C4B91">
      <w:pPr>
        <w:jc w:val="center"/>
        <w:rPr>
          <w:szCs w:val="20"/>
        </w:rPr>
      </w:pPr>
      <w:bookmarkStart w:id="0" w:name="_GoBack"/>
      <w:r>
        <w:rPr>
          <w:noProof/>
        </w:rPr>
        <w:drawing>
          <wp:inline distT="0" distB="0" distL="0" distR="0" wp14:anchorId="054FFDCC" wp14:editId="62D2809C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C4B91" w:rsidRPr="006C4B91" w:rsidRDefault="006C4B91" w:rsidP="006C4B91">
      <w:pPr>
        <w:jc w:val="center"/>
        <w:rPr>
          <w:szCs w:val="20"/>
        </w:rPr>
      </w:pPr>
      <w:r w:rsidRPr="006C4B91">
        <w:rPr>
          <w:szCs w:val="20"/>
        </w:rPr>
        <w:t>РОССИЙСКАЯ ФЕДЕРАЦИЯ</w:t>
      </w:r>
    </w:p>
    <w:p w:rsidR="006C4B91" w:rsidRPr="006C4B91" w:rsidRDefault="006C4B91" w:rsidP="006C4B91">
      <w:pPr>
        <w:jc w:val="center"/>
        <w:rPr>
          <w:szCs w:val="20"/>
        </w:rPr>
      </w:pPr>
      <w:r w:rsidRPr="006C4B91">
        <w:rPr>
          <w:szCs w:val="20"/>
        </w:rPr>
        <w:t>РЕСПУБЛИКА КАРЕЛИЯ</w:t>
      </w:r>
    </w:p>
    <w:p w:rsidR="006C4B91" w:rsidRPr="006C4B91" w:rsidRDefault="006C4B91" w:rsidP="006C4B91">
      <w:pPr>
        <w:jc w:val="center"/>
        <w:rPr>
          <w:szCs w:val="20"/>
        </w:rPr>
      </w:pPr>
      <w:r w:rsidRPr="006C4B91">
        <w:rPr>
          <w:szCs w:val="20"/>
        </w:rPr>
        <w:t>МУНИЦИПАЛЬНОЕ ОБРАЗОВАНИЕ «КЕМСКИЙ МУНИЦИПАЛЬНЫЙ РАЙОН»</w:t>
      </w:r>
    </w:p>
    <w:p w:rsidR="006C4B91" w:rsidRPr="006C4B91" w:rsidRDefault="006C4B91" w:rsidP="006C4B91">
      <w:pPr>
        <w:jc w:val="center"/>
        <w:rPr>
          <w:szCs w:val="20"/>
        </w:rPr>
      </w:pPr>
    </w:p>
    <w:p w:rsidR="006C4B91" w:rsidRPr="006C4B91" w:rsidRDefault="006C4B91" w:rsidP="006C4B91">
      <w:pPr>
        <w:jc w:val="center"/>
        <w:rPr>
          <w:szCs w:val="20"/>
        </w:rPr>
      </w:pPr>
      <w:r w:rsidRPr="006C4B91">
        <w:rPr>
          <w:szCs w:val="20"/>
        </w:rPr>
        <w:t>СОВЕТ  КЕМСКОГО  МУНИЦИПАЛЬНОГО  РАЙОНА</w:t>
      </w:r>
    </w:p>
    <w:p w:rsidR="006C4B91" w:rsidRPr="006C4B91" w:rsidRDefault="006C4B91" w:rsidP="006C4B91">
      <w:pPr>
        <w:jc w:val="center"/>
        <w:rPr>
          <w:szCs w:val="20"/>
        </w:rPr>
      </w:pPr>
    </w:p>
    <w:p w:rsidR="006C4B91" w:rsidRPr="00FA70F1" w:rsidRDefault="006C4B91" w:rsidP="006C4B91">
      <w:pPr>
        <w:jc w:val="center"/>
        <w:rPr>
          <w:sz w:val="8"/>
          <w:szCs w:val="20"/>
        </w:rPr>
      </w:pPr>
    </w:p>
    <w:p w:rsidR="006C4B91" w:rsidRPr="006C4B91" w:rsidRDefault="006C4B91" w:rsidP="006C4B91">
      <w:pPr>
        <w:tabs>
          <w:tab w:val="left" w:pos="7836"/>
        </w:tabs>
        <w:rPr>
          <w:szCs w:val="20"/>
        </w:rPr>
      </w:pPr>
      <w:r w:rsidRPr="006C4B91">
        <w:rPr>
          <w:szCs w:val="20"/>
        </w:rPr>
        <w:t xml:space="preserve">                                                  </w:t>
      </w:r>
      <w:r w:rsidR="00FA70F1">
        <w:rPr>
          <w:szCs w:val="20"/>
        </w:rPr>
        <w:t xml:space="preserve">                 РЕШЕНИЕ    </w:t>
      </w:r>
      <w:r w:rsidR="00FA70F1">
        <w:rPr>
          <w:szCs w:val="20"/>
        </w:rPr>
        <w:tab/>
        <w:t xml:space="preserve">  </w:t>
      </w:r>
      <w:r w:rsidRPr="006C4B91">
        <w:rPr>
          <w:szCs w:val="20"/>
        </w:rPr>
        <w:t xml:space="preserve">   </w:t>
      </w:r>
    </w:p>
    <w:p w:rsidR="006C4B91" w:rsidRPr="006C4B91" w:rsidRDefault="006C4B91" w:rsidP="006C4B91">
      <w:pPr>
        <w:rPr>
          <w:szCs w:val="20"/>
        </w:rPr>
      </w:pPr>
      <w:r w:rsidRPr="006C4B91">
        <w:rPr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6C4B91" w:rsidRPr="006C4B91" w:rsidRDefault="006C4B91" w:rsidP="006C4B91">
      <w:pPr>
        <w:jc w:val="both"/>
        <w:rPr>
          <w:szCs w:val="20"/>
        </w:rPr>
      </w:pPr>
    </w:p>
    <w:p w:rsidR="006C4B91" w:rsidRPr="006C4B91" w:rsidRDefault="00FA70F1" w:rsidP="006C4B91">
      <w:pPr>
        <w:jc w:val="both"/>
      </w:pPr>
      <w:r>
        <w:t xml:space="preserve">от 14 </w:t>
      </w:r>
      <w:r w:rsidR="00AA545D">
        <w:t xml:space="preserve"> января  2022</w:t>
      </w:r>
      <w:r w:rsidR="006C4B91" w:rsidRPr="006C4B91">
        <w:t xml:space="preserve"> года    </w:t>
      </w:r>
      <w:r w:rsidR="006C4B91" w:rsidRPr="006C4B91">
        <w:tab/>
      </w:r>
      <w:r w:rsidR="006C4B91" w:rsidRPr="006C4B91">
        <w:tab/>
      </w:r>
      <w:r w:rsidR="006C4B91" w:rsidRPr="006C4B91">
        <w:tab/>
      </w:r>
      <w:r w:rsidR="006C4B91" w:rsidRPr="006C4B91">
        <w:tab/>
      </w:r>
      <w:r w:rsidR="006C4B91" w:rsidRPr="006C4B91">
        <w:tab/>
      </w:r>
      <w:r w:rsidR="006C4B91" w:rsidRPr="006C4B91">
        <w:tab/>
        <w:t xml:space="preserve">    </w:t>
      </w:r>
      <w:r w:rsidR="006C4B91" w:rsidRPr="006C4B91">
        <w:tab/>
        <w:t xml:space="preserve">              </w:t>
      </w:r>
      <w:r>
        <w:t xml:space="preserve">       </w:t>
      </w:r>
      <w:r w:rsidR="006C4B91" w:rsidRPr="006C4B91">
        <w:t xml:space="preserve">    № </w:t>
      </w:r>
      <w:r>
        <w:t>584</w:t>
      </w:r>
    </w:p>
    <w:p w:rsidR="006C4B91" w:rsidRPr="006C4B91" w:rsidRDefault="006C4B91" w:rsidP="006C4B91">
      <w:pPr>
        <w:jc w:val="both"/>
        <w:rPr>
          <w:szCs w:val="20"/>
        </w:rPr>
      </w:pPr>
    </w:p>
    <w:p w:rsidR="00336BDF" w:rsidRPr="00FA70F1" w:rsidRDefault="00336BDF" w:rsidP="00336BDF">
      <w:pPr>
        <w:ind w:left="540" w:hanging="540"/>
        <w:jc w:val="center"/>
        <w:rPr>
          <w:b/>
          <w:sz w:val="12"/>
        </w:rPr>
      </w:pPr>
    </w:p>
    <w:p w:rsidR="00336BDF" w:rsidRDefault="00336BDF" w:rsidP="006C4B91">
      <w:pPr>
        <w:pStyle w:val="a3"/>
        <w:jc w:val="both"/>
      </w:pPr>
    </w:p>
    <w:p w:rsidR="006C4B91" w:rsidRDefault="00D113D7" w:rsidP="006C4B91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  <w:r w:rsidRPr="00D113D7">
        <w:rPr>
          <w:rFonts w:ascii="Times New Roman" w:hAnsi="Times New Roman"/>
          <w:sz w:val="24"/>
          <w:szCs w:val="24"/>
        </w:rPr>
        <w:t xml:space="preserve">Об  исполнении </w:t>
      </w:r>
      <w:r>
        <w:rPr>
          <w:rFonts w:ascii="Times New Roman" w:hAnsi="Times New Roman"/>
          <w:sz w:val="24"/>
          <w:szCs w:val="24"/>
        </w:rPr>
        <w:t xml:space="preserve"> полномочий</w:t>
      </w:r>
      <w:r w:rsidR="006C4B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главы</w:t>
      </w:r>
      <w:r w:rsidR="006C4B9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администрации</w:t>
      </w:r>
    </w:p>
    <w:p w:rsidR="00D113D7" w:rsidRDefault="00D113D7" w:rsidP="006C4B91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C4B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="006C4B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района</w:t>
      </w:r>
      <w:r w:rsidR="006C4B9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Республики </w:t>
      </w:r>
      <w:r w:rsidR="006C4B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Карелия</w:t>
      </w:r>
    </w:p>
    <w:p w:rsidR="00AA07AE" w:rsidRPr="00D113D7" w:rsidRDefault="00AA07AE" w:rsidP="006C4B91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</w:p>
    <w:p w:rsidR="00336BDF" w:rsidRDefault="00336BDF" w:rsidP="00336BDF">
      <w:pPr>
        <w:pStyle w:val="a5"/>
        <w:ind w:left="540" w:hanging="540"/>
        <w:jc w:val="both"/>
      </w:pPr>
    </w:p>
    <w:p w:rsidR="00336BDF" w:rsidRPr="00FF6DF3" w:rsidRDefault="00562DF8" w:rsidP="00336BDF">
      <w:pPr>
        <w:autoSpaceDE w:val="0"/>
        <w:autoSpaceDN w:val="0"/>
        <w:adjustRightInd w:val="0"/>
        <w:jc w:val="both"/>
      </w:pPr>
      <w:r>
        <w:tab/>
      </w:r>
      <w:proofErr w:type="gramStart"/>
      <w:r>
        <w:t>В соответствии со  статьей</w:t>
      </w:r>
      <w:r w:rsidR="00336BDF">
        <w:t xml:space="preserve"> 37  Федерального  закона  от 6 октября </w:t>
      </w:r>
      <w:r w:rsidR="00336BDF" w:rsidRPr="00933349">
        <w:t>2003</w:t>
      </w:r>
      <w:r w:rsidR="00336BDF">
        <w:t xml:space="preserve"> года    </w:t>
      </w:r>
      <w:r w:rsidR="006C4B91">
        <w:t xml:space="preserve">            </w:t>
      </w:r>
      <w:r w:rsidR="00336BDF">
        <w:t>№ 131-ФЗ «</w:t>
      </w:r>
      <w:r w:rsidR="00336BDF" w:rsidRPr="00933349">
        <w:t>Об общих принципах организации местного самоуп</w:t>
      </w:r>
      <w:r w:rsidR="00336BDF">
        <w:t>равления в Р</w:t>
      </w:r>
      <w:r w:rsidR="00685C15">
        <w:t>оссийск</w:t>
      </w:r>
      <w:r w:rsidR="00D113D7">
        <w:t xml:space="preserve">ой Федерации», </w:t>
      </w:r>
      <w:r w:rsidR="002901B4">
        <w:t xml:space="preserve">статьей 37 Устава </w:t>
      </w:r>
      <w:proofErr w:type="spellStart"/>
      <w:r w:rsidR="002901B4">
        <w:t>Кемского</w:t>
      </w:r>
      <w:proofErr w:type="spellEnd"/>
      <w:r w:rsidR="002901B4">
        <w:t xml:space="preserve"> муниципального района, </w:t>
      </w:r>
      <w:r w:rsidR="001D2E12" w:rsidRPr="00FF6DF3">
        <w:t xml:space="preserve">на основании распоряжения </w:t>
      </w:r>
      <w:r w:rsidR="00FF6DF3" w:rsidRPr="00FF6DF3">
        <w:t>Главы</w:t>
      </w:r>
      <w:r w:rsidR="001D2E12" w:rsidRPr="00FF6DF3">
        <w:t xml:space="preserve"> </w:t>
      </w:r>
      <w:proofErr w:type="spellStart"/>
      <w:r w:rsidR="001D2E12" w:rsidRPr="00FF6DF3">
        <w:t>Кемского</w:t>
      </w:r>
      <w:proofErr w:type="spellEnd"/>
      <w:r w:rsidR="001D2E12" w:rsidRPr="00FF6DF3">
        <w:t xml:space="preserve"> муниципального района от </w:t>
      </w:r>
      <w:r w:rsidR="00FF6DF3">
        <w:t>10 января 2022</w:t>
      </w:r>
      <w:r w:rsidR="001D2E12" w:rsidRPr="00FF6DF3">
        <w:t xml:space="preserve"> года № </w:t>
      </w:r>
      <w:r w:rsidR="00E53FEC" w:rsidRPr="00E53FEC">
        <w:t>2</w:t>
      </w:r>
      <w:r w:rsidR="001D2E12" w:rsidRPr="00E53FEC">
        <w:t xml:space="preserve">-р </w:t>
      </w:r>
      <w:r w:rsidR="001D2E12" w:rsidRPr="00FF6DF3">
        <w:t xml:space="preserve">«О досрочном прекращении полномочий главы администрации </w:t>
      </w:r>
      <w:proofErr w:type="spellStart"/>
      <w:r w:rsidR="001D2E12" w:rsidRPr="00FF6DF3">
        <w:t>Кемского</w:t>
      </w:r>
      <w:proofErr w:type="spellEnd"/>
      <w:r w:rsidR="001D2E12" w:rsidRPr="00FF6DF3">
        <w:t xml:space="preserve"> муниципального района Республики Карелия»</w:t>
      </w:r>
      <w:proofErr w:type="gramEnd"/>
    </w:p>
    <w:p w:rsidR="00336BDF" w:rsidRPr="00FF6DF3" w:rsidRDefault="00336BDF" w:rsidP="00336BDF">
      <w:pPr>
        <w:pStyle w:val="a5"/>
        <w:ind w:left="540" w:hanging="540"/>
        <w:jc w:val="both"/>
      </w:pPr>
    </w:p>
    <w:p w:rsidR="00336BDF" w:rsidRPr="00A44783" w:rsidRDefault="00336BDF" w:rsidP="00336BDF">
      <w:pPr>
        <w:pStyle w:val="a3"/>
        <w:ind w:left="540" w:hanging="540"/>
        <w:jc w:val="center"/>
        <w:rPr>
          <w:rFonts w:ascii="Times New Roman" w:hAnsi="Times New Roman"/>
          <w:sz w:val="24"/>
        </w:rPr>
      </w:pPr>
      <w:r w:rsidRPr="00A44783">
        <w:rPr>
          <w:rFonts w:ascii="Times New Roman" w:hAnsi="Times New Roman"/>
          <w:sz w:val="24"/>
        </w:rPr>
        <w:t>Сове</w:t>
      </w:r>
      <w:r w:rsidR="00547AF3">
        <w:rPr>
          <w:rFonts w:ascii="Times New Roman" w:hAnsi="Times New Roman"/>
          <w:sz w:val="24"/>
        </w:rPr>
        <w:t xml:space="preserve">т </w:t>
      </w:r>
      <w:proofErr w:type="spellStart"/>
      <w:r w:rsidR="00547AF3">
        <w:rPr>
          <w:rFonts w:ascii="Times New Roman" w:hAnsi="Times New Roman"/>
          <w:sz w:val="24"/>
        </w:rPr>
        <w:t>Кемского</w:t>
      </w:r>
      <w:proofErr w:type="spellEnd"/>
      <w:r w:rsidR="00547AF3">
        <w:rPr>
          <w:rFonts w:ascii="Times New Roman" w:hAnsi="Times New Roman"/>
          <w:sz w:val="24"/>
        </w:rPr>
        <w:t xml:space="preserve"> муници</w:t>
      </w:r>
      <w:r w:rsidR="00A94BB9">
        <w:rPr>
          <w:rFonts w:ascii="Times New Roman" w:hAnsi="Times New Roman"/>
          <w:sz w:val="24"/>
        </w:rPr>
        <w:t>п</w:t>
      </w:r>
      <w:r w:rsidR="00547AF3">
        <w:rPr>
          <w:rFonts w:ascii="Times New Roman" w:hAnsi="Times New Roman"/>
          <w:sz w:val="24"/>
        </w:rPr>
        <w:t>ального района</w:t>
      </w:r>
      <w:r w:rsidRPr="00A44783">
        <w:rPr>
          <w:rFonts w:ascii="Times New Roman" w:hAnsi="Times New Roman"/>
          <w:sz w:val="24"/>
        </w:rPr>
        <w:t xml:space="preserve">  </w:t>
      </w:r>
      <w:r w:rsidR="006C4B91">
        <w:rPr>
          <w:rFonts w:ascii="Times New Roman" w:hAnsi="Times New Roman"/>
          <w:sz w:val="24"/>
        </w:rPr>
        <w:t>РЕШИЛ</w:t>
      </w:r>
      <w:r w:rsidRPr="00A44783">
        <w:rPr>
          <w:rFonts w:ascii="Times New Roman" w:hAnsi="Times New Roman"/>
          <w:sz w:val="24"/>
        </w:rPr>
        <w:t>:</w:t>
      </w:r>
    </w:p>
    <w:p w:rsidR="00336BDF" w:rsidRPr="008C7C3C" w:rsidRDefault="00336BDF" w:rsidP="00336BDF">
      <w:pPr>
        <w:pStyle w:val="a3"/>
        <w:ind w:left="540" w:hanging="540"/>
        <w:jc w:val="both"/>
        <w:rPr>
          <w:rFonts w:ascii="Times New Roman" w:hAnsi="Times New Roman"/>
          <w:sz w:val="24"/>
        </w:rPr>
      </w:pPr>
    </w:p>
    <w:p w:rsidR="006B168E" w:rsidRPr="00547AF3" w:rsidRDefault="001D2E12" w:rsidP="00547AF3">
      <w:pPr>
        <w:pStyle w:val="a3"/>
        <w:numPr>
          <w:ilvl w:val="0"/>
          <w:numId w:val="2"/>
        </w:numPr>
        <w:tabs>
          <w:tab w:val="left" w:pos="993"/>
        </w:tabs>
        <w:ind w:left="0" w:firstLine="30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Определить, что с </w:t>
      </w:r>
      <w:r w:rsidR="00FF6DF3" w:rsidRPr="00FF6DF3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="00AA545D">
        <w:rPr>
          <w:rFonts w:ascii="Times New Roman" w:hAnsi="Times New Roman"/>
          <w:sz w:val="24"/>
          <w:szCs w:val="24"/>
        </w:rPr>
        <w:t>января 2022</w:t>
      </w:r>
      <w:r>
        <w:rPr>
          <w:rFonts w:ascii="Times New Roman" w:hAnsi="Times New Roman"/>
          <w:sz w:val="24"/>
          <w:szCs w:val="24"/>
        </w:rPr>
        <w:t xml:space="preserve"> года  полномочия главы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Республики Карелия</w:t>
      </w:r>
      <w:r w:rsidR="001765F2">
        <w:rPr>
          <w:rFonts w:ascii="Times New Roman" w:hAnsi="Times New Roman"/>
          <w:sz w:val="24"/>
          <w:szCs w:val="24"/>
        </w:rPr>
        <w:t>, не предусматривающие  доступ к сведениям, составляющим государственную тайну,</w:t>
      </w:r>
      <w:r>
        <w:rPr>
          <w:rFonts w:ascii="Times New Roman" w:hAnsi="Times New Roman"/>
          <w:sz w:val="24"/>
          <w:szCs w:val="24"/>
        </w:rPr>
        <w:t xml:space="preserve"> временно до дня назначения на должность главы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Республики Карелия по контракту, заключаемому по результату конкурса на замещение указанной должности</w:t>
      </w:r>
      <w:r w:rsidR="00BD4E3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исполняет заместитель главы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Республики Карелия  </w:t>
      </w:r>
      <w:proofErr w:type="spellStart"/>
      <w:r w:rsidR="00AA545D">
        <w:rPr>
          <w:rFonts w:ascii="Times New Roman" w:hAnsi="Times New Roman"/>
          <w:sz w:val="24"/>
          <w:szCs w:val="24"/>
        </w:rPr>
        <w:t>Долинина</w:t>
      </w:r>
      <w:proofErr w:type="spellEnd"/>
      <w:r w:rsidR="00AA545D">
        <w:rPr>
          <w:rFonts w:ascii="Times New Roman" w:hAnsi="Times New Roman"/>
          <w:sz w:val="24"/>
          <w:szCs w:val="24"/>
        </w:rPr>
        <w:t xml:space="preserve"> Светлана  Владимировна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A44783" w:rsidRPr="001E0893" w:rsidRDefault="00A44783" w:rsidP="00A44783">
      <w:pPr>
        <w:pStyle w:val="a3"/>
        <w:numPr>
          <w:ilvl w:val="0"/>
          <w:numId w:val="2"/>
        </w:numPr>
        <w:tabs>
          <w:tab w:val="left" w:pos="993"/>
        </w:tabs>
        <w:ind w:left="0" w:firstLine="30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силу со дня его принятия.</w:t>
      </w:r>
    </w:p>
    <w:p w:rsidR="00336BDF" w:rsidRPr="001E0893" w:rsidRDefault="00336BDF" w:rsidP="00336BDF">
      <w:pPr>
        <w:pStyle w:val="a3"/>
        <w:tabs>
          <w:tab w:val="left" w:pos="993"/>
          <w:tab w:val="num" w:pos="1290"/>
        </w:tabs>
        <w:ind w:firstLine="709"/>
        <w:rPr>
          <w:rFonts w:ascii="Times New Roman" w:hAnsi="Times New Roman"/>
          <w:color w:val="0000FF"/>
          <w:sz w:val="24"/>
          <w:szCs w:val="24"/>
        </w:rPr>
      </w:pPr>
    </w:p>
    <w:p w:rsidR="00336BDF" w:rsidRPr="001E0893" w:rsidRDefault="00336BDF" w:rsidP="00A44783">
      <w:pPr>
        <w:pStyle w:val="ConsPlusTitle"/>
        <w:widowControl/>
        <w:tabs>
          <w:tab w:val="left" w:pos="360"/>
          <w:tab w:val="left" w:pos="993"/>
        </w:tabs>
        <w:ind w:firstLine="709"/>
        <w:jc w:val="both"/>
        <w:rPr>
          <w:color w:val="000000"/>
        </w:rPr>
      </w:pPr>
      <w:r w:rsidRPr="001E0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BDF" w:rsidRPr="00860762" w:rsidRDefault="00336BDF" w:rsidP="00336BDF">
      <w:pPr>
        <w:tabs>
          <w:tab w:val="num" w:pos="720"/>
        </w:tabs>
        <w:ind w:left="540" w:hanging="540"/>
        <w:jc w:val="both"/>
        <w:rPr>
          <w:color w:val="000000"/>
        </w:rPr>
      </w:pPr>
    </w:p>
    <w:p w:rsidR="00336BDF" w:rsidRDefault="00A44783" w:rsidP="00336BDF">
      <w:pPr>
        <w:ind w:left="540" w:hanging="540"/>
      </w:pPr>
      <w:r>
        <w:t>Гла</w:t>
      </w:r>
      <w:r w:rsidR="00547AF3">
        <w:t xml:space="preserve">ва </w:t>
      </w:r>
      <w:proofErr w:type="spellStart"/>
      <w:r w:rsidR="00547AF3">
        <w:t>Кемского</w:t>
      </w:r>
      <w:proofErr w:type="spellEnd"/>
      <w:r w:rsidR="00547AF3">
        <w:t xml:space="preserve"> муниципального района</w:t>
      </w:r>
      <w:r w:rsidR="001A2898">
        <w:t>,</w:t>
      </w:r>
    </w:p>
    <w:p w:rsidR="00A44783" w:rsidRPr="008C7C3C" w:rsidRDefault="00AA545D" w:rsidP="00336BDF">
      <w:pPr>
        <w:ind w:left="540" w:hanging="540"/>
      </w:pPr>
      <w:r>
        <w:t>п</w:t>
      </w:r>
      <w:r w:rsidR="00A44783">
        <w:t>редседатель Сове</w:t>
      </w:r>
      <w:r w:rsidR="00F920A5">
        <w:t xml:space="preserve">та </w:t>
      </w:r>
      <w:proofErr w:type="spellStart"/>
      <w:r w:rsidR="00F920A5">
        <w:t>Кемского</w:t>
      </w:r>
      <w:proofErr w:type="spellEnd"/>
      <w:r w:rsidR="00F920A5">
        <w:t xml:space="preserve"> муниципального района</w:t>
      </w:r>
      <w:r w:rsidR="00A44783">
        <w:t xml:space="preserve">                    </w:t>
      </w:r>
      <w:r w:rsidR="00F920A5">
        <w:t xml:space="preserve">    </w:t>
      </w:r>
      <w:r>
        <w:t xml:space="preserve">    </w:t>
      </w:r>
      <w:proofErr w:type="spellStart"/>
      <w:r>
        <w:t>О.Г.Бородушкин</w:t>
      </w:r>
      <w:proofErr w:type="spellEnd"/>
    </w:p>
    <w:p w:rsidR="00336BDF" w:rsidRDefault="00336BDF" w:rsidP="00336BDF">
      <w:pPr>
        <w:ind w:left="540" w:hanging="540"/>
      </w:pPr>
    </w:p>
    <w:p w:rsidR="00336BDF" w:rsidRDefault="00336BDF" w:rsidP="00336BDF">
      <w:pPr>
        <w:ind w:left="540" w:hanging="540"/>
        <w:rPr>
          <w:b/>
        </w:rPr>
      </w:pPr>
    </w:p>
    <w:p w:rsidR="00A44783" w:rsidRDefault="00A44783" w:rsidP="00336BDF">
      <w:pPr>
        <w:ind w:left="540" w:hanging="540"/>
        <w:rPr>
          <w:b/>
        </w:rPr>
      </w:pPr>
    </w:p>
    <w:p w:rsidR="00A44783" w:rsidRDefault="00A44783" w:rsidP="00336BDF">
      <w:pPr>
        <w:ind w:left="540" w:hanging="540"/>
        <w:rPr>
          <w:b/>
        </w:rPr>
      </w:pPr>
    </w:p>
    <w:p w:rsidR="00A44783" w:rsidRDefault="00A44783" w:rsidP="00F920A5">
      <w:pPr>
        <w:rPr>
          <w:b/>
        </w:rPr>
      </w:pPr>
    </w:p>
    <w:p w:rsidR="00F920A5" w:rsidRDefault="00F920A5" w:rsidP="00F920A5">
      <w:pPr>
        <w:rPr>
          <w:b/>
        </w:rPr>
      </w:pPr>
    </w:p>
    <w:p w:rsidR="00A44783" w:rsidRDefault="00A44783" w:rsidP="00336BDF">
      <w:pPr>
        <w:ind w:left="540" w:hanging="540"/>
        <w:rPr>
          <w:b/>
        </w:rPr>
      </w:pPr>
    </w:p>
    <w:p w:rsidR="006177D8" w:rsidRDefault="006177D8" w:rsidP="00336BDF">
      <w:pPr>
        <w:ind w:left="540" w:hanging="540"/>
        <w:rPr>
          <w:b/>
        </w:rPr>
      </w:pPr>
    </w:p>
    <w:p w:rsidR="004155D1" w:rsidRDefault="004155D1" w:rsidP="006C4B91">
      <w:pPr>
        <w:tabs>
          <w:tab w:val="left" w:pos="5865"/>
          <w:tab w:val="right" w:pos="9355"/>
        </w:tabs>
      </w:pPr>
    </w:p>
    <w:sectPr w:rsidR="004155D1" w:rsidSect="00081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0AAD"/>
    <w:multiLevelType w:val="hybridMultilevel"/>
    <w:tmpl w:val="D7021B62"/>
    <w:lvl w:ilvl="0" w:tplc="7AA23D7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AE66F4"/>
    <w:multiLevelType w:val="hybridMultilevel"/>
    <w:tmpl w:val="70C0EAB0"/>
    <w:lvl w:ilvl="0" w:tplc="715EC3AE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456617E9"/>
    <w:multiLevelType w:val="multilevel"/>
    <w:tmpl w:val="4A5881C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05"/>
        </w:tabs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05"/>
        </w:tabs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65"/>
        </w:tabs>
        <w:ind w:left="2565" w:hanging="1800"/>
      </w:pPr>
      <w:rPr>
        <w:rFonts w:hint="default"/>
      </w:rPr>
    </w:lvl>
  </w:abstractNum>
  <w:abstractNum w:abstractNumId="3">
    <w:nsid w:val="5F754B10"/>
    <w:multiLevelType w:val="hybridMultilevel"/>
    <w:tmpl w:val="70C0EAB0"/>
    <w:lvl w:ilvl="0" w:tplc="715EC3AE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D966F2C"/>
    <w:multiLevelType w:val="hybridMultilevel"/>
    <w:tmpl w:val="BA98F544"/>
    <w:lvl w:ilvl="0" w:tplc="D486C418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D8"/>
    <w:rsid w:val="001765F2"/>
    <w:rsid w:val="00186E6F"/>
    <w:rsid w:val="001A2898"/>
    <w:rsid w:val="001D2E12"/>
    <w:rsid w:val="002901B4"/>
    <w:rsid w:val="00336BDF"/>
    <w:rsid w:val="004155D1"/>
    <w:rsid w:val="00490364"/>
    <w:rsid w:val="00494617"/>
    <w:rsid w:val="00541D67"/>
    <w:rsid w:val="00547AF3"/>
    <w:rsid w:val="00562DF8"/>
    <w:rsid w:val="006177D8"/>
    <w:rsid w:val="00685C15"/>
    <w:rsid w:val="006B168E"/>
    <w:rsid w:val="006C4B91"/>
    <w:rsid w:val="00A44783"/>
    <w:rsid w:val="00A94BB9"/>
    <w:rsid w:val="00AA07AE"/>
    <w:rsid w:val="00AA545D"/>
    <w:rsid w:val="00AE5B8C"/>
    <w:rsid w:val="00B018FA"/>
    <w:rsid w:val="00BD4E34"/>
    <w:rsid w:val="00C66AD8"/>
    <w:rsid w:val="00D113D7"/>
    <w:rsid w:val="00D6663F"/>
    <w:rsid w:val="00D972BF"/>
    <w:rsid w:val="00DE74EC"/>
    <w:rsid w:val="00E12AD0"/>
    <w:rsid w:val="00E53FEC"/>
    <w:rsid w:val="00F920A5"/>
    <w:rsid w:val="00FA70F1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36BDF"/>
    <w:pPr>
      <w:keepNext/>
      <w:jc w:val="center"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qFormat/>
    <w:rsid w:val="00336BDF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6BD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36BD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Plain Text"/>
    <w:basedOn w:val="a"/>
    <w:link w:val="a4"/>
    <w:rsid w:val="00336BD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36BD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rsid w:val="00336BDF"/>
  </w:style>
  <w:style w:type="paragraph" w:customStyle="1" w:styleId="western">
    <w:name w:val="western"/>
    <w:basedOn w:val="a"/>
    <w:rsid w:val="00336BDF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336BDF"/>
  </w:style>
  <w:style w:type="paragraph" w:customStyle="1" w:styleId="ConsPlusTitle">
    <w:name w:val="ConsPlusTitle"/>
    <w:rsid w:val="00336B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6B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BD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B1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36BDF"/>
    <w:pPr>
      <w:keepNext/>
      <w:jc w:val="center"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qFormat/>
    <w:rsid w:val="00336BDF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6BD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36BD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Plain Text"/>
    <w:basedOn w:val="a"/>
    <w:link w:val="a4"/>
    <w:rsid w:val="00336BD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36BD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rsid w:val="00336BDF"/>
  </w:style>
  <w:style w:type="paragraph" w:customStyle="1" w:styleId="western">
    <w:name w:val="western"/>
    <w:basedOn w:val="a"/>
    <w:rsid w:val="00336BDF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336BDF"/>
  </w:style>
  <w:style w:type="paragraph" w:customStyle="1" w:styleId="ConsPlusTitle">
    <w:name w:val="ConsPlusTitle"/>
    <w:rsid w:val="00336B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6B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BD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B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6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B89D1-8FD6-4B4A-9BE0-EED12074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Пользователь Windows</cp:lastModifiedBy>
  <cp:revision>33</cp:revision>
  <cp:lastPrinted>2022-01-14T12:44:00Z</cp:lastPrinted>
  <dcterms:created xsi:type="dcterms:W3CDTF">2019-06-04T08:55:00Z</dcterms:created>
  <dcterms:modified xsi:type="dcterms:W3CDTF">2022-01-14T12:44:00Z</dcterms:modified>
</cp:coreProperties>
</file>