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E01" w:rsidRDefault="007D3E01" w:rsidP="00262CFE">
      <w:pPr>
        <w:pStyle w:val="a3"/>
        <w:jc w:val="center"/>
        <w:rPr>
          <w:sz w:val="24"/>
        </w:rPr>
      </w:pPr>
      <w:r>
        <w:rPr>
          <w:noProof/>
          <w:sz w:val="24"/>
        </w:rPr>
        <w:drawing>
          <wp:inline distT="0" distB="0" distL="0" distR="0">
            <wp:extent cx="676275" cy="8096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676275" cy="809625"/>
                    </a:xfrm>
                    <a:prstGeom prst="rect">
                      <a:avLst/>
                    </a:prstGeom>
                    <a:noFill/>
                    <a:ln w="9525">
                      <a:noFill/>
                      <a:miter lim="800000"/>
                      <a:headEnd/>
                      <a:tailEnd/>
                    </a:ln>
                  </pic:spPr>
                </pic:pic>
              </a:graphicData>
            </a:graphic>
          </wp:inline>
        </w:drawing>
      </w:r>
    </w:p>
    <w:p w:rsidR="00262CFE" w:rsidRPr="00262CFE" w:rsidRDefault="00262CFE" w:rsidP="00262CFE">
      <w:pPr>
        <w:pStyle w:val="a3"/>
        <w:jc w:val="center"/>
        <w:rPr>
          <w:sz w:val="24"/>
        </w:rPr>
      </w:pPr>
      <w:r w:rsidRPr="00262CFE">
        <w:rPr>
          <w:sz w:val="24"/>
        </w:rPr>
        <w:t>РОССИЙСКАЯ   ФЕДЕРАЦИЯ</w:t>
      </w:r>
    </w:p>
    <w:p w:rsidR="00262CFE" w:rsidRPr="00262CFE" w:rsidRDefault="00262CFE" w:rsidP="00262CFE">
      <w:pPr>
        <w:pStyle w:val="a3"/>
        <w:jc w:val="center"/>
        <w:rPr>
          <w:sz w:val="24"/>
        </w:rPr>
      </w:pPr>
      <w:r w:rsidRPr="00262CFE">
        <w:rPr>
          <w:sz w:val="24"/>
        </w:rPr>
        <w:t>РЕСПУБЛИКА   КАРЕЛИЯ</w:t>
      </w:r>
    </w:p>
    <w:p w:rsidR="00262CFE" w:rsidRPr="00262CFE" w:rsidRDefault="00262CFE" w:rsidP="00262CFE">
      <w:pPr>
        <w:pStyle w:val="a3"/>
        <w:jc w:val="center"/>
        <w:rPr>
          <w:sz w:val="24"/>
        </w:rPr>
      </w:pPr>
      <w:r w:rsidRPr="00262CFE">
        <w:rPr>
          <w:sz w:val="24"/>
        </w:rPr>
        <w:t>МУНИЦИПАЛЬНОЕ   ОБРАЗОВАНИЕ  «КЕМСКИЙ  МУНИЦИПАЛЬНЫЙ  РАЙОН»</w:t>
      </w:r>
    </w:p>
    <w:p w:rsidR="00262CFE" w:rsidRPr="00CB1723" w:rsidRDefault="00262CFE" w:rsidP="00262CFE">
      <w:pPr>
        <w:pStyle w:val="a3"/>
        <w:jc w:val="center"/>
      </w:pPr>
    </w:p>
    <w:p w:rsidR="00262CFE" w:rsidRPr="00CB1723" w:rsidRDefault="00262CFE" w:rsidP="00262CFE">
      <w:pPr>
        <w:jc w:val="center"/>
      </w:pPr>
      <w:r w:rsidRPr="00CB1723">
        <w:t>СОВЕТ  КЕМСКОГО  МУНИЦИПАЛЬНОГО  РАЙОНА</w:t>
      </w:r>
    </w:p>
    <w:p w:rsidR="00262CFE" w:rsidRDefault="00262CFE" w:rsidP="00262CFE">
      <w:pPr>
        <w:pStyle w:val="a3"/>
        <w:jc w:val="center"/>
      </w:pPr>
      <w:r>
        <w:t xml:space="preserve">  </w:t>
      </w:r>
    </w:p>
    <w:p w:rsidR="00803EEE" w:rsidRDefault="00803EEE" w:rsidP="00803EEE">
      <w:pPr>
        <w:pStyle w:val="a3"/>
        <w:rPr>
          <w:b/>
          <w:sz w:val="24"/>
          <w:szCs w:val="24"/>
        </w:rPr>
      </w:pPr>
    </w:p>
    <w:p w:rsidR="00803EEE" w:rsidRDefault="000077A9" w:rsidP="007D3E01">
      <w:pPr>
        <w:pStyle w:val="a3"/>
        <w:tabs>
          <w:tab w:val="center" w:pos="4890"/>
          <w:tab w:val="left" w:pos="7755"/>
        </w:tabs>
        <w:jc w:val="center"/>
        <w:rPr>
          <w:sz w:val="24"/>
          <w:szCs w:val="24"/>
        </w:rPr>
      </w:pPr>
      <w:r>
        <w:rPr>
          <w:sz w:val="24"/>
          <w:szCs w:val="24"/>
        </w:rPr>
        <w:t xml:space="preserve">           </w:t>
      </w:r>
      <w:r w:rsidR="00803EEE" w:rsidRPr="00E54A78">
        <w:rPr>
          <w:sz w:val="24"/>
          <w:szCs w:val="24"/>
        </w:rPr>
        <w:t>РЕШЕНИЕ</w:t>
      </w:r>
      <w:r w:rsidR="00F67EC3">
        <w:rPr>
          <w:sz w:val="24"/>
          <w:szCs w:val="24"/>
        </w:rPr>
        <w:t xml:space="preserve">         </w:t>
      </w:r>
    </w:p>
    <w:p w:rsidR="00F67EC3" w:rsidRDefault="00F67EC3" w:rsidP="00F67EC3">
      <w:pPr>
        <w:pStyle w:val="a3"/>
        <w:tabs>
          <w:tab w:val="center" w:pos="4890"/>
          <w:tab w:val="left" w:pos="7755"/>
        </w:tabs>
        <w:jc w:val="both"/>
        <w:rPr>
          <w:sz w:val="24"/>
          <w:szCs w:val="24"/>
        </w:rPr>
      </w:pPr>
      <w:r>
        <w:rPr>
          <w:sz w:val="24"/>
          <w:szCs w:val="24"/>
        </w:rPr>
        <w:t xml:space="preserve">                                                                   </w:t>
      </w:r>
      <w:r w:rsidR="000077A9">
        <w:rPr>
          <w:sz w:val="24"/>
          <w:szCs w:val="24"/>
        </w:rPr>
        <w:t xml:space="preserve">                    </w:t>
      </w:r>
    </w:p>
    <w:p w:rsidR="00262CFE" w:rsidRPr="00E54A78" w:rsidRDefault="00262CFE" w:rsidP="00262CFE">
      <w:pPr>
        <w:pStyle w:val="a3"/>
        <w:tabs>
          <w:tab w:val="center" w:pos="4890"/>
          <w:tab w:val="left" w:pos="7755"/>
        </w:tabs>
        <w:jc w:val="center"/>
        <w:rPr>
          <w:sz w:val="24"/>
          <w:szCs w:val="24"/>
        </w:rPr>
      </w:pPr>
    </w:p>
    <w:p w:rsidR="00803EEE" w:rsidRDefault="00803EEE" w:rsidP="00803EEE"/>
    <w:p w:rsidR="00803EEE" w:rsidRPr="00E54A78" w:rsidRDefault="00524060" w:rsidP="00803EEE">
      <w:pPr>
        <w:tabs>
          <w:tab w:val="left" w:pos="6735"/>
        </w:tabs>
      </w:pPr>
      <w:r>
        <w:t>«26» апреля 2018 год                                                                                              № 38-3/288</w:t>
      </w:r>
      <w:r w:rsidR="00803EEE">
        <w:tab/>
        <w:t xml:space="preserve">       </w:t>
      </w:r>
      <w:r w:rsidR="00B621AC">
        <w:t xml:space="preserve">               </w:t>
      </w:r>
    </w:p>
    <w:p w:rsidR="00803EEE" w:rsidRPr="00E54A78" w:rsidRDefault="00803EEE" w:rsidP="00803EEE">
      <w:pPr>
        <w:jc w:val="center"/>
        <w:rPr>
          <w:bCs/>
          <w:spacing w:val="-1"/>
        </w:rPr>
      </w:pPr>
    </w:p>
    <w:p w:rsidR="00803EEE" w:rsidRPr="00E54A78" w:rsidRDefault="00803EEE" w:rsidP="00524060">
      <w:pPr>
        <w:jc w:val="both"/>
        <w:rPr>
          <w:bCs/>
          <w:spacing w:val="-1"/>
        </w:rPr>
      </w:pPr>
    </w:p>
    <w:p w:rsidR="00803EEE" w:rsidRPr="00E54A78" w:rsidRDefault="00803EEE" w:rsidP="00803EEE">
      <w:pPr>
        <w:pStyle w:val="a3"/>
        <w:jc w:val="center"/>
        <w:rPr>
          <w:sz w:val="24"/>
        </w:rPr>
      </w:pPr>
      <w:r w:rsidRPr="00E54A78">
        <w:rPr>
          <w:sz w:val="24"/>
        </w:rPr>
        <w:t>Об  отчете  контрольно-счетной комиссии</w:t>
      </w:r>
      <w:r>
        <w:rPr>
          <w:sz w:val="24"/>
        </w:rPr>
        <w:t xml:space="preserve"> </w:t>
      </w:r>
      <w:r w:rsidRPr="00E54A78">
        <w:rPr>
          <w:sz w:val="24"/>
        </w:rPr>
        <w:t>Кемского  муниципального  района</w:t>
      </w:r>
    </w:p>
    <w:p w:rsidR="00803EEE" w:rsidRPr="00E54A78" w:rsidRDefault="00803EEE" w:rsidP="00803EEE">
      <w:pPr>
        <w:pStyle w:val="a3"/>
        <w:jc w:val="center"/>
        <w:rPr>
          <w:sz w:val="24"/>
        </w:rPr>
      </w:pPr>
      <w:r w:rsidRPr="00E54A78">
        <w:rPr>
          <w:sz w:val="24"/>
        </w:rPr>
        <w:t xml:space="preserve">о  результатах  деятельности </w:t>
      </w:r>
      <w:r w:rsidR="000077A9">
        <w:rPr>
          <w:sz w:val="24"/>
        </w:rPr>
        <w:t xml:space="preserve"> за 2017</w:t>
      </w:r>
      <w:r w:rsidRPr="00E54A78">
        <w:rPr>
          <w:sz w:val="24"/>
        </w:rPr>
        <w:t xml:space="preserve"> год</w:t>
      </w:r>
    </w:p>
    <w:p w:rsidR="00803EEE" w:rsidRPr="00E54A78" w:rsidRDefault="00803EEE" w:rsidP="00803EEE">
      <w:pPr>
        <w:pStyle w:val="a3"/>
        <w:rPr>
          <w:sz w:val="24"/>
        </w:rPr>
      </w:pPr>
    </w:p>
    <w:p w:rsidR="00803EEE" w:rsidRPr="00E54A78" w:rsidRDefault="00803EEE" w:rsidP="00803EEE">
      <w:pPr>
        <w:pStyle w:val="a3"/>
        <w:rPr>
          <w:sz w:val="24"/>
        </w:rPr>
      </w:pPr>
    </w:p>
    <w:p w:rsidR="00262CFE" w:rsidRPr="000A3C6D" w:rsidRDefault="00262CFE" w:rsidP="00262CFE">
      <w:pPr>
        <w:pStyle w:val="a3"/>
        <w:jc w:val="both"/>
        <w:rPr>
          <w:rFonts w:eastAsiaTheme="minorHAnsi"/>
          <w:sz w:val="24"/>
          <w:lang w:eastAsia="en-US"/>
        </w:rPr>
      </w:pPr>
      <w:r>
        <w:rPr>
          <w:sz w:val="24"/>
        </w:rPr>
        <w:t xml:space="preserve">          </w:t>
      </w:r>
      <w:r w:rsidRPr="000A3C6D">
        <w:rPr>
          <w:sz w:val="24"/>
        </w:rPr>
        <w:t xml:space="preserve">В соответствии </w:t>
      </w:r>
      <w:r>
        <w:rPr>
          <w:sz w:val="24"/>
        </w:rPr>
        <w:t xml:space="preserve">с </w:t>
      </w:r>
      <w:r w:rsidRPr="000A3C6D">
        <w:rPr>
          <w:rFonts w:eastAsiaTheme="minorHAnsi"/>
          <w:sz w:val="24"/>
          <w:lang w:eastAsia="en-US"/>
        </w:rPr>
        <w:t xml:space="preserve">Федеральным </w:t>
      </w:r>
      <w:hyperlink r:id="rId6" w:history="1">
        <w:r w:rsidRPr="000A3C6D">
          <w:rPr>
            <w:rFonts w:eastAsiaTheme="minorHAnsi"/>
            <w:sz w:val="24"/>
            <w:lang w:eastAsia="en-US"/>
          </w:rPr>
          <w:t>законом</w:t>
        </w:r>
      </w:hyperlink>
      <w:r w:rsidRPr="000A3C6D">
        <w:rPr>
          <w:rFonts w:eastAsiaTheme="minorHAnsi"/>
          <w:sz w:val="24"/>
          <w:lang w:eastAsia="en-US"/>
        </w:rPr>
        <w:t xml:space="preserve"> от 7 февраля 2011 года </w:t>
      </w:r>
      <w:r>
        <w:rPr>
          <w:rFonts w:eastAsiaTheme="minorHAnsi"/>
          <w:sz w:val="24"/>
          <w:lang w:eastAsia="en-US"/>
        </w:rPr>
        <w:t>№</w:t>
      </w:r>
      <w:r w:rsidRPr="000A3C6D">
        <w:rPr>
          <w:rFonts w:eastAsiaTheme="minorHAnsi"/>
          <w:sz w:val="24"/>
          <w:lang w:eastAsia="en-US"/>
        </w:rPr>
        <w:t xml:space="preserve"> 6-ФЗ "Об общих принципах организации и деятельности контрольно-счетных органов субъектов Российской Федерации и муниципальных образований"</w:t>
      </w:r>
      <w:r>
        <w:rPr>
          <w:rFonts w:eastAsiaTheme="minorHAnsi"/>
          <w:sz w:val="24"/>
          <w:lang w:eastAsia="en-US"/>
        </w:rPr>
        <w:t xml:space="preserve">, </w:t>
      </w:r>
      <w:r>
        <w:rPr>
          <w:sz w:val="24"/>
        </w:rPr>
        <w:t xml:space="preserve">Федеральным законом от 6 октября </w:t>
      </w:r>
      <w:r w:rsidRPr="00DC1F42">
        <w:rPr>
          <w:sz w:val="24"/>
        </w:rPr>
        <w:t>2003</w:t>
      </w:r>
      <w:r>
        <w:rPr>
          <w:sz w:val="24"/>
        </w:rPr>
        <w:t xml:space="preserve"> года </w:t>
      </w:r>
      <w:r w:rsidRPr="00DC1F42">
        <w:rPr>
          <w:sz w:val="24"/>
        </w:rPr>
        <w:t xml:space="preserve"> № 131-ФЗ «Об общих принципах организации местного самоуправления в Российской Федерации», Уставом муниципального образования «</w:t>
      </w:r>
      <w:r>
        <w:rPr>
          <w:sz w:val="24"/>
        </w:rPr>
        <w:t>Кемский муниципальный район</w:t>
      </w:r>
      <w:r w:rsidRPr="00DC1F42">
        <w:rPr>
          <w:sz w:val="24"/>
        </w:rPr>
        <w:t>»</w:t>
      </w:r>
      <w:r>
        <w:rPr>
          <w:sz w:val="24"/>
        </w:rPr>
        <w:t>, Положением «О к</w:t>
      </w:r>
      <w:r w:rsidRPr="00DC1F42">
        <w:rPr>
          <w:sz w:val="24"/>
        </w:rPr>
        <w:t xml:space="preserve">онтрольно-счетной комиссии </w:t>
      </w:r>
      <w:r>
        <w:rPr>
          <w:sz w:val="24"/>
        </w:rPr>
        <w:t>Кемского муниципального района», утвержденным р</w:t>
      </w:r>
      <w:r w:rsidRPr="00DC1F42">
        <w:rPr>
          <w:sz w:val="24"/>
        </w:rPr>
        <w:t xml:space="preserve">ешением </w:t>
      </w:r>
      <w:r>
        <w:rPr>
          <w:sz w:val="24"/>
        </w:rPr>
        <w:t xml:space="preserve">Совета Кемского муниципального района от 12 апреля </w:t>
      </w:r>
      <w:r w:rsidRPr="00DC1F42">
        <w:rPr>
          <w:sz w:val="24"/>
        </w:rPr>
        <w:t>2012</w:t>
      </w:r>
      <w:r>
        <w:rPr>
          <w:sz w:val="24"/>
        </w:rPr>
        <w:t xml:space="preserve"> года  </w:t>
      </w:r>
      <w:r w:rsidRPr="00DC1F42">
        <w:rPr>
          <w:sz w:val="24"/>
        </w:rPr>
        <w:t>№ 23-2/200</w:t>
      </w:r>
      <w:r>
        <w:rPr>
          <w:sz w:val="24"/>
        </w:rPr>
        <w:t>,</w:t>
      </w:r>
    </w:p>
    <w:p w:rsidR="00262CFE" w:rsidRDefault="00262CFE" w:rsidP="00262CFE">
      <w:pPr>
        <w:jc w:val="both"/>
      </w:pPr>
    </w:p>
    <w:p w:rsidR="00262CFE" w:rsidRPr="00835C1B" w:rsidRDefault="00262CFE" w:rsidP="00262CFE">
      <w:pPr>
        <w:pStyle w:val="a3"/>
        <w:jc w:val="center"/>
        <w:rPr>
          <w:sz w:val="24"/>
        </w:rPr>
      </w:pPr>
      <w:r>
        <w:rPr>
          <w:sz w:val="24"/>
        </w:rPr>
        <w:t xml:space="preserve">Совет Кемского муниципального района </w:t>
      </w:r>
      <w:r w:rsidRPr="00835C1B">
        <w:rPr>
          <w:sz w:val="24"/>
        </w:rPr>
        <w:t>РЕШИЛ:</w:t>
      </w:r>
    </w:p>
    <w:p w:rsidR="00262CFE" w:rsidRDefault="00262CFE" w:rsidP="00262CFE">
      <w:pPr>
        <w:jc w:val="both"/>
      </w:pPr>
    </w:p>
    <w:p w:rsidR="00262CFE" w:rsidRPr="00DC1F42" w:rsidRDefault="00262CFE" w:rsidP="00262CFE">
      <w:pPr>
        <w:jc w:val="both"/>
      </w:pPr>
      <w:r>
        <w:t xml:space="preserve">        1.</w:t>
      </w:r>
      <w:r w:rsidR="00372792">
        <w:t xml:space="preserve"> </w:t>
      </w:r>
      <w:r w:rsidRPr="00DC1F42">
        <w:t xml:space="preserve">Утвердить </w:t>
      </w:r>
      <w:r>
        <w:t xml:space="preserve"> прилагаемый </w:t>
      </w:r>
      <w:r w:rsidRPr="00DC1F42">
        <w:t>от</w:t>
      </w:r>
      <w:r>
        <w:t>чет к</w:t>
      </w:r>
      <w:r w:rsidRPr="00DC1F42">
        <w:t xml:space="preserve">онтрольно-счетной комиссии </w:t>
      </w:r>
      <w:r>
        <w:t xml:space="preserve">Кемского муниципального района  </w:t>
      </w:r>
      <w:r w:rsidRPr="005465F9">
        <w:t xml:space="preserve">о </w:t>
      </w:r>
      <w:r>
        <w:t xml:space="preserve"> </w:t>
      </w:r>
      <w:r w:rsidRPr="005465F9">
        <w:t xml:space="preserve">результатах </w:t>
      </w:r>
      <w:r>
        <w:t xml:space="preserve"> </w:t>
      </w:r>
      <w:r w:rsidRPr="005465F9">
        <w:t xml:space="preserve">деятельности </w:t>
      </w:r>
      <w:r w:rsidR="000077A9">
        <w:t xml:space="preserve"> за  2017</w:t>
      </w:r>
      <w:r>
        <w:t xml:space="preserve"> год.</w:t>
      </w:r>
    </w:p>
    <w:p w:rsidR="00262CFE" w:rsidRDefault="00262CFE" w:rsidP="00262CFE">
      <w:pPr>
        <w:jc w:val="both"/>
      </w:pPr>
      <w:r>
        <w:t xml:space="preserve">        2.</w:t>
      </w:r>
      <w:r w:rsidRPr="005465F9">
        <w:t xml:space="preserve"> </w:t>
      </w:r>
      <w:r>
        <w:t>Опубликовать  настоящее р</w:t>
      </w:r>
      <w:r w:rsidRPr="005465F9">
        <w:t>ешение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262CFE" w:rsidRDefault="00262CFE" w:rsidP="00262CFE">
      <w:pPr>
        <w:jc w:val="both"/>
      </w:pPr>
      <w:r w:rsidRPr="00DC1F42">
        <w:t xml:space="preserve"> </w:t>
      </w:r>
      <w:r>
        <w:t xml:space="preserve">      3.</w:t>
      </w:r>
      <w:r w:rsidRPr="00DC1F42">
        <w:t xml:space="preserve"> </w:t>
      </w:r>
      <w:r>
        <w:t>Настоящее  р</w:t>
      </w:r>
      <w:r w:rsidRPr="00DC1F42">
        <w:t xml:space="preserve">ешение </w:t>
      </w:r>
      <w:r>
        <w:t xml:space="preserve"> </w:t>
      </w:r>
      <w:r w:rsidRPr="00DC1F42">
        <w:t xml:space="preserve">вступает </w:t>
      </w:r>
      <w:r>
        <w:t xml:space="preserve"> </w:t>
      </w:r>
      <w:r w:rsidRPr="00DC1F42">
        <w:t>в</w:t>
      </w:r>
      <w:r>
        <w:t xml:space="preserve"> </w:t>
      </w:r>
      <w:r w:rsidRPr="00DC1F42">
        <w:t xml:space="preserve"> силу </w:t>
      </w:r>
      <w:r>
        <w:t xml:space="preserve"> </w:t>
      </w:r>
      <w:r w:rsidRPr="00DC1F42">
        <w:t xml:space="preserve">со </w:t>
      </w:r>
      <w:r>
        <w:t xml:space="preserve"> </w:t>
      </w:r>
      <w:r w:rsidRPr="00DC1F42">
        <w:t xml:space="preserve">дня </w:t>
      </w:r>
      <w:r>
        <w:t xml:space="preserve"> </w:t>
      </w:r>
      <w:r w:rsidRPr="00DC1F42">
        <w:t>его</w:t>
      </w:r>
      <w:r>
        <w:t xml:space="preserve"> </w:t>
      </w:r>
      <w:r w:rsidRPr="00DC1F42">
        <w:t xml:space="preserve"> принятия.</w:t>
      </w:r>
    </w:p>
    <w:p w:rsidR="00262CFE" w:rsidRDefault="00262CFE" w:rsidP="00262CFE">
      <w:pPr>
        <w:jc w:val="both"/>
      </w:pPr>
    </w:p>
    <w:p w:rsidR="00262CFE" w:rsidRPr="00DC1F42" w:rsidRDefault="00262CFE" w:rsidP="00262CFE">
      <w:pPr>
        <w:jc w:val="both"/>
      </w:pPr>
    </w:p>
    <w:p w:rsidR="00262CFE" w:rsidRDefault="00262CFE" w:rsidP="00262CFE">
      <w:pPr>
        <w:jc w:val="both"/>
      </w:pPr>
      <w:r w:rsidRPr="00835C1B">
        <w:t xml:space="preserve">Глава </w:t>
      </w:r>
      <w:r>
        <w:t xml:space="preserve"> </w:t>
      </w:r>
      <w:r w:rsidRPr="00835C1B">
        <w:t xml:space="preserve">Кемского </w:t>
      </w:r>
      <w:r>
        <w:t xml:space="preserve"> </w:t>
      </w:r>
      <w:r w:rsidRPr="00835C1B">
        <w:t xml:space="preserve">муниципального </w:t>
      </w:r>
      <w:r>
        <w:t xml:space="preserve"> </w:t>
      </w:r>
      <w:r w:rsidRPr="00835C1B">
        <w:t>района</w:t>
      </w:r>
      <w:r>
        <w:t>,</w:t>
      </w:r>
    </w:p>
    <w:p w:rsidR="00262CFE" w:rsidRPr="00835C1B" w:rsidRDefault="00262CFE" w:rsidP="00262CFE">
      <w:pPr>
        <w:jc w:val="both"/>
      </w:pPr>
      <w:r>
        <w:t>Председатель Совета Кемского муниципального района</w:t>
      </w:r>
      <w:r w:rsidRPr="00835C1B">
        <w:t xml:space="preserve">                        </w:t>
      </w:r>
      <w:r>
        <w:t xml:space="preserve">          </w:t>
      </w:r>
      <w:r w:rsidRPr="00835C1B">
        <w:t>В.М.Беляков</w:t>
      </w:r>
    </w:p>
    <w:p w:rsidR="00262CFE" w:rsidRPr="0026329C" w:rsidRDefault="00262CFE" w:rsidP="00262CFE"/>
    <w:p w:rsidR="00262CFE" w:rsidRPr="0026329C" w:rsidRDefault="00262CFE" w:rsidP="00262CFE"/>
    <w:p w:rsidR="00262CFE" w:rsidRPr="0026329C" w:rsidRDefault="00262CFE" w:rsidP="00262CFE"/>
    <w:p w:rsidR="00262CFE" w:rsidRPr="0026329C" w:rsidRDefault="00262CFE" w:rsidP="00262CFE"/>
    <w:p w:rsidR="00262CFE" w:rsidRDefault="00262CFE" w:rsidP="00262CFE"/>
    <w:p w:rsidR="00262CFE" w:rsidRDefault="00262CFE" w:rsidP="00262CFE">
      <w:pPr>
        <w:ind w:left="-426"/>
        <w:rPr>
          <w:b/>
        </w:rPr>
      </w:pPr>
      <w:r>
        <w:rPr>
          <w:b/>
        </w:rPr>
        <w:t xml:space="preserve">     </w:t>
      </w:r>
    </w:p>
    <w:p w:rsidR="00262CFE" w:rsidRDefault="00262CFE" w:rsidP="00262CFE">
      <w:pPr>
        <w:ind w:left="-426"/>
        <w:rPr>
          <w:b/>
        </w:rPr>
      </w:pPr>
    </w:p>
    <w:p w:rsidR="00262CFE" w:rsidRDefault="00262CFE" w:rsidP="00262CFE"/>
    <w:p w:rsidR="00262CFE" w:rsidRDefault="00262CFE" w:rsidP="00262CFE"/>
    <w:p w:rsidR="00093B88" w:rsidRDefault="00093B88" w:rsidP="00093B88">
      <w:pPr>
        <w:pStyle w:val="a3"/>
        <w:jc w:val="right"/>
        <w:rPr>
          <w:sz w:val="24"/>
        </w:rPr>
      </w:pPr>
      <w:r w:rsidRPr="00835C1B">
        <w:rPr>
          <w:sz w:val="24"/>
        </w:rPr>
        <w:t xml:space="preserve">Приложение </w:t>
      </w:r>
    </w:p>
    <w:p w:rsidR="00093B88" w:rsidRDefault="00093B88" w:rsidP="00093B88">
      <w:pPr>
        <w:pStyle w:val="a3"/>
        <w:jc w:val="right"/>
        <w:rPr>
          <w:sz w:val="24"/>
        </w:rPr>
      </w:pPr>
      <w:r>
        <w:rPr>
          <w:sz w:val="24"/>
        </w:rPr>
        <w:t>к  решению  Совета</w:t>
      </w:r>
    </w:p>
    <w:p w:rsidR="00093B88" w:rsidRDefault="00093B88" w:rsidP="00093B88">
      <w:pPr>
        <w:pStyle w:val="a3"/>
        <w:jc w:val="right"/>
        <w:rPr>
          <w:sz w:val="24"/>
        </w:rPr>
      </w:pPr>
      <w:r>
        <w:rPr>
          <w:sz w:val="24"/>
        </w:rPr>
        <w:t>Кемского  муниципального  района</w:t>
      </w:r>
    </w:p>
    <w:p w:rsidR="00093B88" w:rsidRDefault="000077A9" w:rsidP="00093B88">
      <w:pPr>
        <w:pStyle w:val="a3"/>
        <w:jc w:val="right"/>
        <w:rPr>
          <w:sz w:val="24"/>
        </w:rPr>
      </w:pPr>
      <w:r>
        <w:rPr>
          <w:sz w:val="24"/>
        </w:rPr>
        <w:t>от  « 26 » апреля 2018</w:t>
      </w:r>
      <w:r w:rsidR="00093B88">
        <w:rPr>
          <w:sz w:val="24"/>
        </w:rPr>
        <w:t xml:space="preserve"> года  № </w:t>
      </w:r>
      <w:r w:rsidR="00524060">
        <w:rPr>
          <w:sz w:val="24"/>
        </w:rPr>
        <w:t>38-3/288</w:t>
      </w:r>
      <w:r w:rsidR="00093B88">
        <w:rPr>
          <w:sz w:val="24"/>
        </w:rPr>
        <w:t xml:space="preserve"> </w:t>
      </w:r>
    </w:p>
    <w:p w:rsidR="00093B88" w:rsidRPr="00835C1B" w:rsidRDefault="00093B88" w:rsidP="00093B88"/>
    <w:p w:rsidR="00093B88" w:rsidRDefault="00093B88" w:rsidP="00093B88">
      <w:pPr>
        <w:jc w:val="right"/>
        <w:rPr>
          <w:b/>
        </w:rPr>
      </w:pPr>
    </w:p>
    <w:p w:rsidR="000077A9" w:rsidRPr="009D7514" w:rsidRDefault="000077A9" w:rsidP="000077A9">
      <w:pPr>
        <w:jc w:val="center"/>
        <w:rPr>
          <w:bCs/>
          <w:color w:val="000000" w:themeColor="text1"/>
        </w:rPr>
      </w:pPr>
      <w:r w:rsidRPr="009D7514">
        <w:rPr>
          <w:bCs/>
          <w:color w:val="000000" w:themeColor="text1"/>
        </w:rPr>
        <w:t xml:space="preserve">ОТЧЕТ </w:t>
      </w:r>
    </w:p>
    <w:p w:rsidR="000077A9" w:rsidRPr="000077A9" w:rsidRDefault="000077A9" w:rsidP="000077A9">
      <w:pPr>
        <w:jc w:val="center"/>
        <w:rPr>
          <w:color w:val="000000" w:themeColor="text1"/>
        </w:rPr>
      </w:pPr>
      <w:r w:rsidRPr="000077A9">
        <w:rPr>
          <w:color w:val="000000" w:themeColor="text1"/>
        </w:rPr>
        <w:t xml:space="preserve">о деятельности контрольно-счетной комиссии </w:t>
      </w:r>
    </w:p>
    <w:p w:rsidR="000077A9" w:rsidRPr="000077A9" w:rsidRDefault="000077A9" w:rsidP="000077A9">
      <w:pPr>
        <w:jc w:val="center"/>
        <w:rPr>
          <w:color w:val="000000" w:themeColor="text1"/>
        </w:rPr>
      </w:pPr>
      <w:r w:rsidRPr="000077A9">
        <w:rPr>
          <w:color w:val="000000" w:themeColor="text1"/>
        </w:rPr>
        <w:t>Кемского муниципального района за 2017 год</w:t>
      </w:r>
    </w:p>
    <w:p w:rsidR="000077A9" w:rsidRPr="000077A9" w:rsidRDefault="000077A9" w:rsidP="000077A9">
      <w:pPr>
        <w:spacing w:before="100" w:beforeAutospacing="1" w:after="100" w:afterAutospacing="1"/>
        <w:jc w:val="both"/>
        <w:rPr>
          <w:color w:val="000000" w:themeColor="text1"/>
        </w:rPr>
      </w:pPr>
      <w:r w:rsidRPr="000077A9">
        <w:rPr>
          <w:color w:val="000000" w:themeColor="text1"/>
        </w:rPr>
        <w:t xml:space="preserve">       </w:t>
      </w:r>
      <w:proofErr w:type="gramStart"/>
      <w:r w:rsidRPr="000077A9">
        <w:rPr>
          <w:color w:val="000000" w:themeColor="text1"/>
        </w:rPr>
        <w:t>Деятельность контрольно – счетной комиссии Кемского муниципального района осуществляется с 12.04.2012 года в соответствии с  Федеральным законом № 6-ФЗ от 7 февраля 2011 года «Об общих принципах организации и деятельности контрольно-счетных органов субъектов Российской Федерации и муниципальных образований» и решением Совета Кемского муниципального района от 12.04.2012г. № 23-2/200 и включает в себя:</w:t>
      </w:r>
      <w:proofErr w:type="gramEnd"/>
    </w:p>
    <w:p w:rsidR="000077A9" w:rsidRPr="000077A9" w:rsidRDefault="000077A9" w:rsidP="000077A9">
      <w:pPr>
        <w:spacing w:before="100" w:beforeAutospacing="1" w:after="100" w:afterAutospacing="1"/>
        <w:jc w:val="both"/>
        <w:rPr>
          <w:color w:val="000000" w:themeColor="text1"/>
        </w:rPr>
      </w:pPr>
      <w:r w:rsidRPr="000077A9">
        <w:rPr>
          <w:color w:val="000000" w:themeColor="text1"/>
        </w:rPr>
        <w:t>- контроль исполнения бюджета Кемского муниципального района;</w:t>
      </w:r>
    </w:p>
    <w:p w:rsidR="000077A9" w:rsidRPr="000077A9" w:rsidRDefault="000077A9" w:rsidP="000077A9">
      <w:pPr>
        <w:spacing w:before="100" w:beforeAutospacing="1" w:after="100" w:afterAutospacing="1"/>
        <w:jc w:val="both"/>
        <w:rPr>
          <w:color w:val="000000" w:themeColor="text1"/>
        </w:rPr>
      </w:pPr>
      <w:r w:rsidRPr="000077A9">
        <w:rPr>
          <w:color w:val="000000" w:themeColor="text1"/>
        </w:rPr>
        <w:t>- экспертизу проектов бюджета Кемского муниципального района;</w:t>
      </w:r>
    </w:p>
    <w:p w:rsidR="000077A9" w:rsidRPr="000077A9" w:rsidRDefault="000077A9" w:rsidP="000077A9">
      <w:pPr>
        <w:spacing w:before="100" w:beforeAutospacing="1" w:after="100" w:afterAutospacing="1"/>
        <w:jc w:val="both"/>
        <w:rPr>
          <w:color w:val="000000" w:themeColor="text1"/>
        </w:rPr>
      </w:pPr>
      <w:r w:rsidRPr="000077A9">
        <w:rPr>
          <w:color w:val="000000" w:themeColor="text1"/>
        </w:rPr>
        <w:t>- внешнюю проверку годового отчета исполнения бюджета Кемского муниципального района;</w:t>
      </w:r>
    </w:p>
    <w:p w:rsidR="000077A9" w:rsidRPr="000077A9" w:rsidRDefault="000077A9" w:rsidP="000077A9">
      <w:pPr>
        <w:spacing w:before="100" w:beforeAutospacing="1" w:after="100" w:afterAutospacing="1"/>
        <w:jc w:val="both"/>
        <w:rPr>
          <w:color w:val="000000" w:themeColor="text1"/>
        </w:rPr>
      </w:pPr>
      <w:r w:rsidRPr="000077A9">
        <w:rPr>
          <w:color w:val="000000" w:themeColor="text1"/>
        </w:rPr>
        <w:t>- организацию и осуществление контроля законности и результативности использования средств бюджета Кемского муниципального района;</w:t>
      </w:r>
    </w:p>
    <w:p w:rsidR="000077A9" w:rsidRPr="000077A9" w:rsidRDefault="000077A9" w:rsidP="000077A9">
      <w:pPr>
        <w:spacing w:before="100" w:beforeAutospacing="1" w:after="100" w:afterAutospacing="1"/>
        <w:jc w:val="both"/>
        <w:rPr>
          <w:color w:val="000000" w:themeColor="text1"/>
        </w:rPr>
      </w:pPr>
      <w:r w:rsidRPr="000077A9">
        <w:rPr>
          <w:color w:val="000000" w:themeColor="text1"/>
        </w:rPr>
        <w:t>- контроль соблюдения установленного порядка управления и распоряжения имуществом, находящимся в муниципальной собственности;</w:t>
      </w:r>
    </w:p>
    <w:p w:rsidR="000077A9" w:rsidRPr="000077A9" w:rsidRDefault="000077A9" w:rsidP="000077A9">
      <w:pPr>
        <w:spacing w:before="100" w:beforeAutospacing="1" w:after="100" w:afterAutospacing="1"/>
        <w:jc w:val="both"/>
        <w:rPr>
          <w:color w:val="000000" w:themeColor="text1"/>
        </w:rPr>
      </w:pPr>
      <w:r w:rsidRPr="000077A9">
        <w:rPr>
          <w:color w:val="000000" w:themeColor="text1"/>
        </w:rPr>
        <w:t>- подготовку информации о ходе исполнения бюджета Кемского муниципального района, о результатах проведенных контрольных и экспертно-аналитических мероприятий;</w:t>
      </w:r>
    </w:p>
    <w:p w:rsidR="000077A9" w:rsidRPr="000077A9" w:rsidRDefault="000077A9" w:rsidP="000077A9">
      <w:pPr>
        <w:spacing w:before="100" w:beforeAutospacing="1" w:after="100" w:afterAutospacing="1"/>
        <w:jc w:val="both"/>
        <w:rPr>
          <w:color w:val="000000" w:themeColor="text1"/>
        </w:rPr>
      </w:pPr>
      <w:r w:rsidRPr="000077A9">
        <w:rPr>
          <w:color w:val="000000" w:themeColor="text1"/>
        </w:rPr>
        <w:t>- осуществление иных полномочий, предусмотренных ст.7 Положения о контрольно-счетной комиссии Кемского муниципального района.</w:t>
      </w:r>
    </w:p>
    <w:p w:rsidR="000077A9" w:rsidRPr="000077A9" w:rsidRDefault="000077A9" w:rsidP="000077A9">
      <w:pPr>
        <w:spacing w:before="100" w:beforeAutospacing="1" w:after="100" w:afterAutospacing="1"/>
        <w:jc w:val="both"/>
        <w:rPr>
          <w:color w:val="000000" w:themeColor="text1"/>
        </w:rPr>
      </w:pPr>
      <w:r w:rsidRPr="000077A9">
        <w:rPr>
          <w:color w:val="000000" w:themeColor="text1"/>
        </w:rPr>
        <w:t xml:space="preserve">       Работа контрольно-счетной  комиссии Кемского муниципального района в отчётном периоде строилась исходя из основных направлений экспертно-аналитической, контрольной и текущей деятельности в соответствии с планами работы на  2017 год.</w:t>
      </w:r>
    </w:p>
    <w:p w:rsidR="000077A9" w:rsidRPr="000077A9" w:rsidRDefault="000077A9" w:rsidP="000077A9">
      <w:pPr>
        <w:rPr>
          <w:i/>
          <w:iCs/>
          <w:color w:val="000000" w:themeColor="text1"/>
        </w:rPr>
      </w:pPr>
      <w:r w:rsidRPr="000077A9">
        <w:rPr>
          <w:i/>
          <w:iCs/>
          <w:color w:val="000000" w:themeColor="text1"/>
        </w:rPr>
        <w:t>1.Итоги финансового контроля</w:t>
      </w:r>
    </w:p>
    <w:p w:rsidR="000077A9" w:rsidRPr="000077A9" w:rsidRDefault="000077A9" w:rsidP="000077A9">
      <w:pPr>
        <w:jc w:val="both"/>
        <w:rPr>
          <w:color w:val="000000" w:themeColor="text1"/>
        </w:rPr>
      </w:pPr>
      <w:r w:rsidRPr="000077A9">
        <w:rPr>
          <w:color w:val="000000" w:themeColor="text1"/>
        </w:rPr>
        <w:t xml:space="preserve">     </w:t>
      </w:r>
      <w:proofErr w:type="gramStart"/>
      <w:r w:rsidRPr="000077A9">
        <w:rPr>
          <w:color w:val="000000" w:themeColor="text1"/>
        </w:rPr>
        <w:t>За отчетный период контрольно-счетной комиссией Кемского муниципального района проведено 23 контрольных мероприятия, в том числе 7 проверок  в соответствии с планом контрольных мероприятий,  5 камеральных проверок годовой бюджетной отчетности, 5 внешних проверок годового отчета об исполнении бюджета Кемского муниципального района  и поселений за 2016 год, 5 экспертиз проектов решений о  бюджете на 2018 год и на плановый период 2019 и</w:t>
      </w:r>
      <w:proofErr w:type="gramEnd"/>
      <w:r w:rsidRPr="000077A9">
        <w:rPr>
          <w:color w:val="000000" w:themeColor="text1"/>
        </w:rPr>
        <w:t xml:space="preserve"> 2020 годов Кемского муниципального района  и поселений, 1 оперативный анализ исполнения бюджета Кемского муниципального района. </w:t>
      </w:r>
    </w:p>
    <w:p w:rsidR="000077A9" w:rsidRPr="000077A9" w:rsidRDefault="000077A9" w:rsidP="000077A9">
      <w:pPr>
        <w:jc w:val="both"/>
        <w:rPr>
          <w:color w:val="000000" w:themeColor="text1"/>
        </w:rPr>
      </w:pPr>
      <w:r w:rsidRPr="000077A9">
        <w:rPr>
          <w:color w:val="000000" w:themeColor="text1"/>
        </w:rPr>
        <w:t xml:space="preserve">        Из общего числа контрольных мероприятий: 1 проверка проведена по запросу счетной Палаты Республики Карелия, 2 проверки проведены по запросу Администрации Кемского муниципального района.</w:t>
      </w:r>
    </w:p>
    <w:p w:rsidR="000077A9" w:rsidRPr="000077A9" w:rsidRDefault="000077A9" w:rsidP="000077A9">
      <w:pPr>
        <w:jc w:val="both"/>
        <w:rPr>
          <w:color w:val="000000" w:themeColor="text1"/>
        </w:rPr>
      </w:pPr>
      <w:r w:rsidRPr="000077A9">
        <w:rPr>
          <w:color w:val="000000" w:themeColor="text1"/>
        </w:rPr>
        <w:lastRenderedPageBreak/>
        <w:t xml:space="preserve">        Проверками охвачены 5 органов местного самоуправления (администрация района и поселковые администрации), 2 бюджетных и 2 казенных учреждения. Сумма проверенных средств – 155413631 руб.</w:t>
      </w:r>
    </w:p>
    <w:p w:rsidR="000077A9" w:rsidRPr="000077A9" w:rsidRDefault="000077A9" w:rsidP="000077A9">
      <w:pPr>
        <w:jc w:val="both"/>
        <w:rPr>
          <w:color w:val="000000" w:themeColor="text1"/>
        </w:rPr>
      </w:pPr>
    </w:p>
    <w:p w:rsidR="000077A9" w:rsidRPr="000077A9" w:rsidRDefault="000077A9" w:rsidP="000077A9">
      <w:pPr>
        <w:rPr>
          <w:i/>
          <w:iCs/>
          <w:color w:val="000000" w:themeColor="text1"/>
        </w:rPr>
      </w:pPr>
      <w:r w:rsidRPr="000077A9">
        <w:rPr>
          <w:i/>
          <w:iCs/>
          <w:color w:val="000000" w:themeColor="text1"/>
        </w:rPr>
        <w:t>Проверки проводились по темам:</w:t>
      </w:r>
    </w:p>
    <w:p w:rsidR="000077A9" w:rsidRPr="000077A9" w:rsidRDefault="000077A9" w:rsidP="000077A9">
      <w:pPr>
        <w:jc w:val="both"/>
        <w:rPr>
          <w:color w:val="000000" w:themeColor="text1"/>
        </w:rPr>
      </w:pPr>
      <w:r w:rsidRPr="000077A9">
        <w:rPr>
          <w:color w:val="000000" w:themeColor="text1"/>
        </w:rPr>
        <w:t xml:space="preserve"> </w:t>
      </w:r>
    </w:p>
    <w:p w:rsidR="000077A9" w:rsidRPr="000077A9" w:rsidRDefault="000077A9" w:rsidP="000077A9">
      <w:pPr>
        <w:jc w:val="both"/>
        <w:rPr>
          <w:color w:val="000000" w:themeColor="text1"/>
        </w:rPr>
      </w:pPr>
      <w:r w:rsidRPr="000077A9">
        <w:rPr>
          <w:color w:val="000000" w:themeColor="text1"/>
        </w:rPr>
        <w:t>- проверка правомерности выплат опекунам и попечителям производимых на основании Закона РК от 28.11.2005г. № 921-ЗРК; начисление выплат работникам учреждения за вредные/опасные условия труда;</w:t>
      </w:r>
    </w:p>
    <w:p w:rsidR="000077A9" w:rsidRPr="000077A9" w:rsidRDefault="000077A9" w:rsidP="000077A9">
      <w:pPr>
        <w:jc w:val="both"/>
        <w:rPr>
          <w:color w:val="000000" w:themeColor="text1"/>
        </w:rPr>
      </w:pPr>
      <w:r w:rsidRPr="000077A9">
        <w:rPr>
          <w:color w:val="000000" w:themeColor="text1"/>
        </w:rPr>
        <w:t>- отдельных вопросов хозяйственной деятельности учреждения в 4 учреждениях;</w:t>
      </w:r>
    </w:p>
    <w:p w:rsidR="000077A9" w:rsidRPr="000077A9" w:rsidRDefault="000077A9" w:rsidP="000077A9">
      <w:pPr>
        <w:jc w:val="both"/>
        <w:rPr>
          <w:color w:val="000000" w:themeColor="text1"/>
        </w:rPr>
      </w:pPr>
      <w:proofErr w:type="gramStart"/>
      <w:r w:rsidRPr="000077A9">
        <w:rPr>
          <w:color w:val="000000" w:themeColor="text1"/>
        </w:rPr>
        <w:t>- проверка учета транспортных средств находящиеся в собственности Кемского муниципального района;</w:t>
      </w:r>
      <w:proofErr w:type="gramEnd"/>
    </w:p>
    <w:p w:rsidR="000077A9" w:rsidRPr="000077A9" w:rsidRDefault="000077A9" w:rsidP="000077A9">
      <w:pPr>
        <w:jc w:val="both"/>
        <w:rPr>
          <w:color w:val="000000" w:themeColor="text1"/>
        </w:rPr>
      </w:pPr>
      <w:r w:rsidRPr="000077A9">
        <w:rPr>
          <w:color w:val="000000" w:themeColor="text1"/>
        </w:rPr>
        <w:t>- проверка целевого использования предоставленных Кемскому муниципальному району средств бюджета Республики Карелия в виде бюджетных кредитов.</w:t>
      </w:r>
    </w:p>
    <w:p w:rsidR="000077A9" w:rsidRPr="000077A9" w:rsidRDefault="000077A9" w:rsidP="000077A9">
      <w:pPr>
        <w:jc w:val="both"/>
        <w:rPr>
          <w:color w:val="000000" w:themeColor="text1"/>
        </w:rPr>
      </w:pPr>
    </w:p>
    <w:p w:rsidR="000077A9" w:rsidRPr="000077A9" w:rsidRDefault="000077A9" w:rsidP="000077A9">
      <w:pPr>
        <w:jc w:val="both"/>
        <w:rPr>
          <w:color w:val="000000" w:themeColor="text1"/>
        </w:rPr>
      </w:pPr>
      <w:r w:rsidRPr="000077A9">
        <w:rPr>
          <w:color w:val="000000" w:themeColor="text1"/>
        </w:rPr>
        <w:t xml:space="preserve">       При осуществлении контрольных мероприятий выявлено различных нарушений на общую сумму </w:t>
      </w:r>
      <w:r w:rsidRPr="000077A9">
        <w:rPr>
          <w:b/>
          <w:bCs/>
          <w:color w:val="000000" w:themeColor="text1"/>
        </w:rPr>
        <w:t>693120 руб</w:t>
      </w:r>
      <w:r w:rsidRPr="000077A9">
        <w:rPr>
          <w:color w:val="000000" w:themeColor="text1"/>
        </w:rPr>
        <w:t>., в том числе:</w:t>
      </w:r>
    </w:p>
    <w:p w:rsidR="000077A9" w:rsidRPr="000077A9" w:rsidRDefault="000077A9" w:rsidP="000077A9">
      <w:pPr>
        <w:pStyle w:val="ConsPlusTitle"/>
        <w:ind w:firstLine="708"/>
        <w:jc w:val="both"/>
        <w:rPr>
          <w:rFonts w:ascii="Times New Roman" w:hAnsi="Times New Roman" w:cs="Times New Roman"/>
          <w:b w:val="0"/>
          <w:bCs w:val="0"/>
          <w:color w:val="000000" w:themeColor="text1"/>
          <w:sz w:val="24"/>
          <w:szCs w:val="24"/>
        </w:rPr>
      </w:pPr>
      <w:r w:rsidRPr="000077A9">
        <w:rPr>
          <w:rFonts w:ascii="Times New Roman" w:hAnsi="Times New Roman" w:cs="Times New Roman"/>
          <w:color w:val="000000" w:themeColor="text1"/>
          <w:sz w:val="24"/>
          <w:szCs w:val="24"/>
        </w:rPr>
        <w:t xml:space="preserve">- работнику </w:t>
      </w:r>
      <w:r w:rsidRPr="000077A9">
        <w:rPr>
          <w:rFonts w:ascii="Times New Roman" w:hAnsi="Times New Roman" w:cs="Times New Roman"/>
          <w:color w:val="000000" w:themeColor="text1"/>
          <w:sz w:val="24"/>
          <w:szCs w:val="24"/>
          <w:u w:val="single"/>
        </w:rPr>
        <w:t>МКУ Кемская ЦБ УО</w:t>
      </w:r>
      <w:r w:rsidRPr="000077A9">
        <w:rPr>
          <w:rFonts w:ascii="Times New Roman" w:hAnsi="Times New Roman" w:cs="Times New Roman"/>
          <w:color w:val="000000" w:themeColor="text1"/>
          <w:sz w:val="24"/>
          <w:szCs w:val="24"/>
        </w:rPr>
        <w:t xml:space="preserve"> </w:t>
      </w:r>
      <w:r w:rsidRPr="000077A9">
        <w:rPr>
          <w:rFonts w:ascii="Times New Roman" w:hAnsi="Times New Roman" w:cs="Times New Roman"/>
          <w:b w:val="0"/>
          <w:bCs w:val="0"/>
          <w:color w:val="000000" w:themeColor="text1"/>
          <w:sz w:val="24"/>
          <w:szCs w:val="24"/>
        </w:rPr>
        <w:t>в декабре 2016 года не начислена доплата за вредные условия труда в сумме 841 руб.,</w:t>
      </w:r>
      <w:r w:rsidRPr="000077A9">
        <w:rPr>
          <w:rFonts w:ascii="Times New Roman" w:hAnsi="Times New Roman" w:cs="Times New Roman"/>
          <w:b w:val="0"/>
          <w:bCs w:val="0"/>
          <w:i/>
          <w:iCs/>
          <w:color w:val="000000" w:themeColor="text1"/>
          <w:sz w:val="24"/>
          <w:szCs w:val="24"/>
        </w:rPr>
        <w:t xml:space="preserve"> </w:t>
      </w:r>
      <w:r w:rsidRPr="000077A9">
        <w:rPr>
          <w:rFonts w:ascii="Times New Roman" w:hAnsi="Times New Roman" w:cs="Times New Roman"/>
          <w:b w:val="0"/>
          <w:bCs w:val="0"/>
          <w:color w:val="000000" w:themeColor="text1"/>
          <w:sz w:val="24"/>
          <w:szCs w:val="24"/>
        </w:rPr>
        <w:t xml:space="preserve">в декабре 2016 года </w:t>
      </w:r>
      <w:r w:rsidRPr="000077A9">
        <w:rPr>
          <w:rFonts w:ascii="Times New Roman" w:hAnsi="Times New Roman" w:cs="Times New Roman"/>
          <w:color w:val="000000" w:themeColor="text1"/>
          <w:sz w:val="24"/>
          <w:szCs w:val="24"/>
        </w:rPr>
        <w:t xml:space="preserve">по договору об осуществлении попечительства на возмездных условиях, </w:t>
      </w:r>
      <w:r w:rsidRPr="000077A9">
        <w:rPr>
          <w:rFonts w:ascii="Times New Roman" w:hAnsi="Times New Roman" w:cs="Times New Roman"/>
          <w:b w:val="0"/>
          <w:bCs w:val="0"/>
          <w:color w:val="000000" w:themeColor="text1"/>
          <w:sz w:val="24"/>
          <w:szCs w:val="24"/>
        </w:rPr>
        <w:t xml:space="preserve">следовало начислить вознаграждение в сумме 3444 руб., </w:t>
      </w:r>
      <w:r w:rsidRPr="000077A9">
        <w:rPr>
          <w:rFonts w:ascii="Times New Roman" w:hAnsi="Times New Roman" w:cs="Times New Roman"/>
          <w:color w:val="000000" w:themeColor="text1"/>
          <w:sz w:val="24"/>
          <w:szCs w:val="24"/>
        </w:rPr>
        <w:t>всего на сумму 4285 руб.</w:t>
      </w:r>
      <w:r w:rsidRPr="000077A9">
        <w:rPr>
          <w:rFonts w:ascii="Times New Roman" w:hAnsi="Times New Roman" w:cs="Times New Roman"/>
          <w:b w:val="0"/>
          <w:bCs w:val="0"/>
          <w:color w:val="000000" w:themeColor="text1"/>
          <w:sz w:val="24"/>
          <w:szCs w:val="24"/>
        </w:rPr>
        <w:t xml:space="preserve">  </w:t>
      </w:r>
    </w:p>
    <w:p w:rsidR="000077A9" w:rsidRPr="000077A9" w:rsidRDefault="000077A9" w:rsidP="000077A9">
      <w:pPr>
        <w:autoSpaceDE w:val="0"/>
        <w:autoSpaceDN w:val="0"/>
        <w:adjustRightInd w:val="0"/>
        <w:jc w:val="both"/>
        <w:rPr>
          <w:b/>
          <w:bCs/>
          <w:color w:val="000000" w:themeColor="text1"/>
        </w:rPr>
      </w:pPr>
    </w:p>
    <w:p w:rsidR="000077A9" w:rsidRPr="000077A9" w:rsidRDefault="000077A9" w:rsidP="000077A9">
      <w:pPr>
        <w:autoSpaceDE w:val="0"/>
        <w:autoSpaceDN w:val="0"/>
        <w:adjustRightInd w:val="0"/>
        <w:jc w:val="both"/>
        <w:rPr>
          <w:b/>
          <w:bCs/>
          <w:color w:val="000000" w:themeColor="text1"/>
        </w:rPr>
      </w:pPr>
      <w:r w:rsidRPr="000077A9">
        <w:rPr>
          <w:color w:val="000000" w:themeColor="text1"/>
        </w:rPr>
        <w:t xml:space="preserve">- </w:t>
      </w:r>
      <w:r w:rsidRPr="000077A9">
        <w:rPr>
          <w:color w:val="000000" w:themeColor="text1"/>
          <w:u w:val="single"/>
        </w:rPr>
        <w:t>МБДОУ Кемский детский сад № 2 «Алёнушка»</w:t>
      </w:r>
      <w:r w:rsidRPr="000077A9">
        <w:rPr>
          <w:color w:val="000000" w:themeColor="text1"/>
        </w:rPr>
        <w:t xml:space="preserve">  выплаты стимулирующего характера за 2016 год начисленные не в соответствии с Положением «О распределении стимулирующей части фонда оплаты труда и составили </w:t>
      </w:r>
      <w:r w:rsidRPr="000077A9">
        <w:rPr>
          <w:b/>
          <w:bCs/>
          <w:color w:val="000000" w:themeColor="text1"/>
        </w:rPr>
        <w:t xml:space="preserve">224894 рублей.  </w:t>
      </w:r>
    </w:p>
    <w:p w:rsidR="000077A9" w:rsidRPr="000077A9" w:rsidRDefault="000077A9" w:rsidP="000077A9">
      <w:pPr>
        <w:rPr>
          <w:b/>
          <w:bCs/>
          <w:color w:val="000000" w:themeColor="text1"/>
        </w:rPr>
      </w:pPr>
      <w:r w:rsidRPr="000077A9">
        <w:rPr>
          <w:color w:val="000000" w:themeColor="text1"/>
        </w:rPr>
        <w:t xml:space="preserve">- несоответствие оснований и размеров выплат стимулирующего характера, указанных в приказах учреждения Положению об оплате и стимулировании труда работников </w:t>
      </w:r>
      <w:r w:rsidRPr="000077A9">
        <w:rPr>
          <w:color w:val="000000" w:themeColor="text1"/>
          <w:u w:val="single"/>
        </w:rPr>
        <w:t>МБУ ЦКиС</w:t>
      </w:r>
      <w:r w:rsidRPr="000077A9">
        <w:rPr>
          <w:color w:val="000000" w:themeColor="text1"/>
        </w:rPr>
        <w:t xml:space="preserve"> на сумму </w:t>
      </w:r>
      <w:r w:rsidRPr="000077A9">
        <w:rPr>
          <w:b/>
          <w:bCs/>
          <w:color w:val="000000" w:themeColor="text1"/>
        </w:rPr>
        <w:t>79872 руб.</w:t>
      </w:r>
    </w:p>
    <w:p w:rsidR="000077A9" w:rsidRPr="000077A9" w:rsidRDefault="000077A9" w:rsidP="000077A9">
      <w:pPr>
        <w:spacing w:before="100" w:beforeAutospacing="1" w:after="100" w:afterAutospacing="1"/>
        <w:ind w:firstLine="708"/>
        <w:jc w:val="both"/>
        <w:outlineLvl w:val="0"/>
        <w:rPr>
          <w:b/>
          <w:bCs/>
          <w:color w:val="000000" w:themeColor="text1"/>
        </w:rPr>
      </w:pPr>
      <w:r w:rsidRPr="000077A9">
        <w:rPr>
          <w:color w:val="000000" w:themeColor="text1"/>
        </w:rPr>
        <w:t xml:space="preserve">- в </w:t>
      </w:r>
      <w:r w:rsidRPr="000077A9">
        <w:rPr>
          <w:color w:val="000000" w:themeColor="text1"/>
          <w:u w:val="single"/>
        </w:rPr>
        <w:t>Администрации Кемского муниципального района</w:t>
      </w:r>
      <w:r w:rsidRPr="000077A9">
        <w:rPr>
          <w:color w:val="000000" w:themeColor="text1"/>
        </w:rPr>
        <w:t xml:space="preserve"> отсутствует письменное согласие работников на  совмещение, увеличение объема работ и исполнение обязанностей временно отсутствующего работника, всего по данному основанию  было начислено</w:t>
      </w:r>
      <w:r w:rsidRPr="000077A9">
        <w:rPr>
          <w:b/>
          <w:bCs/>
          <w:color w:val="000000" w:themeColor="text1"/>
        </w:rPr>
        <w:t xml:space="preserve"> 136252 рублей.</w:t>
      </w:r>
    </w:p>
    <w:p w:rsidR="000077A9" w:rsidRPr="000077A9" w:rsidRDefault="000077A9" w:rsidP="000077A9">
      <w:pPr>
        <w:pStyle w:val="a6"/>
        <w:shd w:val="clear" w:color="auto" w:fill="FFFFFF"/>
        <w:spacing w:after="200"/>
        <w:ind w:left="0" w:firstLine="540"/>
        <w:jc w:val="both"/>
        <w:rPr>
          <w:b/>
          <w:bCs/>
          <w:color w:val="000000" w:themeColor="text1"/>
        </w:rPr>
      </w:pPr>
      <w:r w:rsidRPr="000077A9">
        <w:rPr>
          <w:color w:val="000000" w:themeColor="text1"/>
        </w:rPr>
        <w:t>-в МКУ Кемское МФУ отсутствует письменное согласие работников на  совмещение, увеличение объема работ и исполнение обязанностей временно отсутствующего работника, всего по данному основанию  было начислено 246418 руб.;  в апреле 2016 года недоначислена северная надбавка с премии в сумме 1399,2 руб.; всего нарушений на сумму</w:t>
      </w:r>
      <w:r w:rsidRPr="000077A9">
        <w:rPr>
          <w:b/>
          <w:bCs/>
          <w:color w:val="000000" w:themeColor="text1"/>
        </w:rPr>
        <w:t xml:space="preserve"> 247817 руб.</w:t>
      </w:r>
    </w:p>
    <w:p w:rsidR="000077A9" w:rsidRPr="000077A9" w:rsidRDefault="000077A9" w:rsidP="000077A9">
      <w:pPr>
        <w:jc w:val="both"/>
        <w:rPr>
          <w:i/>
          <w:iCs/>
          <w:color w:val="000000" w:themeColor="text1"/>
        </w:rPr>
      </w:pPr>
      <w:r w:rsidRPr="000077A9">
        <w:rPr>
          <w:color w:val="000000" w:themeColor="text1"/>
        </w:rPr>
        <w:t>Нарушения, не имеющие количественно-суммового измерения</w:t>
      </w:r>
      <w:r w:rsidRPr="000077A9">
        <w:rPr>
          <w:i/>
          <w:iCs/>
          <w:color w:val="000000" w:themeColor="text1"/>
        </w:rPr>
        <w:t>:</w:t>
      </w:r>
    </w:p>
    <w:p w:rsidR="000077A9" w:rsidRPr="000077A9" w:rsidRDefault="000077A9" w:rsidP="000077A9">
      <w:pPr>
        <w:jc w:val="both"/>
        <w:rPr>
          <w:color w:val="000000" w:themeColor="text1"/>
        </w:rPr>
      </w:pPr>
    </w:p>
    <w:p w:rsidR="000077A9" w:rsidRPr="000077A9" w:rsidRDefault="000077A9" w:rsidP="000077A9">
      <w:pPr>
        <w:ind w:firstLine="708"/>
        <w:jc w:val="both"/>
        <w:rPr>
          <w:color w:val="000000" w:themeColor="text1"/>
        </w:rPr>
      </w:pPr>
      <w:proofErr w:type="gramStart"/>
      <w:r w:rsidRPr="000077A9">
        <w:rPr>
          <w:color w:val="000000" w:themeColor="text1"/>
        </w:rPr>
        <w:t>- МКУ Кемская ЦБ УО Дополнение к положению о системе оплаты труда виды выплат компенсационного характера, требует уточнения в части утверждения,  Копии документов, являющиеся основанием для выплат опекунам (попечителям) и приемным родителям вознаграждений по оплате труда и выплат на содержание ребенка, подшиты разрозненно в разных папках и хранятся в разных кабинетах,  что затрудняет их предоставление, заполнение  приложения №1 к отчету 6с</w:t>
      </w:r>
      <w:proofErr w:type="gramEnd"/>
      <w:r w:rsidRPr="000077A9">
        <w:rPr>
          <w:color w:val="000000" w:themeColor="text1"/>
        </w:rPr>
        <w:t xml:space="preserve"> осуществлено с ошибками.</w:t>
      </w:r>
    </w:p>
    <w:p w:rsidR="000077A9" w:rsidRPr="000077A9" w:rsidRDefault="000077A9" w:rsidP="000077A9">
      <w:pPr>
        <w:ind w:firstLine="708"/>
        <w:jc w:val="both"/>
        <w:rPr>
          <w:color w:val="000000" w:themeColor="text1"/>
        </w:rPr>
      </w:pPr>
      <w:r w:rsidRPr="000077A9">
        <w:rPr>
          <w:color w:val="000000" w:themeColor="text1"/>
        </w:rPr>
        <w:t xml:space="preserve">- в МБДОУ Кемский детский сад № 2 «Алёнушка»  штатное расписание, Коллективный договор, требуют уточнений в наименовании учреждения,  Положение «О распределении стимулирующей части фонда оплаты труда МБДОУ Кемский детский сад № 2» требует уточнений по содержанию (должность «технолог» не указана в перечне должностей для получения премии; п. 2.3 по критерию «отсутствие замечаний по </w:t>
      </w:r>
      <w:r w:rsidRPr="000077A9">
        <w:rPr>
          <w:color w:val="000000" w:themeColor="text1"/>
        </w:rPr>
        <w:lastRenderedPageBreak/>
        <w:t>соблюдению санитарно-эпидемиологического режима» по всем должностям надбавка за месяц  составляет 0-10%, а повару, кухонной рабочей, младшим воспитателям надбавка составляет 0-5%, что нарушает права данной категории работников;  имеется двойная оплата по одному и тому же основанию, в перечне должностей на выплату премии отсутствует должность «младший воспитатель», по должности «делопроизводитель» по критерию «оказание помощи педагогам в оформлении документации»  предельный размер доплаты не указан).</w:t>
      </w:r>
    </w:p>
    <w:p w:rsidR="000077A9" w:rsidRPr="000077A9" w:rsidRDefault="000077A9" w:rsidP="000077A9">
      <w:pPr>
        <w:jc w:val="both"/>
        <w:rPr>
          <w:color w:val="000000" w:themeColor="text1"/>
        </w:rPr>
      </w:pPr>
      <w:r w:rsidRPr="000077A9">
        <w:rPr>
          <w:color w:val="000000" w:themeColor="text1"/>
        </w:rPr>
        <w:tab/>
      </w:r>
      <w:proofErr w:type="gramStart"/>
      <w:r w:rsidRPr="000077A9">
        <w:rPr>
          <w:color w:val="000000" w:themeColor="text1"/>
        </w:rPr>
        <w:t>-МБУ ЦКиС не на все оказанные услуги учреждением были предоставлены договора, заключенные с получателем услуг;  были нарушения при заключении договоров (договора заключались на одно лицо, а оплату производило иное лицо; не ко всем договорам прилагаются акты о продаже билетов составленные надлежащим образом; к договорам, составленным на предоставление услуги в течение года;</w:t>
      </w:r>
      <w:proofErr w:type="gramEnd"/>
      <w:r w:rsidRPr="000077A9">
        <w:rPr>
          <w:color w:val="000000" w:themeColor="text1"/>
        </w:rPr>
        <w:t xml:space="preserve"> не на все суммы, поступившие на счет учреждения за платные услуги, есть подтверждающие документы). Штатные расписания,  действующие в 2016 году, не утверждены приказами организации и не скреплены печатью учреждения, </w:t>
      </w:r>
      <w:proofErr w:type="gramStart"/>
      <w:r w:rsidRPr="000077A9">
        <w:rPr>
          <w:color w:val="000000" w:themeColor="text1"/>
        </w:rPr>
        <w:t>не верно</w:t>
      </w:r>
      <w:proofErr w:type="gramEnd"/>
      <w:r w:rsidRPr="000077A9">
        <w:rPr>
          <w:color w:val="000000" w:themeColor="text1"/>
        </w:rPr>
        <w:t xml:space="preserve"> указана тарифная ставка (оклад) по должности  гардеробщика структурного подразделения пос. Гайжево. </w:t>
      </w:r>
      <w:proofErr w:type="gramStart"/>
      <w:r w:rsidRPr="000077A9">
        <w:rPr>
          <w:color w:val="000000" w:themeColor="text1"/>
        </w:rPr>
        <w:t xml:space="preserve">Положение об оплате и стимулировании труда работников требует уточнения в наименовании учреждения, выплата за работу в местностях с особыми климатическими условиями - надбавка за стаж работы на Крайнем Севере, не может быть установлена в размере 80%, так как размер надбавки напрямую зависит от времени отработанному на Крайнем Севере и может быть меньше 80%. </w:t>
      </w:r>
      <w:proofErr w:type="gramEnd"/>
    </w:p>
    <w:p w:rsidR="000077A9" w:rsidRPr="000077A9" w:rsidRDefault="000077A9" w:rsidP="000077A9">
      <w:pPr>
        <w:ind w:firstLine="708"/>
        <w:jc w:val="both"/>
        <w:rPr>
          <w:color w:val="000000" w:themeColor="text1"/>
        </w:rPr>
      </w:pPr>
      <w:r w:rsidRPr="000077A9">
        <w:rPr>
          <w:color w:val="000000" w:themeColor="text1"/>
        </w:rPr>
        <w:t xml:space="preserve">- Администрацией Кемского муниципального района не представлены Постановления Администрации на передачу имущества (транспортных средств) в оперативное управление МКУ «Хозгруппа», МБОУ Кривопорожская СОШ, МБОУ ДОД Кемская ДЮШС (снегоход), Рабочеостровская СОШ. Не представлены документы, являющиеся основанием для передачи имущества (транспортных средств)  на хранение МУП КТП. Не представлены Постановление Администрации или иной документ на передачу имущества (транспортных средств) в безвозмездное пользование  Куземскому сельскому поселению. Постановление Администрации Кемского муниципального района №367 от 15 апреля 2014 года не содержит необходимые сведений о транспортном средстве, что не позволяет идентифицировать его  с объектами в сводном реестре. В некоторых  инвентарных карточках учета нефинансовых активов (транспортные средства) не указан заводской (или иной) номер объекта, и во всех карточках учета не указана дата выпуска (изготовления)  объекта. Не предоставлен  Порядок учета муниципального имущества, Порядок передачи имущества в хозяйственное ведение, оперативное управление муниципальным предприятиям и учреждениям и его изъятие, Порядок осуществления </w:t>
      </w:r>
      <w:proofErr w:type="gramStart"/>
      <w:r w:rsidRPr="000077A9">
        <w:rPr>
          <w:color w:val="000000" w:themeColor="text1"/>
        </w:rPr>
        <w:t>контроля за</w:t>
      </w:r>
      <w:proofErr w:type="gramEnd"/>
      <w:r w:rsidRPr="000077A9">
        <w:rPr>
          <w:color w:val="000000" w:themeColor="text1"/>
        </w:rPr>
        <w:t xml:space="preserve"> эффективным использованием и сохранностью муниципального имущества.</w:t>
      </w:r>
    </w:p>
    <w:p w:rsidR="000077A9" w:rsidRPr="000077A9" w:rsidRDefault="000077A9" w:rsidP="000077A9">
      <w:pPr>
        <w:jc w:val="both"/>
        <w:rPr>
          <w:color w:val="000000" w:themeColor="text1"/>
        </w:rPr>
      </w:pPr>
      <w:r w:rsidRPr="000077A9">
        <w:rPr>
          <w:color w:val="000000" w:themeColor="text1"/>
        </w:rPr>
        <w:tab/>
        <w:t xml:space="preserve">- в Администрации Кемского муниципального района штатные расписания, распространяющие свое действие  на 2016 год составлены с нарушениями и не соответствует  Постановлению Госкомстата РФ от 05.01.2004 N 1 (форма № Т-3); штатное расписание на 2017 год отсутствует, срок действия последнего штатного расписания истек 31 декабря 2016 года.       </w:t>
      </w:r>
    </w:p>
    <w:p w:rsidR="000077A9" w:rsidRPr="000077A9" w:rsidRDefault="000077A9" w:rsidP="000077A9">
      <w:pPr>
        <w:ind w:firstLine="708"/>
        <w:jc w:val="both"/>
        <w:rPr>
          <w:color w:val="000000" w:themeColor="text1"/>
        </w:rPr>
      </w:pPr>
      <w:proofErr w:type="gramStart"/>
      <w:r w:rsidRPr="000077A9">
        <w:rPr>
          <w:color w:val="000000" w:themeColor="text1"/>
        </w:rPr>
        <w:t>-приказы Кемского МФУ по личному составу составляются с нарушениями, а именно: отсутствуют подписи работников, свидетельствующие об ознакомлении работника с данным документом; в приказах на исполнение обязанностей временно отсутствующего работника не указан год месяца, на который распространяется действие приказа, а также не указано основание данной доплаты (возложение обязанностей временно отсутствующего работника с указанием его данных на другого сотрудника или сотрудников);</w:t>
      </w:r>
      <w:proofErr w:type="gramEnd"/>
      <w:r w:rsidRPr="000077A9">
        <w:rPr>
          <w:color w:val="000000" w:themeColor="text1"/>
        </w:rPr>
        <w:t xml:space="preserve"> основания, указанные в приказах на начисление надбавок и премий не соответствуют основаниям, указанным в </w:t>
      </w:r>
      <w:hyperlink r:id="rId7" w:history="1">
        <w:r w:rsidRPr="000077A9">
          <w:rPr>
            <w:rStyle w:val="a8"/>
            <w:color w:val="000000" w:themeColor="text1"/>
            <w:u w:val="none"/>
          </w:rPr>
          <w:t>Положении</w:t>
        </w:r>
      </w:hyperlink>
      <w:r w:rsidRPr="000077A9">
        <w:rPr>
          <w:color w:val="000000" w:themeColor="text1"/>
        </w:rPr>
        <w:t xml:space="preserve"> о денежном содержании муниципальных служащих органов местного самоуправления КМР. </w:t>
      </w:r>
    </w:p>
    <w:p w:rsidR="000077A9" w:rsidRPr="000077A9" w:rsidRDefault="000077A9" w:rsidP="000077A9">
      <w:pPr>
        <w:ind w:firstLine="708"/>
        <w:jc w:val="both"/>
        <w:rPr>
          <w:color w:val="000000" w:themeColor="text1"/>
        </w:rPr>
      </w:pPr>
      <w:r w:rsidRPr="000077A9">
        <w:rPr>
          <w:color w:val="000000" w:themeColor="text1"/>
        </w:rPr>
        <w:lastRenderedPageBreak/>
        <w:t xml:space="preserve">- Кемским МФУ свое обязательство ежеквартально и не позднее, чем через 15 дней по истечении отчетного периода, направлять  в Министерство финансов информацию о выполнении условий предусмотренных в договорах о предоставлении кредитов не исполнялось,  отчеты об исполнении условий договоров в Министерство финансов Республики Карелия не предоставлялись. </w:t>
      </w:r>
    </w:p>
    <w:p w:rsidR="000077A9" w:rsidRPr="000077A9" w:rsidRDefault="000077A9" w:rsidP="000077A9">
      <w:pPr>
        <w:jc w:val="both"/>
        <w:rPr>
          <w:color w:val="000000" w:themeColor="text1"/>
        </w:rPr>
      </w:pPr>
    </w:p>
    <w:p w:rsidR="000077A9" w:rsidRPr="000077A9" w:rsidRDefault="000077A9" w:rsidP="000077A9">
      <w:pPr>
        <w:jc w:val="both"/>
        <w:rPr>
          <w:color w:val="000000" w:themeColor="text1"/>
        </w:rPr>
      </w:pPr>
      <w:r w:rsidRPr="000077A9">
        <w:rPr>
          <w:color w:val="000000" w:themeColor="text1"/>
        </w:rPr>
        <w:t xml:space="preserve">        Информация о результатах проверок доведена до руководителей проверяемых учреждений, главы администрации Кемского муниципального района, главы Кемского муниципального района.</w:t>
      </w:r>
    </w:p>
    <w:p w:rsidR="000077A9" w:rsidRPr="000077A9" w:rsidRDefault="000077A9" w:rsidP="000077A9">
      <w:pPr>
        <w:jc w:val="both"/>
        <w:rPr>
          <w:color w:val="000000" w:themeColor="text1"/>
        </w:rPr>
      </w:pPr>
    </w:p>
    <w:p w:rsidR="000077A9" w:rsidRPr="000077A9" w:rsidRDefault="000077A9" w:rsidP="000077A9">
      <w:pPr>
        <w:jc w:val="both"/>
        <w:rPr>
          <w:i/>
          <w:iCs/>
          <w:color w:val="000000" w:themeColor="text1"/>
        </w:rPr>
      </w:pPr>
      <w:r w:rsidRPr="000077A9">
        <w:rPr>
          <w:color w:val="000000" w:themeColor="text1"/>
        </w:rPr>
        <w:t xml:space="preserve"> 2. </w:t>
      </w:r>
      <w:r w:rsidRPr="000077A9">
        <w:rPr>
          <w:i/>
          <w:iCs/>
          <w:color w:val="000000" w:themeColor="text1"/>
        </w:rPr>
        <w:t>Итоги внешних проверок и  экспертно-аналитическая работа</w:t>
      </w:r>
    </w:p>
    <w:p w:rsidR="000077A9" w:rsidRPr="000077A9" w:rsidRDefault="000077A9" w:rsidP="000077A9">
      <w:pPr>
        <w:pStyle w:val="2"/>
        <w:keepNext w:val="0"/>
        <w:widowControl w:val="0"/>
        <w:ind w:right="-6"/>
        <w:jc w:val="both"/>
        <w:rPr>
          <w:rFonts w:ascii="Times New Roman" w:hAnsi="Times New Roman" w:cs="Times New Roman"/>
          <w:b w:val="0"/>
          <w:bCs w:val="0"/>
          <w:i w:val="0"/>
          <w:iCs w:val="0"/>
          <w:color w:val="000000" w:themeColor="text1"/>
          <w:sz w:val="24"/>
          <w:szCs w:val="24"/>
        </w:rPr>
      </w:pPr>
      <w:r w:rsidRPr="000077A9">
        <w:rPr>
          <w:rFonts w:ascii="Times New Roman" w:hAnsi="Times New Roman" w:cs="Times New Roman"/>
          <w:b w:val="0"/>
          <w:bCs w:val="0"/>
          <w:i w:val="0"/>
          <w:iCs w:val="0"/>
          <w:color w:val="000000" w:themeColor="text1"/>
          <w:sz w:val="24"/>
          <w:szCs w:val="24"/>
        </w:rPr>
        <w:t xml:space="preserve">        В 2017 году проводились внешние проверки годовой бюджетной отчетности об</w:t>
      </w:r>
      <w:r w:rsidRPr="000077A9">
        <w:rPr>
          <w:rFonts w:ascii="Times New Roman" w:hAnsi="Times New Roman" w:cs="Times New Roman"/>
          <w:i w:val="0"/>
          <w:iCs w:val="0"/>
          <w:color w:val="000000" w:themeColor="text1"/>
          <w:sz w:val="24"/>
          <w:szCs w:val="24"/>
        </w:rPr>
        <w:t xml:space="preserve"> </w:t>
      </w:r>
      <w:r w:rsidRPr="000077A9">
        <w:rPr>
          <w:rFonts w:ascii="Times New Roman" w:hAnsi="Times New Roman" w:cs="Times New Roman"/>
          <w:b w:val="0"/>
          <w:bCs w:val="0"/>
          <w:i w:val="0"/>
          <w:iCs w:val="0"/>
          <w:color w:val="000000" w:themeColor="text1"/>
          <w:sz w:val="24"/>
          <w:szCs w:val="24"/>
        </w:rPr>
        <w:t>исполнении бюджета Кемского муниципального района, бюджетов  Кемского городского поселения, Рабочеостровского сельского поселения, Кривопорожского сельского поселения и Куземского сельского поселения за 2016 год.</w:t>
      </w:r>
    </w:p>
    <w:p w:rsidR="000077A9" w:rsidRPr="000077A9" w:rsidRDefault="000077A9" w:rsidP="000077A9">
      <w:pPr>
        <w:jc w:val="both"/>
        <w:rPr>
          <w:color w:val="000000" w:themeColor="text1"/>
        </w:rPr>
      </w:pPr>
      <w:r w:rsidRPr="000077A9">
        <w:rPr>
          <w:color w:val="000000" w:themeColor="text1"/>
        </w:rPr>
        <w:t xml:space="preserve">         Проведенные камеральные проверки годовой бюджетной отчетности и внешняя проверка годовой бюджетной отчетности дает основания полагать, что отчетность главных распорядителей, получателей бюджетных средств</w:t>
      </w:r>
      <w:r w:rsidRPr="000077A9">
        <w:rPr>
          <w:b/>
          <w:bCs/>
          <w:color w:val="000000" w:themeColor="text1"/>
        </w:rPr>
        <w:t xml:space="preserve"> </w:t>
      </w:r>
      <w:r w:rsidRPr="000077A9">
        <w:rPr>
          <w:color w:val="000000" w:themeColor="text1"/>
        </w:rPr>
        <w:t xml:space="preserve">достоверна. </w:t>
      </w:r>
    </w:p>
    <w:p w:rsidR="000077A9" w:rsidRPr="000077A9" w:rsidRDefault="000077A9" w:rsidP="000077A9">
      <w:pPr>
        <w:widowControl w:val="0"/>
        <w:spacing w:line="226" w:lineRule="auto"/>
        <w:ind w:firstLine="720"/>
        <w:jc w:val="both"/>
        <w:rPr>
          <w:color w:val="000000" w:themeColor="text1"/>
        </w:rPr>
      </w:pPr>
    </w:p>
    <w:p w:rsidR="000077A9" w:rsidRPr="000077A9" w:rsidRDefault="000077A9" w:rsidP="000077A9">
      <w:pPr>
        <w:jc w:val="both"/>
        <w:rPr>
          <w:color w:val="000000" w:themeColor="text1"/>
        </w:rPr>
      </w:pPr>
      <w:r w:rsidRPr="000077A9">
        <w:rPr>
          <w:color w:val="000000" w:themeColor="text1"/>
        </w:rPr>
        <w:t xml:space="preserve">        Проведена экспертиза  проекта решения  Совета Кемского муниципального района: «О бюджете Кемского муниципального района на 2018 год и на плановый период 2019 и 2020 годов», проект рекомендован для рассмотрения на сессии Совета Кемского муниципального района.</w:t>
      </w:r>
    </w:p>
    <w:p w:rsidR="000077A9" w:rsidRPr="000077A9" w:rsidRDefault="000077A9" w:rsidP="000077A9">
      <w:pPr>
        <w:jc w:val="both"/>
        <w:rPr>
          <w:color w:val="000000" w:themeColor="text1"/>
        </w:rPr>
      </w:pPr>
      <w:r w:rsidRPr="000077A9">
        <w:rPr>
          <w:color w:val="000000" w:themeColor="text1"/>
        </w:rPr>
        <w:t xml:space="preserve">       Проведена экспертиза  проекта решения Совета Кемского городского поселения «О бюджете Кемского городского поселения на 2018 год и на плановый период 2019 и 2020 годов», проект рекомендован для рассмотрения на сессии Совета Кемского городского поселения.</w:t>
      </w:r>
    </w:p>
    <w:p w:rsidR="000077A9" w:rsidRPr="000077A9" w:rsidRDefault="000077A9" w:rsidP="000077A9">
      <w:pPr>
        <w:jc w:val="both"/>
        <w:rPr>
          <w:color w:val="000000" w:themeColor="text1"/>
        </w:rPr>
      </w:pPr>
      <w:r w:rsidRPr="000077A9">
        <w:rPr>
          <w:color w:val="000000" w:themeColor="text1"/>
        </w:rPr>
        <w:t xml:space="preserve">       Проведена экспертиза  проекта решения Совета Рабочеостровского сельского поселения «О бюджете Рабочеостровского сельского поселения на 2018 год и на плановый период 2019 и 2020 годов», проект рекомендован для рассмотрения на сессии Совета Рабочеостровского сельского поселения.</w:t>
      </w:r>
    </w:p>
    <w:p w:rsidR="000077A9" w:rsidRPr="000077A9" w:rsidRDefault="000077A9" w:rsidP="000077A9">
      <w:pPr>
        <w:jc w:val="both"/>
        <w:rPr>
          <w:color w:val="000000" w:themeColor="text1"/>
        </w:rPr>
      </w:pPr>
      <w:r w:rsidRPr="000077A9">
        <w:rPr>
          <w:color w:val="000000" w:themeColor="text1"/>
        </w:rPr>
        <w:t xml:space="preserve">       Проведена экспертиза проекта  решения  Советов Кривопорожского сельского поселения о бюджете на 2018 год и на плановый период 2019 и 2020 годов», проект рекомендован для рассмотрения на сессии Совета Кривопорожского сельского поселения.</w:t>
      </w:r>
    </w:p>
    <w:p w:rsidR="000077A9" w:rsidRPr="000077A9" w:rsidRDefault="000077A9" w:rsidP="000077A9">
      <w:pPr>
        <w:jc w:val="both"/>
        <w:rPr>
          <w:color w:val="000000" w:themeColor="text1"/>
        </w:rPr>
      </w:pPr>
      <w:r w:rsidRPr="000077A9">
        <w:rPr>
          <w:color w:val="000000" w:themeColor="text1"/>
        </w:rPr>
        <w:t xml:space="preserve">             Проведена экспертиза проекта  решения  Совета Куземского сельского поселения о бюджете на 2018 год и на плановый период 2019 и 2020 годов», проект рекомендован для рассмотрения на сессии Совета Куземского сельского поселения.</w:t>
      </w:r>
    </w:p>
    <w:p w:rsidR="000077A9" w:rsidRPr="000077A9" w:rsidRDefault="000077A9" w:rsidP="000077A9">
      <w:pPr>
        <w:jc w:val="both"/>
        <w:rPr>
          <w:color w:val="000000" w:themeColor="text1"/>
        </w:rPr>
      </w:pPr>
      <w:r w:rsidRPr="000077A9">
        <w:rPr>
          <w:color w:val="000000" w:themeColor="text1"/>
        </w:rPr>
        <w:t xml:space="preserve">  </w:t>
      </w:r>
      <w:r w:rsidRPr="000077A9">
        <w:rPr>
          <w:color w:val="000000" w:themeColor="text1"/>
        </w:rPr>
        <w:tab/>
        <w:t xml:space="preserve">Поведен оперативный анализ исполнения бюджета Кемского муниципального района за первое полугодие 2017 года. </w:t>
      </w:r>
    </w:p>
    <w:p w:rsidR="000077A9" w:rsidRPr="000077A9" w:rsidRDefault="000077A9" w:rsidP="000077A9">
      <w:pPr>
        <w:spacing w:before="100" w:beforeAutospacing="1" w:after="100" w:afterAutospacing="1"/>
        <w:jc w:val="both"/>
        <w:rPr>
          <w:color w:val="000000" w:themeColor="text1"/>
        </w:rPr>
      </w:pPr>
      <w:r w:rsidRPr="000077A9">
        <w:rPr>
          <w:color w:val="000000" w:themeColor="text1"/>
        </w:rPr>
        <w:t xml:space="preserve"> </w:t>
      </w:r>
      <w:r w:rsidRPr="000077A9">
        <w:rPr>
          <w:color w:val="000000" w:themeColor="text1"/>
        </w:rPr>
        <w:tab/>
        <w:t>При проведении экспертиз было установлено, что при разработке прогноза основных характеристик бюджетов Кемского муниципального района и бюджетов поселений на очередной финансовый год и плановый период учитывались все основные показатели.</w:t>
      </w:r>
    </w:p>
    <w:p w:rsidR="000077A9" w:rsidRPr="000077A9" w:rsidRDefault="000077A9" w:rsidP="000077A9">
      <w:pPr>
        <w:jc w:val="both"/>
        <w:rPr>
          <w:i/>
          <w:iCs/>
          <w:color w:val="000000" w:themeColor="text1"/>
        </w:rPr>
      </w:pPr>
      <w:r w:rsidRPr="000077A9">
        <w:rPr>
          <w:i/>
          <w:iCs/>
          <w:color w:val="000000" w:themeColor="text1"/>
        </w:rPr>
        <w:t>3. Контроль  устранения  выявленных проверками нарушений</w:t>
      </w:r>
    </w:p>
    <w:p w:rsidR="000077A9" w:rsidRPr="000077A9" w:rsidRDefault="000077A9" w:rsidP="000077A9">
      <w:pPr>
        <w:pStyle w:val="a6"/>
        <w:jc w:val="both"/>
        <w:rPr>
          <w:i/>
          <w:iCs/>
          <w:color w:val="000000" w:themeColor="text1"/>
        </w:rPr>
      </w:pPr>
    </w:p>
    <w:p w:rsidR="000077A9" w:rsidRPr="000077A9" w:rsidRDefault="000077A9" w:rsidP="000077A9">
      <w:pPr>
        <w:jc w:val="both"/>
        <w:rPr>
          <w:color w:val="000000" w:themeColor="text1"/>
        </w:rPr>
      </w:pPr>
      <w:r w:rsidRPr="000077A9">
        <w:rPr>
          <w:color w:val="000000" w:themeColor="text1"/>
        </w:rPr>
        <w:t xml:space="preserve">        По итогам проведенных  контрольных мероприятий руководителям проверяемых организаций направлены информационные письма с перечнем выявленных нарушений и недостатков и сроками для их устранения. По итогам проверок руководителям учреждений, допустивших нарушения, направлено 2 представления о незамедлительном </w:t>
      </w:r>
      <w:r w:rsidRPr="000077A9">
        <w:rPr>
          <w:color w:val="000000" w:themeColor="text1"/>
        </w:rPr>
        <w:lastRenderedPageBreak/>
        <w:t>устранении допущенных нарушений. Полученная информация об устранении анализируется и принимается к сведению.</w:t>
      </w:r>
    </w:p>
    <w:p w:rsidR="000077A9" w:rsidRPr="000077A9" w:rsidRDefault="000077A9" w:rsidP="000077A9">
      <w:pPr>
        <w:jc w:val="both"/>
        <w:rPr>
          <w:color w:val="000000" w:themeColor="text1"/>
        </w:rPr>
      </w:pPr>
      <w:r w:rsidRPr="000077A9">
        <w:rPr>
          <w:color w:val="000000" w:themeColor="text1"/>
        </w:rPr>
        <w:t xml:space="preserve">      По состоянию на 31.12.2017г. из общей суммы выявленных нарушений 693120 руб. подлежит устранению 693120 руб. По состоянию на 31.12.2017г.  устранено 689676 руб. или 99,5 % от подлежащих устранению.</w:t>
      </w:r>
    </w:p>
    <w:p w:rsidR="000077A9" w:rsidRPr="000077A9" w:rsidRDefault="000077A9" w:rsidP="000077A9">
      <w:pPr>
        <w:jc w:val="both"/>
        <w:rPr>
          <w:color w:val="000000" w:themeColor="text1"/>
        </w:rPr>
      </w:pPr>
      <w:r w:rsidRPr="000077A9">
        <w:rPr>
          <w:color w:val="000000" w:themeColor="text1"/>
        </w:rPr>
        <w:t xml:space="preserve">   </w:t>
      </w:r>
    </w:p>
    <w:p w:rsidR="000077A9" w:rsidRPr="000077A9" w:rsidRDefault="000077A9" w:rsidP="000077A9">
      <w:pPr>
        <w:jc w:val="both"/>
        <w:rPr>
          <w:color w:val="000000" w:themeColor="text1"/>
        </w:rPr>
      </w:pPr>
    </w:p>
    <w:p w:rsidR="000077A9" w:rsidRPr="000077A9" w:rsidRDefault="000077A9" w:rsidP="000077A9">
      <w:pPr>
        <w:jc w:val="both"/>
        <w:rPr>
          <w:i/>
          <w:iCs/>
          <w:color w:val="000000" w:themeColor="text1"/>
        </w:rPr>
      </w:pPr>
      <w:r w:rsidRPr="000077A9">
        <w:rPr>
          <w:color w:val="000000" w:themeColor="text1"/>
        </w:rPr>
        <w:t xml:space="preserve">4. </w:t>
      </w:r>
      <w:r w:rsidRPr="000077A9">
        <w:rPr>
          <w:i/>
          <w:iCs/>
          <w:color w:val="000000" w:themeColor="text1"/>
        </w:rPr>
        <w:t>Взаимодействие с органами местного самоуправления</w:t>
      </w:r>
      <w:r w:rsidRPr="000077A9">
        <w:rPr>
          <w:color w:val="000000" w:themeColor="text1"/>
        </w:rPr>
        <w:t xml:space="preserve">, </w:t>
      </w:r>
      <w:r w:rsidRPr="000077A9">
        <w:rPr>
          <w:i/>
          <w:iCs/>
          <w:color w:val="000000" w:themeColor="text1"/>
        </w:rPr>
        <w:t>правоохранительными органами, контрольно-счетными органами других уровней.</w:t>
      </w:r>
    </w:p>
    <w:p w:rsidR="000077A9" w:rsidRPr="000077A9" w:rsidRDefault="000077A9" w:rsidP="000077A9">
      <w:pPr>
        <w:jc w:val="both"/>
        <w:rPr>
          <w:color w:val="000000" w:themeColor="text1"/>
        </w:rPr>
      </w:pPr>
    </w:p>
    <w:p w:rsidR="000077A9" w:rsidRPr="000077A9" w:rsidRDefault="000077A9" w:rsidP="000077A9">
      <w:pPr>
        <w:ind w:firstLine="426"/>
        <w:jc w:val="both"/>
        <w:rPr>
          <w:color w:val="000000" w:themeColor="text1"/>
        </w:rPr>
      </w:pPr>
      <w:r w:rsidRPr="000077A9">
        <w:rPr>
          <w:color w:val="000000" w:themeColor="text1"/>
        </w:rPr>
        <w:t xml:space="preserve"> По состоянию на 01.01.2017г. полномочия по осуществлению внешнего контроля переданы контрольно-счетной комиссии Кемского муниципального района от всех поселений района.</w:t>
      </w:r>
    </w:p>
    <w:p w:rsidR="000077A9" w:rsidRPr="000077A9" w:rsidRDefault="000077A9" w:rsidP="000077A9">
      <w:pPr>
        <w:ind w:firstLine="426"/>
        <w:jc w:val="both"/>
        <w:rPr>
          <w:color w:val="000000" w:themeColor="text1"/>
        </w:rPr>
      </w:pPr>
      <w:r w:rsidRPr="000077A9">
        <w:rPr>
          <w:color w:val="000000" w:themeColor="text1"/>
        </w:rPr>
        <w:t xml:space="preserve"> Информация по итогам проверок регулярно доводилась до главы Кемского муниципального района (Председателя Совета Кемского муниципального района), обсуждалась на совещаниях с приглашением руководителей проверяемых учреждений, обсуждались причины возникновения нарушений, способы их устранения. </w:t>
      </w:r>
    </w:p>
    <w:p w:rsidR="000077A9" w:rsidRPr="000077A9" w:rsidRDefault="000077A9" w:rsidP="000077A9">
      <w:pPr>
        <w:jc w:val="both"/>
        <w:rPr>
          <w:color w:val="000000" w:themeColor="text1"/>
        </w:rPr>
      </w:pPr>
      <w:r w:rsidRPr="000077A9">
        <w:rPr>
          <w:color w:val="000000" w:themeColor="text1"/>
        </w:rPr>
        <w:t xml:space="preserve">       По итогам проверок для главы администрации Кемского муниципального района представлялась обобщенная аналитическая информация  с предложениями по  устранению недостатков.</w:t>
      </w:r>
    </w:p>
    <w:p w:rsidR="000077A9" w:rsidRPr="000077A9" w:rsidRDefault="000077A9" w:rsidP="000077A9">
      <w:pPr>
        <w:jc w:val="both"/>
        <w:rPr>
          <w:color w:val="000000" w:themeColor="text1"/>
        </w:rPr>
      </w:pPr>
      <w:r w:rsidRPr="000077A9">
        <w:rPr>
          <w:color w:val="000000" w:themeColor="text1"/>
        </w:rPr>
        <w:t xml:space="preserve">      В течение 2017 года аудитор контрольно-счетной комиссии приняла участие в 1 заседании Совета Кемского муниципального района. </w:t>
      </w:r>
    </w:p>
    <w:p w:rsidR="000077A9" w:rsidRPr="000077A9" w:rsidRDefault="000077A9" w:rsidP="000077A9">
      <w:pPr>
        <w:jc w:val="both"/>
        <w:rPr>
          <w:color w:val="000000" w:themeColor="text1"/>
        </w:rPr>
      </w:pPr>
      <w:r w:rsidRPr="000077A9">
        <w:rPr>
          <w:color w:val="000000" w:themeColor="text1"/>
        </w:rPr>
        <w:t xml:space="preserve">       В течение года подготовлены материалы и информация по 2 запросам Контрольно-счетной палаты Республики Карелия. </w:t>
      </w:r>
    </w:p>
    <w:p w:rsidR="000077A9" w:rsidRPr="000077A9" w:rsidRDefault="000077A9" w:rsidP="000077A9">
      <w:pPr>
        <w:jc w:val="both"/>
        <w:rPr>
          <w:color w:val="000000" w:themeColor="text1"/>
        </w:rPr>
      </w:pPr>
      <w:r w:rsidRPr="000077A9">
        <w:rPr>
          <w:color w:val="000000" w:themeColor="text1"/>
        </w:rPr>
        <w:t xml:space="preserve">       В декабре 2017 года  аудитор контрольно-счетной комиссии приняла участие в заседании коллегии Контрольно-счетной Палаты Республики Карелия. </w:t>
      </w:r>
    </w:p>
    <w:p w:rsidR="000077A9" w:rsidRPr="000077A9" w:rsidRDefault="000077A9" w:rsidP="000077A9">
      <w:pPr>
        <w:jc w:val="both"/>
        <w:rPr>
          <w:color w:val="000000" w:themeColor="text1"/>
        </w:rPr>
      </w:pPr>
    </w:p>
    <w:p w:rsidR="000077A9" w:rsidRPr="000077A9" w:rsidRDefault="000077A9" w:rsidP="000077A9">
      <w:pPr>
        <w:rPr>
          <w:color w:val="000000" w:themeColor="text1"/>
        </w:rPr>
      </w:pPr>
    </w:p>
    <w:p w:rsidR="000077A9" w:rsidRPr="000077A9" w:rsidRDefault="000077A9" w:rsidP="000077A9">
      <w:pPr>
        <w:rPr>
          <w:color w:val="000000" w:themeColor="text1"/>
        </w:rPr>
      </w:pPr>
      <w:r w:rsidRPr="000077A9">
        <w:rPr>
          <w:color w:val="000000" w:themeColor="text1"/>
        </w:rPr>
        <w:t>Аудитор контрольно-счетной комиссии</w:t>
      </w:r>
    </w:p>
    <w:p w:rsidR="000077A9" w:rsidRPr="000077A9" w:rsidRDefault="000077A9" w:rsidP="000077A9">
      <w:pPr>
        <w:rPr>
          <w:color w:val="000000" w:themeColor="text1"/>
        </w:rPr>
      </w:pPr>
      <w:r w:rsidRPr="000077A9">
        <w:rPr>
          <w:color w:val="000000" w:themeColor="text1"/>
        </w:rPr>
        <w:t xml:space="preserve">Кемского муниципального района                                       </w:t>
      </w:r>
      <w:r>
        <w:rPr>
          <w:color w:val="000000" w:themeColor="text1"/>
        </w:rPr>
        <w:t xml:space="preserve">                          </w:t>
      </w:r>
      <w:r w:rsidRPr="000077A9">
        <w:rPr>
          <w:color w:val="000000" w:themeColor="text1"/>
        </w:rPr>
        <w:t xml:space="preserve">    Л.Н. Пекшуева        </w:t>
      </w:r>
    </w:p>
    <w:p w:rsidR="00093B88" w:rsidRPr="000077A9" w:rsidRDefault="00093B88" w:rsidP="00093B88">
      <w:pPr>
        <w:jc w:val="center"/>
        <w:rPr>
          <w:b/>
          <w:color w:val="000000" w:themeColor="text1"/>
        </w:rPr>
      </w:pPr>
    </w:p>
    <w:sectPr w:rsidR="00093B88" w:rsidRPr="000077A9" w:rsidSect="00C416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F774D"/>
    <w:multiLevelType w:val="hybridMultilevel"/>
    <w:tmpl w:val="51EC5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3EEE"/>
    <w:rsid w:val="000077A9"/>
    <w:rsid w:val="00093B88"/>
    <w:rsid w:val="000E0CB0"/>
    <w:rsid w:val="00262CFE"/>
    <w:rsid w:val="002D6AF1"/>
    <w:rsid w:val="00372792"/>
    <w:rsid w:val="003D35DF"/>
    <w:rsid w:val="004459BD"/>
    <w:rsid w:val="00524060"/>
    <w:rsid w:val="005C227A"/>
    <w:rsid w:val="0063590F"/>
    <w:rsid w:val="007D3E01"/>
    <w:rsid w:val="00803EEE"/>
    <w:rsid w:val="009D7514"/>
    <w:rsid w:val="00B460CA"/>
    <w:rsid w:val="00B621AC"/>
    <w:rsid w:val="00C41695"/>
    <w:rsid w:val="00CD4DAD"/>
    <w:rsid w:val="00E905D6"/>
    <w:rsid w:val="00F67E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EE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7D3E0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3EEE"/>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7D3E01"/>
    <w:rPr>
      <w:rFonts w:ascii="Tahoma" w:hAnsi="Tahoma" w:cs="Tahoma"/>
      <w:sz w:val="16"/>
      <w:szCs w:val="16"/>
    </w:rPr>
  </w:style>
  <w:style w:type="character" w:customStyle="1" w:styleId="a5">
    <w:name w:val="Текст выноски Знак"/>
    <w:basedOn w:val="a0"/>
    <w:link w:val="a4"/>
    <w:uiPriority w:val="99"/>
    <w:semiHidden/>
    <w:rsid w:val="007D3E01"/>
    <w:rPr>
      <w:rFonts w:ascii="Tahoma" w:eastAsia="Times New Roman" w:hAnsi="Tahoma" w:cs="Tahoma"/>
      <w:sz w:val="16"/>
      <w:szCs w:val="16"/>
      <w:lang w:eastAsia="ru-RU"/>
    </w:rPr>
  </w:style>
  <w:style w:type="character" w:customStyle="1" w:styleId="20">
    <w:name w:val="Заголовок 2 Знак"/>
    <w:basedOn w:val="a0"/>
    <w:link w:val="2"/>
    <w:uiPriority w:val="99"/>
    <w:rsid w:val="007D3E01"/>
    <w:rPr>
      <w:rFonts w:ascii="Arial" w:eastAsia="Times New Roman" w:hAnsi="Arial" w:cs="Arial"/>
      <w:b/>
      <w:bCs/>
      <w:i/>
      <w:iCs/>
      <w:sz w:val="28"/>
      <w:szCs w:val="28"/>
      <w:lang w:eastAsia="ru-RU"/>
    </w:rPr>
  </w:style>
  <w:style w:type="paragraph" w:styleId="a6">
    <w:name w:val="List Paragraph"/>
    <w:basedOn w:val="a"/>
    <w:uiPriority w:val="99"/>
    <w:qFormat/>
    <w:rsid w:val="007D3E01"/>
    <w:pPr>
      <w:ind w:left="720"/>
      <w:contextualSpacing/>
    </w:pPr>
  </w:style>
  <w:style w:type="paragraph" w:styleId="a7">
    <w:name w:val="Normal (Web)"/>
    <w:basedOn w:val="a"/>
    <w:uiPriority w:val="99"/>
    <w:unhideWhenUsed/>
    <w:rsid w:val="00093B88"/>
    <w:pPr>
      <w:spacing w:before="100" w:beforeAutospacing="1" w:after="100" w:afterAutospacing="1"/>
    </w:pPr>
  </w:style>
  <w:style w:type="character" w:styleId="a8">
    <w:name w:val="Hyperlink"/>
    <w:basedOn w:val="a0"/>
    <w:uiPriority w:val="99"/>
    <w:rsid w:val="000077A9"/>
    <w:rPr>
      <w:color w:val="0000FF"/>
      <w:u w:val="single"/>
    </w:rPr>
  </w:style>
  <w:style w:type="paragraph" w:customStyle="1" w:styleId="ConsPlusTitle">
    <w:name w:val="ConsPlusTitle"/>
    <w:uiPriority w:val="99"/>
    <w:rsid w:val="000077A9"/>
    <w:pPr>
      <w:widowControl w:val="0"/>
      <w:autoSpaceDE w:val="0"/>
      <w:autoSpaceDN w:val="0"/>
      <w:adjustRightInd w:val="0"/>
      <w:spacing w:after="0" w:line="240" w:lineRule="auto"/>
    </w:pPr>
    <w:rPr>
      <w:rFonts w:ascii="Calibri" w:eastAsia="Times New Roman" w:hAnsi="Calibri" w:cs="Calibri"/>
      <w:b/>
      <w:bCs/>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RLAW904;n=21249;fld=134;dst=1000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DF1ADEF5AC3030DA651E3F31E2FF004E40B45DA67F8B388E2D2661844b1n7L"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2399</Words>
  <Characters>13675</Characters>
  <Application>Microsoft Office Word</Application>
  <DocSecurity>0</DocSecurity>
  <Lines>113</Lines>
  <Paragraphs>32</Paragraphs>
  <ScaleCrop>false</ScaleCrop>
  <Company>Microsoft</Company>
  <LinksUpToDate>false</LinksUpToDate>
  <CharactersWithSpaces>16042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2016-04-06T08:13:00Z</cp:lastPrinted>
  <dcterms:created xsi:type="dcterms:W3CDTF">2016-04-06T08:00:00Z</dcterms:created>
  <dcterms:modified xsi:type="dcterms:W3CDTF">2018-04-23T11:25:00Z</dcterms:modified>
</cp:coreProperties>
</file>