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noProof/>
          <w:lang w:bidi="ar-SA"/>
        </w:rPr>
        <w:drawing>
          <wp:inline distT="0" distB="0" distL="0" distR="0" wp14:anchorId="7100AEC8" wp14:editId="423E26EB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color w:val="auto"/>
          <w:lang w:bidi="ar-SA"/>
        </w:rPr>
        <w:t>РОССИЙСКАЯ ФЕДЕРАЦИЯ</w:t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color w:val="auto"/>
          <w:lang w:bidi="ar-SA"/>
        </w:rPr>
        <w:t>РЕСПУБЛИКА КАРЕЛИЯ</w:t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color w:val="auto"/>
          <w:lang w:bidi="ar-SA"/>
        </w:rPr>
        <w:t>СОВЕТ КЕМСКОГО МУНИЦИПАЛЬНОГО ОКРУГА</w:t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bCs/>
          <w:color w:val="auto"/>
          <w:lang w:val="en-US" w:bidi="ar-SA"/>
        </w:rPr>
        <w:t>IX</w:t>
      </w:r>
      <w:r w:rsidRPr="00411F4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ЗАСЕДАНИЕ   I   СОЗЫВА</w:t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1F47" w:rsidRPr="00411F47" w:rsidRDefault="00411F47" w:rsidP="00411F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1F47">
        <w:rPr>
          <w:rFonts w:ascii="Times New Roman" w:eastAsia="Times New Roman" w:hAnsi="Times New Roman" w:cs="Times New Roman"/>
          <w:color w:val="auto"/>
          <w:lang w:bidi="ar-SA"/>
        </w:rPr>
        <w:t xml:space="preserve">от 05 </w:t>
      </w:r>
      <w:proofErr w:type="gramStart"/>
      <w:r w:rsidRPr="00411F47">
        <w:rPr>
          <w:rFonts w:ascii="Times New Roman" w:eastAsia="Times New Roman" w:hAnsi="Times New Roman" w:cs="Times New Roman"/>
          <w:color w:val="auto"/>
          <w:lang w:bidi="ar-SA"/>
        </w:rPr>
        <w:t>марта  2026</w:t>
      </w:r>
      <w:proofErr w:type="gramEnd"/>
      <w:r w:rsidRPr="00411F47">
        <w:rPr>
          <w:rFonts w:ascii="Times New Roman" w:eastAsia="Times New Roman" w:hAnsi="Times New Roman" w:cs="Times New Roman"/>
          <w:color w:val="auto"/>
          <w:lang w:bidi="ar-SA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№ 1-9/106</w:t>
      </w:r>
    </w:p>
    <w:p w:rsidR="005E7A43" w:rsidRPr="005E7A43" w:rsidRDefault="005E7A43" w:rsidP="005E7A43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E7A43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</w:t>
      </w:r>
    </w:p>
    <w:p w:rsidR="00EA03D5" w:rsidRPr="00EA03D5" w:rsidRDefault="00EA03D5" w:rsidP="00EA03D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A03D5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EA03D5" w:rsidRPr="00EA03D5" w:rsidRDefault="00EA03D5" w:rsidP="00EA03D5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A2025" w:rsidRDefault="00EA03D5" w:rsidP="002A202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5E7A4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Об утверждении Порядка проведения внешней проверки годового отчета </w:t>
      </w:r>
    </w:p>
    <w:p w:rsidR="00EA03D5" w:rsidRPr="005E7A43" w:rsidRDefault="00EA03D5" w:rsidP="002A202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5E7A4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об исполнении бюджета Кемского муниципального округа </w:t>
      </w:r>
    </w:p>
    <w:p w:rsidR="00EA03D5" w:rsidRPr="00EA03D5" w:rsidRDefault="00EA03D5" w:rsidP="00EA03D5">
      <w:pPr>
        <w:widowControl/>
        <w:suppressAutoHyphens/>
        <w:jc w:val="center"/>
        <w:rPr>
          <w:rFonts w:ascii="Times New Roman" w:eastAsia="SimSun" w:hAnsi="Times New Roman" w:cs="Times New Roman"/>
          <w:b/>
          <w:color w:val="auto"/>
          <w:kern w:val="1"/>
          <w:lang w:eastAsia="zh-CN" w:bidi="hi-IN"/>
        </w:rPr>
      </w:pPr>
    </w:p>
    <w:p w:rsidR="00EA03D5" w:rsidRPr="00EA03D5" w:rsidRDefault="00EA03D5" w:rsidP="00EA03D5">
      <w:pPr>
        <w:widowControl/>
        <w:suppressAutoHyphens/>
        <w:ind w:left="720" w:firstLine="720"/>
        <w:jc w:val="center"/>
        <w:rPr>
          <w:rFonts w:ascii="Liberation Serif" w:eastAsia="SimSun" w:hAnsi="Liberation Serif" w:cs="Mangal" w:hint="eastAsia"/>
          <w:b/>
          <w:bCs/>
          <w:color w:val="auto"/>
          <w:kern w:val="1"/>
          <w:lang w:eastAsia="zh-CN" w:bidi="hi-IN"/>
        </w:rPr>
      </w:pPr>
    </w:p>
    <w:p w:rsidR="00EA03D5" w:rsidRDefault="00EA03D5" w:rsidP="00EA03D5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EA03D5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В соответствии со статьей 264.4 Бюджетного кодекса Российской Федерации, Положением о бюджетном процессе</w:t>
      </w: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в Кемском муниципальном</w:t>
      </w:r>
      <w:r w:rsidR="006F363C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округе, утвержденном решением С</w:t>
      </w:r>
      <w:r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овета Кемского муниципального округа от 06.11.2025 №1-3/36,</w:t>
      </w:r>
    </w:p>
    <w:p w:rsidR="00EA03D5" w:rsidRDefault="00EA03D5" w:rsidP="00EA03D5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EA03D5" w:rsidRPr="008F2761" w:rsidRDefault="00EA03D5" w:rsidP="00EA03D5">
      <w:pPr>
        <w:widowControl/>
        <w:suppressAutoHyphens/>
        <w:ind w:firstLine="426"/>
        <w:jc w:val="center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8F276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Совет Кемского муниципального округа РЕШИЛ:</w:t>
      </w:r>
    </w:p>
    <w:p w:rsidR="00EA03D5" w:rsidRDefault="00EA03D5" w:rsidP="00EA03D5">
      <w:pPr>
        <w:widowControl/>
        <w:suppressAutoHyphens/>
        <w:ind w:firstLine="426"/>
        <w:jc w:val="center"/>
        <w:rPr>
          <w:rFonts w:ascii="Times New Roman" w:eastAsia="SimSun" w:hAnsi="Times New Roman" w:cs="Times New Roman"/>
          <w:color w:val="auto"/>
          <w:kern w:val="1"/>
          <w:sz w:val="26"/>
          <w:szCs w:val="26"/>
          <w:lang w:eastAsia="zh-CN" w:bidi="hi-IN"/>
        </w:rPr>
      </w:pPr>
    </w:p>
    <w:p w:rsidR="00BB63D1" w:rsidRPr="00BB63D1" w:rsidRDefault="00BB63D1" w:rsidP="00BB63D1">
      <w:pPr>
        <w:pStyle w:val="a4"/>
        <w:widowControl/>
        <w:numPr>
          <w:ilvl w:val="0"/>
          <w:numId w:val="12"/>
        </w:numPr>
        <w:suppressAutoHyphens/>
        <w:ind w:left="0"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Утвердить Порядок проведения внешней проверки годового отчета об исполнении бюджета Кемского муниципального округа (прилагается).</w:t>
      </w:r>
    </w:p>
    <w:p w:rsidR="00BB63D1" w:rsidRPr="00BB63D1" w:rsidRDefault="00BB63D1" w:rsidP="00BB63D1">
      <w:pPr>
        <w:pStyle w:val="a4"/>
        <w:widowControl/>
        <w:numPr>
          <w:ilvl w:val="0"/>
          <w:numId w:val="12"/>
        </w:numPr>
        <w:suppressAutoHyphens/>
        <w:ind w:left="0"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Настоящее решение вступает в силу </w:t>
      </w:r>
      <w:r w:rsidR="006F363C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после его</w:t>
      </w: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официального опубликования.</w:t>
      </w:r>
    </w:p>
    <w:p w:rsidR="00BB63D1" w:rsidRDefault="00BB63D1" w:rsidP="00BB63D1">
      <w:pPr>
        <w:pStyle w:val="a4"/>
        <w:widowControl/>
        <w:numPr>
          <w:ilvl w:val="0"/>
          <w:numId w:val="12"/>
        </w:numPr>
        <w:suppressAutoHyphens/>
        <w:ind w:left="0"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Опубликовать настоящее </w:t>
      </w:r>
      <w:r w:rsidR="00382A90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решение</w:t>
      </w:r>
      <w:r w:rsidR="008159AF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в информационном бюллетене «</w:t>
      </w: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Вестник</w:t>
      </w:r>
      <w:r w:rsidR="008159AF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Кемского муниципального округа»</w:t>
      </w: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и разместить на официальном сайте администрации Кемского муниципального </w:t>
      </w:r>
      <w:r w:rsidR="00382A90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округа</w:t>
      </w:r>
      <w:r w:rsidRPr="00BB63D1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 xml:space="preserve"> в информационно-телекоммуникационной сети «Интернет».</w:t>
      </w:r>
    </w:p>
    <w:p w:rsidR="00EA03D5" w:rsidRPr="00EA03D5" w:rsidRDefault="00EA03D5" w:rsidP="00EA03D5">
      <w:pPr>
        <w:widowControl/>
        <w:suppressAutoHyphens/>
        <w:ind w:firstLine="709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EA03D5" w:rsidRDefault="00EA03D5" w:rsidP="00EA03D5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B2A4F" w:rsidRPr="00EA03D5" w:rsidRDefault="004B2A4F" w:rsidP="00EA03D5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4B2A4F" w:rsidRPr="004B2A4F" w:rsidRDefault="004B2A4F" w:rsidP="004B2A4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2A4F">
        <w:rPr>
          <w:rFonts w:ascii="Times New Roman" w:eastAsia="Times New Roman" w:hAnsi="Times New Roman" w:cs="Times New Roman"/>
          <w:color w:val="auto"/>
          <w:lang w:bidi="ar-SA"/>
        </w:rPr>
        <w:t>Председатель</w:t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B2A4F">
        <w:rPr>
          <w:rFonts w:ascii="Times New Roman" w:eastAsia="Times New Roman" w:hAnsi="Times New Roman" w:cs="Times New Roman"/>
          <w:color w:val="auto"/>
          <w:lang w:bidi="ar-SA"/>
        </w:rPr>
        <w:t>Совета Кемского муниципального округа</w:t>
      </w:r>
      <w:r w:rsidRPr="004B2A4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B2A4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B2A4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4B2A4F">
        <w:rPr>
          <w:rFonts w:ascii="Times New Roman" w:eastAsia="Times New Roman" w:hAnsi="Times New Roman" w:cs="Times New Roman"/>
          <w:color w:val="auto"/>
          <w:lang w:bidi="ar-SA"/>
        </w:rPr>
        <w:t xml:space="preserve">Е.В. </w:t>
      </w:r>
      <w:proofErr w:type="spellStart"/>
      <w:r w:rsidRPr="004B2A4F">
        <w:rPr>
          <w:rFonts w:ascii="Times New Roman" w:eastAsia="Times New Roman" w:hAnsi="Times New Roman" w:cs="Times New Roman"/>
          <w:color w:val="auto"/>
          <w:lang w:bidi="ar-SA"/>
        </w:rPr>
        <w:t>Дыкуль</w:t>
      </w:r>
      <w:proofErr w:type="spellEnd"/>
    </w:p>
    <w:p w:rsidR="004B2A4F" w:rsidRPr="004B2A4F" w:rsidRDefault="004B2A4F" w:rsidP="004B2A4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B2A4F" w:rsidRDefault="004B2A4F" w:rsidP="004B2A4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B2A4F" w:rsidRPr="004B2A4F" w:rsidRDefault="00FD05A2" w:rsidP="004B2A4F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B2A4F">
        <w:rPr>
          <w:rFonts w:ascii="Times New Roman" w:eastAsia="Times New Roman" w:hAnsi="Times New Roman" w:cs="Times New Roman"/>
          <w:color w:val="auto"/>
          <w:lang w:bidi="ar-SA"/>
        </w:rPr>
        <w:t xml:space="preserve">Глава </w:t>
      </w:r>
      <w:r>
        <w:rPr>
          <w:rFonts w:ascii="Times New Roman" w:eastAsia="Times New Roman" w:hAnsi="Times New Roman" w:cs="Times New Roman"/>
          <w:color w:val="auto"/>
          <w:lang w:bidi="ar-SA"/>
        </w:rPr>
        <w:t>Кемского</w:t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округа</w:t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5E7A4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4B2A4F" w:rsidRPr="004B2A4F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  <w:r w:rsidR="004B2A4F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4B2A4F" w:rsidRPr="004B2A4F">
        <w:rPr>
          <w:rFonts w:ascii="Times New Roman" w:eastAsia="Times New Roman" w:hAnsi="Times New Roman" w:cs="Times New Roman"/>
          <w:color w:val="auto"/>
          <w:lang w:bidi="ar-SA"/>
        </w:rPr>
        <w:t xml:space="preserve">С.В. </w:t>
      </w:r>
      <w:proofErr w:type="spellStart"/>
      <w:r w:rsidR="004B2A4F" w:rsidRPr="004B2A4F">
        <w:rPr>
          <w:rFonts w:ascii="Times New Roman" w:eastAsia="Times New Roman" w:hAnsi="Times New Roman" w:cs="Times New Roman"/>
          <w:color w:val="auto"/>
          <w:lang w:bidi="ar-SA"/>
        </w:rPr>
        <w:t>Долинина</w:t>
      </w:r>
      <w:proofErr w:type="spellEnd"/>
    </w:p>
    <w:p w:rsidR="00EA03D5" w:rsidRPr="00EA03D5" w:rsidRDefault="00EA03D5" w:rsidP="00EA03D5">
      <w:pPr>
        <w:widowControl/>
        <w:suppressAutoHyphens/>
        <w:ind w:firstLine="708"/>
        <w:jc w:val="both"/>
        <w:rPr>
          <w:rFonts w:ascii="Times New Roman" w:eastAsia="SimSun" w:hAnsi="Times New Roman" w:cs="Times New Roman"/>
          <w:color w:val="auto"/>
          <w:kern w:val="1"/>
          <w:lang w:eastAsia="zh-CN" w:bidi="hi-IN"/>
        </w:rPr>
      </w:pPr>
    </w:p>
    <w:p w:rsidR="005D7CFB" w:rsidRPr="00EA03D5" w:rsidRDefault="005A1C95" w:rsidP="00EA03D5">
      <w:pPr>
        <w:pStyle w:val="30"/>
        <w:pBdr>
          <w:top w:val="single" w:sz="0" w:space="0" w:color="FDFEFE"/>
          <w:left w:val="single" w:sz="0" w:space="0" w:color="FDFEFE"/>
          <w:bottom w:val="single" w:sz="0" w:space="0" w:color="FDFEFE"/>
          <w:right w:val="single" w:sz="0" w:space="0" w:color="FDFEFE"/>
        </w:pBdr>
        <w:shd w:val="clear" w:color="auto" w:fill="FDFEFE"/>
        <w:tabs>
          <w:tab w:val="left" w:leader="underscore" w:pos="418"/>
          <w:tab w:val="left" w:leader="underscore" w:pos="1013"/>
        </w:tabs>
        <w:jc w:val="both"/>
        <w:rPr>
          <w:lang w:val="ru-RU"/>
        </w:rPr>
      </w:pPr>
      <w:r w:rsidRPr="00EA03D5">
        <w:rPr>
          <w:color w:val="FFFFFF"/>
          <w:lang w:val="ru-RU"/>
        </w:rPr>
        <w:tab/>
        <w:t xml:space="preserve"> </w:t>
      </w:r>
      <w:r w:rsidRPr="00EA03D5">
        <w:rPr>
          <w:color w:val="FFFFFF"/>
          <w:lang w:val="ru-RU"/>
        </w:rPr>
        <w:tab/>
      </w:r>
      <w:r>
        <w:rPr>
          <w:color w:val="FFFFFF"/>
        </w:rPr>
        <w:t>J</w:t>
      </w:r>
    </w:p>
    <w:p w:rsidR="00BB63D1" w:rsidRDefault="00BB63D1" w:rsidP="00BB63D1">
      <w:pPr>
        <w:pStyle w:val="20"/>
        <w:spacing w:after="0"/>
        <w:ind w:firstLine="0"/>
        <w:jc w:val="right"/>
      </w:pPr>
    </w:p>
    <w:p w:rsidR="00BB63D1" w:rsidRDefault="00BB63D1" w:rsidP="00BB63D1">
      <w:pPr>
        <w:pStyle w:val="20"/>
        <w:spacing w:after="0"/>
        <w:ind w:firstLine="0"/>
        <w:jc w:val="right"/>
      </w:pPr>
    </w:p>
    <w:p w:rsidR="00BB63D1" w:rsidRDefault="00BB63D1" w:rsidP="00BB63D1">
      <w:pPr>
        <w:pStyle w:val="20"/>
        <w:spacing w:after="0"/>
        <w:ind w:firstLine="0"/>
        <w:jc w:val="right"/>
      </w:pPr>
    </w:p>
    <w:p w:rsidR="00BB63D1" w:rsidRDefault="00BB63D1" w:rsidP="00BB63D1">
      <w:pPr>
        <w:pStyle w:val="20"/>
        <w:spacing w:after="0"/>
        <w:ind w:firstLine="0"/>
        <w:jc w:val="right"/>
      </w:pPr>
    </w:p>
    <w:p w:rsidR="002A2025" w:rsidRDefault="002A2025" w:rsidP="00BB63D1">
      <w:pPr>
        <w:pStyle w:val="20"/>
        <w:spacing w:after="0"/>
        <w:ind w:firstLine="0"/>
        <w:jc w:val="right"/>
      </w:pPr>
      <w:bookmarkStart w:id="0" w:name="_GoBack"/>
      <w:bookmarkEnd w:id="0"/>
    </w:p>
    <w:p w:rsidR="008F2761" w:rsidRDefault="008F2761" w:rsidP="00BB63D1">
      <w:pPr>
        <w:pStyle w:val="20"/>
        <w:spacing w:after="0"/>
        <w:ind w:firstLine="0"/>
        <w:jc w:val="right"/>
      </w:pPr>
    </w:p>
    <w:p w:rsidR="00BB63D1" w:rsidRDefault="00BB63D1" w:rsidP="00BB63D1">
      <w:pPr>
        <w:pStyle w:val="20"/>
        <w:spacing w:after="0"/>
        <w:ind w:firstLine="0"/>
        <w:jc w:val="right"/>
      </w:pPr>
    </w:p>
    <w:p w:rsidR="00BB63D1" w:rsidRDefault="00BB63D1" w:rsidP="00411F47">
      <w:pPr>
        <w:pStyle w:val="20"/>
        <w:spacing w:after="0"/>
        <w:ind w:left="0" w:firstLine="0"/>
      </w:pPr>
    </w:p>
    <w:p w:rsidR="00BB63D1" w:rsidRDefault="00BB63D1" w:rsidP="006F363C">
      <w:pPr>
        <w:pStyle w:val="20"/>
        <w:spacing w:after="0"/>
        <w:jc w:val="right"/>
      </w:pPr>
      <w:r>
        <w:lastRenderedPageBreak/>
        <w:t>Утверждено</w:t>
      </w:r>
    </w:p>
    <w:p w:rsidR="00BB63D1" w:rsidRDefault="00BB63D1" w:rsidP="006F363C">
      <w:pPr>
        <w:pStyle w:val="20"/>
        <w:spacing w:after="0"/>
        <w:jc w:val="right"/>
      </w:pPr>
      <w:r>
        <w:t xml:space="preserve">решением Совета </w:t>
      </w:r>
    </w:p>
    <w:p w:rsidR="00BB63D1" w:rsidRDefault="00BB63D1" w:rsidP="006F363C">
      <w:pPr>
        <w:pStyle w:val="20"/>
        <w:spacing w:after="0"/>
        <w:jc w:val="right"/>
      </w:pPr>
      <w:r>
        <w:t>Кемского муниципального округа</w:t>
      </w:r>
    </w:p>
    <w:p w:rsidR="00BB63D1" w:rsidRDefault="006F363C" w:rsidP="006F363C">
      <w:pPr>
        <w:pStyle w:val="20"/>
        <w:spacing w:after="0"/>
        <w:ind w:firstLine="0"/>
        <w:jc w:val="right"/>
      </w:pPr>
      <w:r>
        <w:t xml:space="preserve">от </w:t>
      </w:r>
      <w:r w:rsidR="00411F47">
        <w:t>05 марта</w:t>
      </w:r>
      <w:r>
        <w:t xml:space="preserve"> 2026</w:t>
      </w:r>
      <w:r w:rsidR="00411F47">
        <w:t xml:space="preserve"> года</w:t>
      </w:r>
      <w:r w:rsidR="00BB63D1">
        <w:t xml:space="preserve"> №</w:t>
      </w:r>
      <w:r w:rsidR="00411F47">
        <w:t xml:space="preserve"> 1-9/106</w:t>
      </w:r>
    </w:p>
    <w:p w:rsidR="005D7CFB" w:rsidRDefault="005D7CFB">
      <w:pPr>
        <w:pStyle w:val="20"/>
        <w:spacing w:after="120" w:line="259" w:lineRule="auto"/>
        <w:ind w:left="3160" w:firstLine="0"/>
        <w:rPr>
          <w:sz w:val="26"/>
          <w:szCs w:val="26"/>
        </w:rPr>
      </w:pPr>
    </w:p>
    <w:p w:rsidR="005D7CFB" w:rsidRPr="008159AF" w:rsidRDefault="005A1C95" w:rsidP="008635CD">
      <w:pPr>
        <w:pStyle w:val="1"/>
        <w:ind w:firstLine="0"/>
        <w:jc w:val="center"/>
        <w:rPr>
          <w:sz w:val="24"/>
          <w:szCs w:val="24"/>
        </w:rPr>
      </w:pPr>
      <w:r w:rsidRPr="008159AF">
        <w:rPr>
          <w:b/>
          <w:bCs/>
          <w:sz w:val="24"/>
          <w:szCs w:val="24"/>
        </w:rPr>
        <w:t>П</w:t>
      </w:r>
      <w:r w:rsidR="00BB63D1" w:rsidRPr="008159AF">
        <w:rPr>
          <w:b/>
          <w:bCs/>
          <w:sz w:val="24"/>
          <w:szCs w:val="24"/>
        </w:rPr>
        <w:t>орядок</w:t>
      </w:r>
    </w:p>
    <w:p w:rsidR="004B2A4F" w:rsidRDefault="004B2A4F" w:rsidP="008635CD">
      <w:pPr>
        <w:pStyle w:val="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BB63D1" w:rsidRPr="008159AF">
        <w:rPr>
          <w:b/>
          <w:bCs/>
          <w:sz w:val="24"/>
          <w:szCs w:val="24"/>
        </w:rPr>
        <w:t xml:space="preserve">роведения внешней проверки годового отчета </w:t>
      </w:r>
    </w:p>
    <w:p w:rsidR="005D7CFB" w:rsidRDefault="00BB63D1" w:rsidP="008635CD">
      <w:pPr>
        <w:pStyle w:val="1"/>
        <w:ind w:firstLine="0"/>
        <w:jc w:val="center"/>
        <w:rPr>
          <w:b/>
          <w:bCs/>
          <w:sz w:val="24"/>
          <w:szCs w:val="24"/>
        </w:rPr>
      </w:pPr>
      <w:r w:rsidRPr="008159AF">
        <w:rPr>
          <w:b/>
          <w:bCs/>
          <w:sz w:val="24"/>
          <w:szCs w:val="24"/>
        </w:rPr>
        <w:t xml:space="preserve">об исполнении бюджета </w:t>
      </w:r>
      <w:r w:rsidR="005A1C95" w:rsidRPr="008159AF">
        <w:rPr>
          <w:b/>
          <w:bCs/>
          <w:sz w:val="24"/>
          <w:szCs w:val="24"/>
        </w:rPr>
        <w:t xml:space="preserve"> </w:t>
      </w:r>
      <w:r w:rsidRPr="008159AF">
        <w:rPr>
          <w:b/>
          <w:bCs/>
          <w:sz w:val="24"/>
          <w:szCs w:val="24"/>
        </w:rPr>
        <w:t>Кемского</w:t>
      </w:r>
      <w:r w:rsidR="004B2A4F">
        <w:rPr>
          <w:b/>
          <w:bCs/>
          <w:sz w:val="24"/>
          <w:szCs w:val="24"/>
        </w:rPr>
        <w:t xml:space="preserve"> </w:t>
      </w:r>
      <w:r w:rsidRPr="008159AF">
        <w:rPr>
          <w:b/>
          <w:bCs/>
          <w:sz w:val="24"/>
          <w:szCs w:val="24"/>
        </w:rPr>
        <w:t>муниципального округа</w:t>
      </w:r>
    </w:p>
    <w:p w:rsidR="008635CD" w:rsidRPr="008159AF" w:rsidRDefault="008635CD" w:rsidP="008635CD">
      <w:pPr>
        <w:pStyle w:val="1"/>
        <w:ind w:firstLine="0"/>
        <w:jc w:val="center"/>
        <w:rPr>
          <w:sz w:val="24"/>
          <w:szCs w:val="24"/>
        </w:rPr>
      </w:pPr>
    </w:p>
    <w:p w:rsidR="005D7CFB" w:rsidRPr="008159AF" w:rsidRDefault="005A1C95">
      <w:pPr>
        <w:pStyle w:val="1"/>
        <w:ind w:firstLine="0"/>
        <w:jc w:val="center"/>
        <w:rPr>
          <w:sz w:val="24"/>
          <w:szCs w:val="24"/>
        </w:rPr>
      </w:pPr>
      <w:r w:rsidRPr="008159AF">
        <w:rPr>
          <w:b/>
          <w:bCs/>
          <w:sz w:val="24"/>
          <w:szCs w:val="24"/>
        </w:rPr>
        <w:t>Статья 1. Общие положения</w:t>
      </w:r>
    </w:p>
    <w:p w:rsidR="005D7CFB" w:rsidRDefault="005A1C95" w:rsidP="00193F92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Настоящий Порядок разработан в соответствии со статьей 264.4 Бюджетного кодекса Российской Федерации, </w:t>
      </w:r>
      <w:r w:rsidR="003B49CC" w:rsidRPr="008159AF">
        <w:rPr>
          <w:sz w:val="24"/>
          <w:szCs w:val="24"/>
        </w:rPr>
        <w:t>Положением о бюджетном процессе в Кемском муниципальном</w:t>
      </w:r>
      <w:r w:rsidR="00821E1D" w:rsidRPr="008159AF">
        <w:rPr>
          <w:sz w:val="24"/>
          <w:szCs w:val="24"/>
        </w:rPr>
        <w:t xml:space="preserve"> округе, утвержденном решением С</w:t>
      </w:r>
      <w:r w:rsidR="003B49CC" w:rsidRPr="008159AF">
        <w:rPr>
          <w:sz w:val="24"/>
          <w:szCs w:val="24"/>
        </w:rPr>
        <w:t>овета Кемского муниципального округа от 06.11.2025 №1-3/36</w:t>
      </w:r>
      <w:r w:rsidR="006F363C" w:rsidRPr="008159AF">
        <w:rPr>
          <w:sz w:val="24"/>
          <w:szCs w:val="24"/>
        </w:rPr>
        <w:t>.</w:t>
      </w:r>
    </w:p>
    <w:p w:rsidR="00E43E1C" w:rsidRDefault="00B96D29" w:rsidP="00E43E1C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B96D29">
        <w:rPr>
          <w:sz w:val="24"/>
          <w:szCs w:val="24"/>
        </w:rPr>
        <w:t xml:space="preserve">Годовой отчет об исполнении бюджета </w:t>
      </w:r>
      <w:r>
        <w:rPr>
          <w:sz w:val="24"/>
          <w:szCs w:val="24"/>
        </w:rPr>
        <w:t xml:space="preserve">Кемского муниципального округа </w:t>
      </w:r>
      <w:r w:rsidRPr="00B96D29">
        <w:rPr>
          <w:sz w:val="24"/>
          <w:szCs w:val="24"/>
        </w:rPr>
        <w:t xml:space="preserve">до его рассмотрения </w:t>
      </w:r>
      <w:r>
        <w:rPr>
          <w:sz w:val="24"/>
          <w:szCs w:val="24"/>
        </w:rPr>
        <w:t xml:space="preserve">Советом Кемского муниципального округа </w:t>
      </w:r>
      <w:r w:rsidRPr="00B96D29">
        <w:rPr>
          <w:sz w:val="24"/>
          <w:szCs w:val="24"/>
        </w:rPr>
        <w:t>подлежит внешней проверке, которая включает</w:t>
      </w:r>
      <w:r w:rsidR="00E43E1C">
        <w:rPr>
          <w:sz w:val="24"/>
          <w:szCs w:val="24"/>
        </w:rPr>
        <w:t>:</w:t>
      </w:r>
    </w:p>
    <w:p w:rsidR="00E43E1C" w:rsidRDefault="00E43E1C" w:rsidP="00E43E1C">
      <w:pPr>
        <w:pStyle w:val="1"/>
        <w:tabs>
          <w:tab w:val="left" w:pos="10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B96D29" w:rsidRPr="00B96D29">
        <w:rPr>
          <w:sz w:val="24"/>
          <w:szCs w:val="24"/>
        </w:rPr>
        <w:t xml:space="preserve"> внешнюю проверку бюджетной отчетности главных адми</w:t>
      </w:r>
      <w:r>
        <w:rPr>
          <w:sz w:val="24"/>
          <w:szCs w:val="24"/>
        </w:rPr>
        <w:t>нистраторов бюджетных средств;</w:t>
      </w:r>
    </w:p>
    <w:p w:rsidR="00B96D29" w:rsidRDefault="00E43E1C" w:rsidP="00E43E1C">
      <w:pPr>
        <w:pStyle w:val="1"/>
        <w:tabs>
          <w:tab w:val="left" w:pos="10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 подготовку З</w:t>
      </w:r>
      <w:r w:rsidR="00B96D29" w:rsidRPr="00B96D29">
        <w:rPr>
          <w:sz w:val="24"/>
          <w:szCs w:val="24"/>
        </w:rPr>
        <w:t>аключения на годовой отчет об исполнении бюджета</w:t>
      </w:r>
      <w:r w:rsidR="00B96D29">
        <w:rPr>
          <w:sz w:val="24"/>
          <w:szCs w:val="24"/>
        </w:rPr>
        <w:t xml:space="preserve"> Кемского муниципального округа</w:t>
      </w:r>
      <w:r w:rsidR="00B96D29" w:rsidRPr="00B96D29">
        <w:rPr>
          <w:sz w:val="24"/>
          <w:szCs w:val="24"/>
        </w:rPr>
        <w:t>.</w:t>
      </w:r>
    </w:p>
    <w:p w:rsidR="00193F92" w:rsidRDefault="00193F92" w:rsidP="00193F92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193F92">
        <w:rPr>
          <w:sz w:val="24"/>
          <w:szCs w:val="24"/>
        </w:rPr>
        <w:t xml:space="preserve">Главные администраторы </w:t>
      </w:r>
      <w:r>
        <w:rPr>
          <w:sz w:val="24"/>
          <w:szCs w:val="24"/>
        </w:rPr>
        <w:t xml:space="preserve">бюджетных </w:t>
      </w:r>
      <w:r w:rsidRPr="00193F92">
        <w:rPr>
          <w:sz w:val="24"/>
          <w:szCs w:val="24"/>
        </w:rPr>
        <w:t>средств местного бюджета предоставляют в Контрольно – счетный комитет Кемского муниципального округа б</w:t>
      </w:r>
      <w:r w:rsidR="00DC7E2D">
        <w:rPr>
          <w:sz w:val="24"/>
          <w:szCs w:val="24"/>
        </w:rPr>
        <w:t xml:space="preserve">юджетную отчетность не позднее </w:t>
      </w:r>
      <w:r w:rsidRPr="00193F92">
        <w:rPr>
          <w:sz w:val="24"/>
          <w:szCs w:val="24"/>
        </w:rPr>
        <w:t>1 апреля текущего года.</w:t>
      </w:r>
    </w:p>
    <w:p w:rsidR="00B96D29" w:rsidRDefault="00B96D29" w:rsidP="00DC7E2D">
      <w:pPr>
        <w:pStyle w:val="1"/>
        <w:numPr>
          <w:ilvl w:val="0"/>
          <w:numId w:val="2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D305CC">
        <w:rPr>
          <w:sz w:val="24"/>
          <w:szCs w:val="24"/>
        </w:rPr>
        <w:t xml:space="preserve">Администрация </w:t>
      </w:r>
      <w:r w:rsidR="00E43E1C" w:rsidRPr="00D305CC">
        <w:rPr>
          <w:sz w:val="24"/>
          <w:szCs w:val="24"/>
        </w:rPr>
        <w:t xml:space="preserve">Кемского </w:t>
      </w:r>
      <w:r w:rsidRPr="00D305CC">
        <w:rPr>
          <w:sz w:val="24"/>
          <w:szCs w:val="24"/>
        </w:rPr>
        <w:t xml:space="preserve">муниципального округа представляет </w:t>
      </w:r>
      <w:r w:rsidR="00F23A5F" w:rsidRPr="00D305CC">
        <w:rPr>
          <w:sz w:val="24"/>
          <w:szCs w:val="24"/>
        </w:rPr>
        <w:t>в К</w:t>
      </w:r>
      <w:r w:rsidRPr="00D305CC">
        <w:rPr>
          <w:sz w:val="24"/>
          <w:szCs w:val="24"/>
        </w:rPr>
        <w:t xml:space="preserve">онтрольно-счетный комитет Кемского муниципального округа отчет об исполнении бюджета Кемского муниципального округа </w:t>
      </w:r>
      <w:r w:rsidR="00E43E1C" w:rsidRPr="00D305CC">
        <w:rPr>
          <w:sz w:val="24"/>
          <w:szCs w:val="24"/>
        </w:rPr>
        <w:t>для подготовки З</w:t>
      </w:r>
      <w:r w:rsidRPr="00D305CC">
        <w:rPr>
          <w:sz w:val="24"/>
          <w:szCs w:val="24"/>
        </w:rPr>
        <w:t xml:space="preserve">аключения на него не позднее 1 апреля текущего года. </w:t>
      </w:r>
    </w:p>
    <w:p w:rsidR="00DC7E2D" w:rsidRPr="008159AF" w:rsidRDefault="00DC7E2D" w:rsidP="00DC7E2D">
      <w:pPr>
        <w:pStyle w:val="1"/>
        <w:tabs>
          <w:tab w:val="left" w:pos="0"/>
        </w:tabs>
        <w:ind w:left="709" w:firstLine="0"/>
        <w:jc w:val="both"/>
        <w:rPr>
          <w:sz w:val="24"/>
          <w:szCs w:val="24"/>
        </w:rPr>
      </w:pPr>
    </w:p>
    <w:p w:rsidR="005D7CFB" w:rsidRPr="008159AF" w:rsidRDefault="006C41CB" w:rsidP="00EE736A">
      <w:pPr>
        <w:pStyle w:val="1"/>
        <w:ind w:firstLine="5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Статья 2</w:t>
      </w:r>
      <w:r w:rsidR="005A1C95" w:rsidRPr="008159AF">
        <w:rPr>
          <w:b/>
          <w:bCs/>
          <w:sz w:val="24"/>
          <w:szCs w:val="24"/>
        </w:rPr>
        <w:t xml:space="preserve">. Порядок осуществления внешней проверки годовой бюджетной отчетности главных администраторов бюджетных средств </w:t>
      </w:r>
      <w:r w:rsidR="006C08A5" w:rsidRPr="008159AF">
        <w:rPr>
          <w:b/>
          <w:bCs/>
          <w:sz w:val="24"/>
          <w:szCs w:val="24"/>
        </w:rPr>
        <w:t>Кемского</w:t>
      </w:r>
      <w:r w:rsidR="005A1C95" w:rsidRPr="008159AF">
        <w:rPr>
          <w:b/>
          <w:bCs/>
          <w:sz w:val="24"/>
          <w:szCs w:val="24"/>
        </w:rPr>
        <w:t xml:space="preserve"> муниципального округа</w:t>
      </w:r>
    </w:p>
    <w:p w:rsidR="005D7CFB" w:rsidRPr="008159AF" w:rsidRDefault="005A1C95" w:rsidP="00493516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Внешняя проверка годовой бюджетной отчетности главных администраторов </w:t>
      </w:r>
      <w:r w:rsidR="002E60C3" w:rsidRPr="008159AF">
        <w:rPr>
          <w:sz w:val="24"/>
          <w:szCs w:val="24"/>
        </w:rPr>
        <w:t>бюджетных с</w:t>
      </w:r>
      <w:r w:rsidRPr="008159AF">
        <w:rPr>
          <w:sz w:val="24"/>
          <w:szCs w:val="24"/>
        </w:rPr>
        <w:t xml:space="preserve">редств включает в себя комплекс проверок годовой бюджетной отчетности главных администраторов бюджетных средств </w:t>
      </w:r>
      <w:r w:rsidR="00EF7832" w:rsidRPr="008159AF">
        <w:rPr>
          <w:sz w:val="24"/>
          <w:szCs w:val="24"/>
        </w:rPr>
        <w:t>Кемского</w:t>
      </w:r>
      <w:r w:rsidRPr="008159AF">
        <w:rPr>
          <w:sz w:val="24"/>
          <w:szCs w:val="24"/>
        </w:rPr>
        <w:t xml:space="preserve"> муниципального округа.</w:t>
      </w:r>
    </w:p>
    <w:p w:rsidR="005D7CFB" w:rsidRPr="008159AF" w:rsidRDefault="005A1C95" w:rsidP="00193F92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Внешняя проверка </w:t>
      </w:r>
      <w:r w:rsidR="00493516" w:rsidRPr="00493516">
        <w:rPr>
          <w:sz w:val="24"/>
          <w:szCs w:val="24"/>
        </w:rPr>
        <w:t xml:space="preserve">годовой бюджетной отчетности главных администраторов бюджетных средств </w:t>
      </w:r>
      <w:r w:rsidRPr="008159AF">
        <w:rPr>
          <w:sz w:val="24"/>
          <w:szCs w:val="24"/>
        </w:rPr>
        <w:t>осуществляется в соответ</w:t>
      </w:r>
      <w:r w:rsidR="006C1CC7" w:rsidRPr="008159AF">
        <w:rPr>
          <w:sz w:val="24"/>
          <w:szCs w:val="24"/>
        </w:rPr>
        <w:t xml:space="preserve">ствии с положениями статьи 157 </w:t>
      </w:r>
      <w:r w:rsidRPr="008159AF">
        <w:rPr>
          <w:sz w:val="24"/>
          <w:szCs w:val="24"/>
        </w:rPr>
        <w:t xml:space="preserve">Бюджетного кодекса Российской Федерации, </w:t>
      </w:r>
      <w:r w:rsidR="00512801" w:rsidRPr="008159AF">
        <w:rPr>
          <w:sz w:val="24"/>
          <w:szCs w:val="24"/>
        </w:rPr>
        <w:t>Федеральн</w:t>
      </w:r>
      <w:r w:rsidR="006C1CC7" w:rsidRPr="008159AF">
        <w:rPr>
          <w:sz w:val="24"/>
          <w:szCs w:val="24"/>
        </w:rPr>
        <w:t>ым законом</w:t>
      </w:r>
      <w:r w:rsidR="00512801" w:rsidRPr="008159AF">
        <w:rPr>
          <w:sz w:val="24"/>
          <w:szCs w:val="24"/>
        </w:rPr>
        <w:t xml:space="preserve"> от 7 февраля 2011 года № 6-ФЗ </w:t>
      </w:r>
      <w:r w:rsidR="008159AF">
        <w:rPr>
          <w:sz w:val="24"/>
          <w:szCs w:val="24"/>
        </w:rPr>
        <w:t>«</w:t>
      </w:r>
      <w:r w:rsidR="008159AF" w:rsidRPr="008159AF">
        <w:rPr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 w:rsidR="008159AF">
        <w:rPr>
          <w:sz w:val="24"/>
          <w:szCs w:val="24"/>
        </w:rPr>
        <w:t>рий и муниципальных образований»</w:t>
      </w:r>
      <w:r w:rsidR="00721144" w:rsidRPr="008159AF">
        <w:rPr>
          <w:sz w:val="24"/>
          <w:szCs w:val="24"/>
        </w:rPr>
        <w:t>,</w:t>
      </w:r>
      <w:r w:rsidR="006C1CC7" w:rsidRPr="008159AF">
        <w:rPr>
          <w:sz w:val="24"/>
          <w:szCs w:val="24"/>
        </w:rPr>
        <w:t xml:space="preserve"> Положением о Контрольно – счетном комитете Кемского муниципального округа,</w:t>
      </w:r>
      <w:r w:rsidR="00721144" w:rsidRPr="008159AF">
        <w:rPr>
          <w:sz w:val="24"/>
          <w:szCs w:val="24"/>
        </w:rPr>
        <w:t xml:space="preserve"> С</w:t>
      </w:r>
      <w:r w:rsidR="00E83491" w:rsidRPr="008159AF">
        <w:rPr>
          <w:sz w:val="24"/>
          <w:szCs w:val="24"/>
        </w:rPr>
        <w:t>тандарт</w:t>
      </w:r>
      <w:r w:rsidR="009456F4">
        <w:rPr>
          <w:sz w:val="24"/>
          <w:szCs w:val="24"/>
        </w:rPr>
        <w:t>ами</w:t>
      </w:r>
      <w:r w:rsidR="00E83491" w:rsidRPr="008159AF">
        <w:rPr>
          <w:sz w:val="24"/>
          <w:szCs w:val="24"/>
        </w:rPr>
        <w:t xml:space="preserve"> </w:t>
      </w:r>
      <w:r w:rsidR="009456F4">
        <w:rPr>
          <w:sz w:val="24"/>
          <w:szCs w:val="24"/>
        </w:rPr>
        <w:t xml:space="preserve">внешнего муниципального финансового контроля </w:t>
      </w:r>
      <w:r w:rsidRPr="008159AF">
        <w:rPr>
          <w:sz w:val="24"/>
          <w:szCs w:val="24"/>
        </w:rPr>
        <w:t xml:space="preserve">и </w:t>
      </w:r>
      <w:r w:rsidR="00512801" w:rsidRPr="008159AF">
        <w:rPr>
          <w:sz w:val="24"/>
          <w:szCs w:val="24"/>
        </w:rPr>
        <w:t>иными</w:t>
      </w:r>
      <w:r w:rsidRPr="008159AF">
        <w:rPr>
          <w:sz w:val="24"/>
          <w:szCs w:val="24"/>
        </w:rPr>
        <w:t xml:space="preserve"> нормативн</w:t>
      </w:r>
      <w:r w:rsidR="00512801" w:rsidRPr="008159AF">
        <w:rPr>
          <w:sz w:val="24"/>
          <w:szCs w:val="24"/>
        </w:rPr>
        <w:t>о</w:t>
      </w:r>
      <w:r w:rsidRPr="008159AF">
        <w:rPr>
          <w:sz w:val="24"/>
          <w:szCs w:val="24"/>
        </w:rPr>
        <w:t xml:space="preserve"> </w:t>
      </w:r>
      <w:r w:rsidR="006C1CC7" w:rsidRPr="008159AF">
        <w:rPr>
          <w:sz w:val="24"/>
          <w:szCs w:val="24"/>
        </w:rPr>
        <w:t>–</w:t>
      </w:r>
      <w:r w:rsidR="00512801" w:rsidRPr="008159AF">
        <w:rPr>
          <w:sz w:val="24"/>
          <w:szCs w:val="24"/>
        </w:rPr>
        <w:t xml:space="preserve"> </w:t>
      </w:r>
      <w:r w:rsidRPr="008159AF">
        <w:rPr>
          <w:sz w:val="24"/>
          <w:szCs w:val="24"/>
        </w:rPr>
        <w:t xml:space="preserve">правовыми актами, регламентирующими бюджетные правоотношения в </w:t>
      </w:r>
      <w:r w:rsidR="00E83491" w:rsidRPr="008159AF">
        <w:rPr>
          <w:sz w:val="24"/>
          <w:szCs w:val="24"/>
        </w:rPr>
        <w:t>Кемском</w:t>
      </w:r>
      <w:r w:rsidRPr="008159AF">
        <w:rPr>
          <w:sz w:val="24"/>
          <w:szCs w:val="24"/>
        </w:rPr>
        <w:t xml:space="preserve"> муниципальном округе.</w:t>
      </w:r>
    </w:p>
    <w:p w:rsidR="00493516" w:rsidRDefault="005A1C95" w:rsidP="0073551E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493516">
        <w:rPr>
          <w:sz w:val="24"/>
          <w:szCs w:val="24"/>
        </w:rPr>
        <w:t xml:space="preserve">Предметом </w:t>
      </w:r>
      <w:r w:rsidR="00A838BD" w:rsidRPr="00493516">
        <w:rPr>
          <w:sz w:val="24"/>
          <w:szCs w:val="24"/>
        </w:rPr>
        <w:t>проверки</w:t>
      </w:r>
      <w:r w:rsidRPr="00493516">
        <w:rPr>
          <w:sz w:val="24"/>
          <w:szCs w:val="24"/>
        </w:rPr>
        <w:t xml:space="preserve"> явля</w:t>
      </w:r>
      <w:r w:rsidR="006C1CC7" w:rsidRPr="00493516">
        <w:rPr>
          <w:sz w:val="24"/>
          <w:szCs w:val="24"/>
        </w:rPr>
        <w:t>е</w:t>
      </w:r>
      <w:r w:rsidRPr="00493516">
        <w:rPr>
          <w:sz w:val="24"/>
          <w:szCs w:val="24"/>
        </w:rPr>
        <w:t xml:space="preserve">тся годовая бюджетная отчетность главных администраторов бюджетных средств, состав и формы которой предусмотрены действующей на момент проверки </w:t>
      </w:r>
      <w:r w:rsidR="0073551E">
        <w:rPr>
          <w:sz w:val="24"/>
          <w:szCs w:val="24"/>
        </w:rPr>
        <w:t>Инструкцией</w:t>
      </w:r>
      <w:r w:rsidR="0073551E" w:rsidRPr="0073551E">
        <w:rPr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</w:t>
      </w:r>
      <w:r w:rsidR="0073551E">
        <w:rPr>
          <w:sz w:val="24"/>
          <w:szCs w:val="24"/>
        </w:rPr>
        <w:t>ой системы Российской Федерации,</w:t>
      </w:r>
      <w:r w:rsidR="0073551E" w:rsidRPr="0073551E">
        <w:rPr>
          <w:sz w:val="24"/>
          <w:szCs w:val="24"/>
        </w:rPr>
        <w:t xml:space="preserve"> </w:t>
      </w:r>
      <w:r w:rsidR="006C1CC7" w:rsidRPr="00493516">
        <w:rPr>
          <w:sz w:val="24"/>
          <w:szCs w:val="24"/>
        </w:rPr>
        <w:t xml:space="preserve">утвержденной приказом Минфина России от 28.12.2010 №191н. </w:t>
      </w:r>
    </w:p>
    <w:p w:rsidR="0089764B" w:rsidRDefault="00493516" w:rsidP="00193F92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493516">
        <w:rPr>
          <w:sz w:val="24"/>
          <w:szCs w:val="24"/>
        </w:rPr>
        <w:t xml:space="preserve">Проведение внешней проверки бюджетной отчетности </w:t>
      </w:r>
      <w:r w:rsidR="0089764B">
        <w:rPr>
          <w:sz w:val="24"/>
          <w:szCs w:val="24"/>
        </w:rPr>
        <w:t>главных адми</w:t>
      </w:r>
      <w:r w:rsidR="004F3867">
        <w:rPr>
          <w:sz w:val="24"/>
          <w:szCs w:val="24"/>
        </w:rPr>
        <w:t>нистраторов бюджетных средств</w:t>
      </w:r>
      <w:r w:rsidR="0089764B">
        <w:rPr>
          <w:sz w:val="24"/>
          <w:szCs w:val="24"/>
        </w:rPr>
        <w:t xml:space="preserve"> </w:t>
      </w:r>
      <w:r w:rsidR="00BB3535" w:rsidRPr="00BB3535">
        <w:rPr>
          <w:sz w:val="24"/>
          <w:szCs w:val="24"/>
        </w:rPr>
        <w:t>оформляется распоряжением Председателя Контрольно – счетного комитета</w:t>
      </w:r>
      <w:r w:rsidR="0089764B">
        <w:rPr>
          <w:sz w:val="24"/>
          <w:szCs w:val="24"/>
        </w:rPr>
        <w:t>.</w:t>
      </w:r>
    </w:p>
    <w:p w:rsidR="00493516" w:rsidRPr="0089764B" w:rsidRDefault="006005A6" w:rsidP="00193F92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Проведение внешней </w:t>
      </w:r>
      <w:r w:rsidR="0089764B" w:rsidRPr="0089764B">
        <w:rPr>
          <w:rFonts w:ascii="Times New Roman" w:hAnsi="Times New Roman" w:cs="Times New Roman"/>
        </w:rPr>
        <w:t xml:space="preserve">проверки бюджетной отчетности </w:t>
      </w:r>
      <w:r w:rsidR="0089764B">
        <w:rPr>
          <w:rFonts w:ascii="Times New Roman" w:hAnsi="Times New Roman" w:cs="Times New Roman"/>
        </w:rPr>
        <w:t>главных администраторов бюджетных средств</w:t>
      </w:r>
      <w:r w:rsidR="00BB3535" w:rsidRPr="0089764B">
        <w:rPr>
          <w:rFonts w:ascii="Times New Roman" w:hAnsi="Times New Roman" w:cs="Times New Roman"/>
        </w:rPr>
        <w:t xml:space="preserve"> </w:t>
      </w:r>
      <w:r w:rsidR="00493516" w:rsidRPr="0089764B">
        <w:rPr>
          <w:rFonts w:ascii="Times New Roman" w:hAnsi="Times New Roman" w:cs="Times New Roman"/>
        </w:rPr>
        <w:t xml:space="preserve">осуществляется в соответствии с программой проверки. </w:t>
      </w:r>
      <w:r w:rsidR="0089764B" w:rsidRPr="0089764B">
        <w:rPr>
          <w:rFonts w:ascii="Times New Roman" w:eastAsia="Times New Roman" w:hAnsi="Times New Roman" w:cs="Times New Roman"/>
        </w:rPr>
        <w:t>В зависимости от утвержденной программы проверки</w:t>
      </w:r>
      <w:r>
        <w:rPr>
          <w:rFonts w:ascii="Times New Roman" w:eastAsia="Times New Roman" w:hAnsi="Times New Roman" w:cs="Times New Roman"/>
        </w:rPr>
        <w:t>, проверки</w:t>
      </w:r>
      <w:r w:rsidR="0089764B" w:rsidRPr="0089764B">
        <w:rPr>
          <w:rFonts w:ascii="Times New Roman" w:eastAsia="Times New Roman" w:hAnsi="Times New Roman" w:cs="Times New Roman"/>
        </w:rPr>
        <w:t xml:space="preserve"> проводятся сплошным или выборочным способом</w:t>
      </w:r>
      <w:r w:rsidR="0089764B">
        <w:rPr>
          <w:rFonts w:ascii="Times New Roman" w:eastAsia="Times New Roman" w:hAnsi="Times New Roman" w:cs="Times New Roman"/>
        </w:rPr>
        <w:t>.</w:t>
      </w:r>
    </w:p>
    <w:p w:rsidR="00493516" w:rsidRPr="00DB54F2" w:rsidRDefault="00DB54F2" w:rsidP="00193F92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Направления, рассматриваемые в ходе</w:t>
      </w:r>
      <w:r w:rsidRPr="00DB54F2">
        <w:rPr>
          <w:sz w:val="24"/>
          <w:szCs w:val="24"/>
        </w:rPr>
        <w:t xml:space="preserve"> внешней проверки, </w:t>
      </w:r>
      <w:r>
        <w:rPr>
          <w:sz w:val="24"/>
          <w:szCs w:val="24"/>
        </w:rPr>
        <w:t>могут включать</w:t>
      </w:r>
      <w:r w:rsidR="00493516" w:rsidRPr="00DB54F2">
        <w:rPr>
          <w:sz w:val="24"/>
          <w:szCs w:val="24"/>
        </w:rPr>
        <w:t xml:space="preserve">: 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DB54F2">
        <w:rPr>
          <w:sz w:val="24"/>
          <w:szCs w:val="24"/>
        </w:rPr>
        <w:t>проверку</w:t>
      </w:r>
      <w:r w:rsidRPr="00493516">
        <w:rPr>
          <w:sz w:val="24"/>
          <w:szCs w:val="24"/>
        </w:rPr>
        <w:t xml:space="preserve"> соблюдения сроков, установленных для предоставления бюджетной отчетности;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93516">
        <w:rPr>
          <w:sz w:val="24"/>
          <w:szCs w:val="24"/>
        </w:rPr>
        <w:t xml:space="preserve"> определение полноты представленной бюджетной отчетности; 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93516">
        <w:rPr>
          <w:sz w:val="24"/>
          <w:szCs w:val="24"/>
        </w:rPr>
        <w:t xml:space="preserve">соответствие </w:t>
      </w:r>
      <w:r w:rsidR="00BB3535">
        <w:rPr>
          <w:sz w:val="24"/>
          <w:szCs w:val="24"/>
        </w:rPr>
        <w:t>состава бюджетной отчетности установленным</w:t>
      </w:r>
      <w:r w:rsidRPr="00493516">
        <w:rPr>
          <w:sz w:val="24"/>
          <w:szCs w:val="24"/>
        </w:rPr>
        <w:t xml:space="preserve"> форм</w:t>
      </w:r>
      <w:r w:rsidR="00BB3535">
        <w:rPr>
          <w:sz w:val="24"/>
          <w:szCs w:val="24"/>
        </w:rPr>
        <w:t>ам</w:t>
      </w:r>
      <w:r w:rsidRPr="00493516">
        <w:rPr>
          <w:sz w:val="24"/>
          <w:szCs w:val="24"/>
        </w:rPr>
        <w:t>, полнота их заполнения;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DB54F2">
        <w:rPr>
          <w:sz w:val="24"/>
          <w:szCs w:val="24"/>
        </w:rPr>
        <w:t xml:space="preserve"> проверку</w:t>
      </w:r>
      <w:r w:rsidRPr="00493516">
        <w:rPr>
          <w:sz w:val="24"/>
          <w:szCs w:val="24"/>
        </w:rPr>
        <w:t xml:space="preserve"> достове</w:t>
      </w:r>
      <w:r w:rsidR="0089764B">
        <w:rPr>
          <w:sz w:val="24"/>
          <w:szCs w:val="24"/>
        </w:rPr>
        <w:t>рности бюджетной отчетности главных администраторов средств</w:t>
      </w:r>
      <w:r w:rsidR="004F3867">
        <w:rPr>
          <w:sz w:val="24"/>
          <w:szCs w:val="24"/>
        </w:rPr>
        <w:t xml:space="preserve"> бюджета</w:t>
      </w:r>
      <w:r w:rsidRPr="00493516">
        <w:rPr>
          <w:sz w:val="24"/>
          <w:szCs w:val="24"/>
        </w:rPr>
        <w:t xml:space="preserve">; 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93516">
        <w:rPr>
          <w:sz w:val="24"/>
          <w:szCs w:val="24"/>
        </w:rPr>
        <w:t>соблюдение контрольных соотношений между формами бюджетной отчетности (выборочно);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493516">
        <w:rPr>
          <w:sz w:val="24"/>
          <w:szCs w:val="24"/>
        </w:rPr>
        <w:t xml:space="preserve">  анализ и сопоставление бюджетной отчетности </w:t>
      </w:r>
      <w:r w:rsidR="004F3867">
        <w:rPr>
          <w:sz w:val="24"/>
          <w:szCs w:val="24"/>
        </w:rPr>
        <w:t>главных администраторов бюджетных средств</w:t>
      </w:r>
      <w:r w:rsidRPr="00493516">
        <w:rPr>
          <w:sz w:val="24"/>
          <w:szCs w:val="24"/>
        </w:rPr>
        <w:t xml:space="preserve"> показателям</w:t>
      </w:r>
      <w:r>
        <w:rPr>
          <w:sz w:val="24"/>
          <w:szCs w:val="24"/>
        </w:rPr>
        <w:t xml:space="preserve"> </w:t>
      </w:r>
      <w:r w:rsidRPr="00493516">
        <w:rPr>
          <w:sz w:val="24"/>
          <w:szCs w:val="24"/>
        </w:rPr>
        <w:t xml:space="preserve">бюджетной отчетности подведомственных получателей (распорядителей) бюджетных средств, администраторов доходов бюджета, администраторов источников финансирования дефицита бюджета (выборочно); 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DB54F2">
        <w:rPr>
          <w:sz w:val="24"/>
          <w:szCs w:val="24"/>
        </w:rPr>
        <w:t>проверку</w:t>
      </w:r>
      <w:r w:rsidRPr="00493516">
        <w:rPr>
          <w:sz w:val="24"/>
          <w:szCs w:val="24"/>
        </w:rPr>
        <w:t xml:space="preserve"> отражения в отчетности сведений о проведении в установленном порядке инвентаризации активов и обязательств главных администраторов бюджетных средств.</w:t>
      </w:r>
    </w:p>
    <w:p w:rsidR="00493516" w:rsidRDefault="00493516" w:rsidP="00193F92">
      <w:pPr>
        <w:pStyle w:val="1"/>
        <w:tabs>
          <w:tab w:val="left" w:pos="156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</w:t>
      </w:r>
      <w:r w:rsidR="00DB54F2">
        <w:rPr>
          <w:sz w:val="24"/>
          <w:szCs w:val="24"/>
        </w:rPr>
        <w:t>проверку</w:t>
      </w:r>
      <w:r w:rsidRPr="00493516">
        <w:rPr>
          <w:sz w:val="24"/>
          <w:szCs w:val="24"/>
        </w:rPr>
        <w:t xml:space="preserve"> отражения в отчетности сведений о проведении внутреннего финансового контроля и аудита.</w:t>
      </w:r>
    </w:p>
    <w:p w:rsidR="006361F2" w:rsidRDefault="0073551E" w:rsidP="009456F4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проверки бюджетной отчетности </w:t>
      </w:r>
      <w:r w:rsidR="006361F2" w:rsidRPr="006361F2">
        <w:rPr>
          <w:sz w:val="24"/>
          <w:szCs w:val="24"/>
        </w:rPr>
        <w:t>главных администраторов бюджетных средств оформляется отдельным документом (актом, справкой</w:t>
      </w:r>
      <w:r w:rsidR="009456F4">
        <w:rPr>
          <w:sz w:val="24"/>
          <w:szCs w:val="24"/>
        </w:rPr>
        <w:t>, заключением)</w:t>
      </w:r>
      <w:r w:rsidR="006361F2" w:rsidRPr="006361F2">
        <w:rPr>
          <w:sz w:val="24"/>
          <w:szCs w:val="24"/>
        </w:rPr>
        <w:t>.</w:t>
      </w:r>
    </w:p>
    <w:p w:rsidR="005D7CFB" w:rsidRPr="006C41CB" w:rsidRDefault="005A1C95" w:rsidP="009456F4">
      <w:pPr>
        <w:pStyle w:val="1"/>
        <w:numPr>
          <w:ilvl w:val="0"/>
          <w:numId w:val="7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6C41CB">
        <w:rPr>
          <w:sz w:val="24"/>
          <w:szCs w:val="24"/>
        </w:rPr>
        <w:t>Внешняя проверка главных администраторов бюджетных средств проводится в срок, не более месяца.</w:t>
      </w:r>
    </w:p>
    <w:p w:rsidR="004F3867" w:rsidRPr="008159AF" w:rsidRDefault="004F3867" w:rsidP="004F3867">
      <w:pPr>
        <w:pStyle w:val="1"/>
        <w:tabs>
          <w:tab w:val="left" w:pos="1007"/>
        </w:tabs>
        <w:ind w:left="540" w:firstLine="0"/>
        <w:jc w:val="both"/>
        <w:rPr>
          <w:sz w:val="24"/>
          <w:szCs w:val="24"/>
        </w:rPr>
      </w:pPr>
    </w:p>
    <w:p w:rsidR="005D7CFB" w:rsidRPr="008159AF" w:rsidRDefault="005A1C95" w:rsidP="004B2A4F">
      <w:pPr>
        <w:pStyle w:val="1"/>
        <w:ind w:firstLine="540"/>
        <w:jc w:val="center"/>
        <w:rPr>
          <w:sz w:val="24"/>
          <w:szCs w:val="24"/>
        </w:rPr>
      </w:pPr>
      <w:r w:rsidRPr="008159AF">
        <w:rPr>
          <w:b/>
          <w:bCs/>
          <w:sz w:val="24"/>
          <w:szCs w:val="24"/>
        </w:rPr>
        <w:t xml:space="preserve">Статья 4. Порядок подготовки Заключения на годовой отчет об исполнении бюджета </w:t>
      </w:r>
      <w:r w:rsidR="00CD5F7F" w:rsidRPr="008159AF">
        <w:rPr>
          <w:b/>
          <w:bCs/>
          <w:sz w:val="24"/>
          <w:szCs w:val="24"/>
        </w:rPr>
        <w:t xml:space="preserve">Кемского </w:t>
      </w:r>
      <w:r w:rsidRPr="008159AF">
        <w:rPr>
          <w:b/>
          <w:bCs/>
          <w:sz w:val="24"/>
          <w:szCs w:val="24"/>
        </w:rPr>
        <w:t>муниципального округа</w:t>
      </w:r>
    </w:p>
    <w:p w:rsidR="005D7CFB" w:rsidRPr="008159AF" w:rsidRDefault="00CD5F7F" w:rsidP="006C41CB">
      <w:pPr>
        <w:pStyle w:val="1"/>
        <w:numPr>
          <w:ilvl w:val="0"/>
          <w:numId w:val="9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Заключение Контрольно-счетного комитета</w:t>
      </w:r>
      <w:r w:rsidR="005A1C95" w:rsidRPr="008159AF">
        <w:rPr>
          <w:sz w:val="24"/>
          <w:szCs w:val="24"/>
        </w:rPr>
        <w:t xml:space="preserve"> на годовой отчет об исполнении бюджета </w:t>
      </w:r>
      <w:r w:rsidRPr="008159AF">
        <w:rPr>
          <w:sz w:val="24"/>
          <w:szCs w:val="24"/>
        </w:rPr>
        <w:t>Кемского</w:t>
      </w:r>
      <w:r w:rsidR="005A1C95" w:rsidRPr="008159AF">
        <w:rPr>
          <w:sz w:val="24"/>
          <w:szCs w:val="24"/>
        </w:rPr>
        <w:t xml:space="preserve"> муниципального округа составляется с учетом результатов внешней проверки, а также иных контрольных и экспертно-аналитических мероприятий, отражающих исполнение бюджета </w:t>
      </w:r>
      <w:r w:rsidR="004F3867">
        <w:rPr>
          <w:sz w:val="24"/>
          <w:szCs w:val="24"/>
        </w:rPr>
        <w:t xml:space="preserve">Кемского </w:t>
      </w:r>
      <w:r w:rsidR="005A1C95" w:rsidRPr="008159AF">
        <w:rPr>
          <w:sz w:val="24"/>
          <w:szCs w:val="24"/>
        </w:rPr>
        <w:t>муниципального округа в отчетном году.</w:t>
      </w:r>
    </w:p>
    <w:p w:rsidR="005D7CFB" w:rsidRPr="008159AF" w:rsidRDefault="005A1C95" w:rsidP="006C41CB">
      <w:pPr>
        <w:pStyle w:val="1"/>
        <w:numPr>
          <w:ilvl w:val="0"/>
          <w:numId w:val="9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Заключение содержит следующие разделы: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общие положения;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основные параметры бюджета </w:t>
      </w:r>
      <w:r w:rsidR="00CD5F7F" w:rsidRPr="008159AF">
        <w:rPr>
          <w:sz w:val="24"/>
          <w:szCs w:val="24"/>
        </w:rPr>
        <w:t>Кемского</w:t>
      </w:r>
      <w:r w:rsidRPr="008159AF">
        <w:rPr>
          <w:sz w:val="24"/>
          <w:szCs w:val="24"/>
        </w:rPr>
        <w:t xml:space="preserve"> муниципального округа;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результаты внешней проверки бюджетной отчетности главных администраторов бюджетных средств;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доходная часть отчета об исполнении бюджета;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расходная часть отчета об исполнении бюджета;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источники финансирования дефици</w:t>
      </w:r>
      <w:r w:rsidR="00CD5F7F" w:rsidRPr="008159AF">
        <w:rPr>
          <w:sz w:val="24"/>
          <w:szCs w:val="24"/>
        </w:rPr>
        <w:t>та бюджета, муниципальный долг</w:t>
      </w:r>
      <w:r w:rsidRPr="008159AF">
        <w:rPr>
          <w:sz w:val="24"/>
          <w:szCs w:val="24"/>
        </w:rPr>
        <w:t>, расход</w:t>
      </w:r>
      <w:r w:rsidR="001658EC">
        <w:rPr>
          <w:sz w:val="24"/>
          <w:szCs w:val="24"/>
        </w:rPr>
        <w:t>ы</w:t>
      </w:r>
      <w:r w:rsidRPr="008159AF">
        <w:rPr>
          <w:sz w:val="24"/>
          <w:szCs w:val="24"/>
        </w:rPr>
        <w:t xml:space="preserve"> на обслуживание и погашение муниципальных долговых обязательств;</w:t>
      </w:r>
    </w:p>
    <w:p w:rsidR="005D7CFB" w:rsidRPr="008159AF" w:rsidRDefault="005A1C95" w:rsidP="006C41CB">
      <w:pPr>
        <w:pStyle w:val="1"/>
        <w:numPr>
          <w:ilvl w:val="0"/>
          <w:numId w:val="10"/>
        </w:numPr>
        <w:tabs>
          <w:tab w:val="left" w:pos="0"/>
        </w:tabs>
        <w:ind w:firstLine="709"/>
        <w:jc w:val="both"/>
        <w:rPr>
          <w:sz w:val="24"/>
          <w:szCs w:val="24"/>
        </w:rPr>
      </w:pPr>
      <w:r w:rsidRPr="008159AF">
        <w:rPr>
          <w:sz w:val="24"/>
          <w:szCs w:val="24"/>
        </w:rPr>
        <w:t>выводы и предложения.</w:t>
      </w:r>
    </w:p>
    <w:p w:rsidR="00D305CC" w:rsidRPr="00D305CC" w:rsidRDefault="00D305CC" w:rsidP="00D305CC">
      <w:pPr>
        <w:pStyle w:val="a4"/>
        <w:numPr>
          <w:ilvl w:val="0"/>
          <w:numId w:val="9"/>
        </w:numPr>
        <w:ind w:left="0" w:firstLine="720"/>
        <w:rPr>
          <w:rFonts w:ascii="Times New Roman" w:eastAsia="Times New Roman" w:hAnsi="Times New Roman" w:cs="Times New Roman"/>
        </w:rPr>
      </w:pPr>
      <w:r w:rsidRPr="00D305CC">
        <w:rPr>
          <w:rFonts w:ascii="Times New Roman" w:eastAsia="Times New Roman" w:hAnsi="Times New Roman" w:cs="Times New Roman"/>
        </w:rPr>
        <w:t>Подготовка Заключения на годовой отчет об исполнении бюджета Кемского муниципального округа проводится в срок, не превышающий один месяц.</w:t>
      </w:r>
    </w:p>
    <w:p w:rsidR="005D7CFB" w:rsidRPr="008159AF" w:rsidRDefault="005A1C95" w:rsidP="001658EC">
      <w:pPr>
        <w:pStyle w:val="1"/>
        <w:numPr>
          <w:ilvl w:val="0"/>
          <w:numId w:val="9"/>
        </w:numPr>
        <w:tabs>
          <w:tab w:val="left" w:pos="0"/>
        </w:tabs>
        <w:ind w:firstLine="540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Заключение на годовой отчет об исполнении бюджета </w:t>
      </w:r>
      <w:r w:rsidR="004B2A4F">
        <w:rPr>
          <w:sz w:val="24"/>
          <w:szCs w:val="24"/>
        </w:rPr>
        <w:t xml:space="preserve">Кемского </w:t>
      </w:r>
      <w:r w:rsidRPr="008159AF">
        <w:rPr>
          <w:sz w:val="24"/>
          <w:szCs w:val="24"/>
        </w:rPr>
        <w:t>муниципального округа предоставляется Контрольно-счетн</w:t>
      </w:r>
      <w:r w:rsidR="00CD5F7F" w:rsidRPr="008159AF">
        <w:rPr>
          <w:sz w:val="24"/>
          <w:szCs w:val="24"/>
        </w:rPr>
        <w:t>ым</w:t>
      </w:r>
      <w:r w:rsidRPr="008159AF">
        <w:rPr>
          <w:sz w:val="24"/>
          <w:szCs w:val="24"/>
        </w:rPr>
        <w:t xml:space="preserve"> коми</w:t>
      </w:r>
      <w:r w:rsidR="00CD5F7F" w:rsidRPr="008159AF">
        <w:rPr>
          <w:sz w:val="24"/>
          <w:szCs w:val="24"/>
        </w:rPr>
        <w:t>тетом</w:t>
      </w:r>
      <w:r w:rsidRPr="008159AF">
        <w:rPr>
          <w:sz w:val="24"/>
          <w:szCs w:val="24"/>
        </w:rPr>
        <w:t xml:space="preserve"> </w:t>
      </w:r>
      <w:r w:rsidR="001658EC" w:rsidRPr="001658EC">
        <w:rPr>
          <w:sz w:val="24"/>
          <w:szCs w:val="24"/>
        </w:rPr>
        <w:t xml:space="preserve">Кемского муниципального округа </w:t>
      </w:r>
      <w:r w:rsidRPr="008159AF">
        <w:rPr>
          <w:sz w:val="24"/>
          <w:szCs w:val="24"/>
        </w:rPr>
        <w:t xml:space="preserve">в </w:t>
      </w:r>
      <w:r w:rsidR="00CD5F7F" w:rsidRPr="008159AF">
        <w:rPr>
          <w:sz w:val="24"/>
          <w:szCs w:val="24"/>
        </w:rPr>
        <w:t>Совет Кемского</w:t>
      </w:r>
      <w:r w:rsidRPr="008159AF">
        <w:rPr>
          <w:sz w:val="24"/>
          <w:szCs w:val="24"/>
        </w:rPr>
        <w:t xml:space="preserve"> муниципального округа с одновременным направлением в </w:t>
      </w:r>
      <w:r w:rsidR="00CD5F7F" w:rsidRPr="008159AF">
        <w:rPr>
          <w:sz w:val="24"/>
          <w:szCs w:val="24"/>
        </w:rPr>
        <w:t>Администрацию</w:t>
      </w:r>
      <w:r w:rsidRPr="008159AF">
        <w:rPr>
          <w:sz w:val="24"/>
          <w:szCs w:val="24"/>
        </w:rPr>
        <w:t xml:space="preserve"> </w:t>
      </w:r>
      <w:r w:rsidR="00CD5F7F" w:rsidRPr="008159AF">
        <w:rPr>
          <w:sz w:val="24"/>
          <w:szCs w:val="24"/>
        </w:rPr>
        <w:t xml:space="preserve">Кемского </w:t>
      </w:r>
      <w:r w:rsidR="001658EC">
        <w:rPr>
          <w:sz w:val="24"/>
          <w:szCs w:val="24"/>
        </w:rPr>
        <w:t>муниципального округа</w:t>
      </w:r>
      <w:r w:rsidR="001658EC" w:rsidRPr="001658EC">
        <w:t xml:space="preserve"> </w:t>
      </w:r>
      <w:r w:rsidR="001658EC" w:rsidRPr="001658EC">
        <w:rPr>
          <w:sz w:val="24"/>
          <w:szCs w:val="24"/>
        </w:rPr>
        <w:t>не позднее 1 мая текущего года</w:t>
      </w:r>
    </w:p>
    <w:p w:rsidR="005D7CFB" w:rsidRPr="008159AF" w:rsidRDefault="005A1C95" w:rsidP="001658EC">
      <w:pPr>
        <w:pStyle w:val="1"/>
        <w:numPr>
          <w:ilvl w:val="0"/>
          <w:numId w:val="9"/>
        </w:numPr>
        <w:tabs>
          <w:tab w:val="left" w:pos="0"/>
        </w:tabs>
        <w:spacing w:after="240"/>
        <w:ind w:firstLine="540"/>
        <w:jc w:val="both"/>
        <w:rPr>
          <w:sz w:val="24"/>
          <w:szCs w:val="24"/>
        </w:rPr>
      </w:pPr>
      <w:r w:rsidRPr="008159AF">
        <w:rPr>
          <w:sz w:val="24"/>
          <w:szCs w:val="24"/>
        </w:rPr>
        <w:t xml:space="preserve">Администрация </w:t>
      </w:r>
      <w:r w:rsidR="00CD5F7F" w:rsidRPr="008159AF">
        <w:rPr>
          <w:sz w:val="24"/>
          <w:szCs w:val="24"/>
        </w:rPr>
        <w:t>Кемского</w:t>
      </w:r>
      <w:r w:rsidRPr="008159AF">
        <w:rPr>
          <w:sz w:val="24"/>
          <w:szCs w:val="24"/>
        </w:rPr>
        <w:t xml:space="preserve"> муниципального округа представляет в Контрольно-счетн</w:t>
      </w:r>
      <w:r w:rsidR="008159AF" w:rsidRPr="008159AF">
        <w:rPr>
          <w:sz w:val="24"/>
          <w:szCs w:val="24"/>
        </w:rPr>
        <w:t>ый</w:t>
      </w:r>
      <w:r w:rsidRPr="008159AF">
        <w:rPr>
          <w:sz w:val="24"/>
          <w:szCs w:val="24"/>
        </w:rPr>
        <w:t xml:space="preserve"> коми</w:t>
      </w:r>
      <w:r w:rsidR="008159AF" w:rsidRPr="008159AF">
        <w:rPr>
          <w:sz w:val="24"/>
          <w:szCs w:val="24"/>
        </w:rPr>
        <w:t>тет</w:t>
      </w:r>
      <w:r w:rsidRPr="008159AF">
        <w:rPr>
          <w:sz w:val="24"/>
          <w:szCs w:val="24"/>
        </w:rPr>
        <w:t xml:space="preserve"> </w:t>
      </w:r>
      <w:r w:rsidR="001658EC">
        <w:rPr>
          <w:sz w:val="24"/>
          <w:szCs w:val="24"/>
        </w:rPr>
        <w:t xml:space="preserve">Кемского муниципального округа </w:t>
      </w:r>
      <w:r w:rsidRPr="008159AF">
        <w:rPr>
          <w:sz w:val="24"/>
          <w:szCs w:val="24"/>
        </w:rPr>
        <w:t xml:space="preserve">и в </w:t>
      </w:r>
      <w:r w:rsidR="008159AF" w:rsidRPr="008159AF">
        <w:rPr>
          <w:sz w:val="24"/>
          <w:szCs w:val="24"/>
        </w:rPr>
        <w:t>Совет Кемского</w:t>
      </w:r>
      <w:r w:rsidRPr="008159AF">
        <w:rPr>
          <w:sz w:val="24"/>
          <w:szCs w:val="24"/>
        </w:rPr>
        <w:t xml:space="preserve"> </w:t>
      </w:r>
      <w:r w:rsidRPr="008159AF">
        <w:rPr>
          <w:sz w:val="24"/>
          <w:szCs w:val="24"/>
        </w:rPr>
        <w:lastRenderedPageBreak/>
        <w:t>муниципального округа пояснения по нарушениям и замечаниям, установленным в ходе проведения внешней проверки годового отчета об исполнении бюджета</w:t>
      </w:r>
      <w:r w:rsidR="004F3867">
        <w:rPr>
          <w:sz w:val="24"/>
          <w:szCs w:val="24"/>
        </w:rPr>
        <w:t xml:space="preserve"> Кемского муниципального округа</w:t>
      </w:r>
      <w:r w:rsidRPr="008159AF">
        <w:rPr>
          <w:sz w:val="24"/>
          <w:szCs w:val="24"/>
        </w:rPr>
        <w:t>, в течение 5 рабочих дней со дня</w:t>
      </w:r>
      <w:r w:rsidR="006C41CB">
        <w:rPr>
          <w:sz w:val="24"/>
          <w:szCs w:val="24"/>
        </w:rPr>
        <w:t>, следующего за днем получения З</w:t>
      </w:r>
      <w:r w:rsidRPr="008159AF">
        <w:rPr>
          <w:sz w:val="24"/>
          <w:szCs w:val="24"/>
        </w:rPr>
        <w:t>аключения Контрольно-счетно</w:t>
      </w:r>
      <w:r w:rsidR="008159AF" w:rsidRPr="008159AF">
        <w:rPr>
          <w:sz w:val="24"/>
          <w:szCs w:val="24"/>
        </w:rPr>
        <w:t xml:space="preserve">го комитета </w:t>
      </w:r>
      <w:r w:rsidR="001658EC">
        <w:rPr>
          <w:sz w:val="24"/>
          <w:szCs w:val="24"/>
        </w:rPr>
        <w:t xml:space="preserve">Кемского муниципального округа </w:t>
      </w:r>
      <w:r w:rsidR="001658EC" w:rsidRPr="001658EC">
        <w:rPr>
          <w:sz w:val="24"/>
          <w:szCs w:val="24"/>
        </w:rPr>
        <w:t>на годовой отчет об исполнении бюджета Кемского муниципального округа</w:t>
      </w:r>
      <w:r w:rsidRPr="008159AF">
        <w:rPr>
          <w:sz w:val="24"/>
          <w:szCs w:val="24"/>
        </w:rPr>
        <w:t>.</w:t>
      </w:r>
    </w:p>
    <w:p w:rsidR="005D7CFB" w:rsidRPr="008159AF" w:rsidRDefault="005D7CFB">
      <w:pPr>
        <w:pStyle w:val="1"/>
        <w:spacing w:line="259" w:lineRule="auto"/>
        <w:ind w:left="3200" w:firstLine="0"/>
        <w:rPr>
          <w:sz w:val="24"/>
          <w:szCs w:val="24"/>
        </w:rPr>
      </w:pPr>
    </w:p>
    <w:sectPr w:rsidR="005D7CFB" w:rsidRPr="008159AF" w:rsidSect="00411F47">
      <w:headerReference w:type="default" r:id="rId8"/>
      <w:pgSz w:w="11900" w:h="16840"/>
      <w:pgMar w:top="851" w:right="708" w:bottom="1182" w:left="1746" w:header="0" w:footer="7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C0" w:rsidRDefault="003819C0">
      <w:r>
        <w:separator/>
      </w:r>
    </w:p>
  </w:endnote>
  <w:endnote w:type="continuationSeparator" w:id="0">
    <w:p w:rsidR="003819C0" w:rsidRDefault="0038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C0" w:rsidRDefault="003819C0"/>
  </w:footnote>
  <w:footnote w:type="continuationSeparator" w:id="0">
    <w:p w:rsidR="003819C0" w:rsidRDefault="003819C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B" w:rsidRDefault="005D7CF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443"/>
    <w:multiLevelType w:val="multilevel"/>
    <w:tmpl w:val="E0F6D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2148E"/>
    <w:multiLevelType w:val="multilevel"/>
    <w:tmpl w:val="65062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D02C6"/>
    <w:multiLevelType w:val="multilevel"/>
    <w:tmpl w:val="CF5ED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44427"/>
    <w:multiLevelType w:val="multilevel"/>
    <w:tmpl w:val="D5723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F38B0"/>
    <w:multiLevelType w:val="multilevel"/>
    <w:tmpl w:val="06928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F528B"/>
    <w:multiLevelType w:val="multilevel"/>
    <w:tmpl w:val="83E68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3D7119"/>
    <w:multiLevelType w:val="multilevel"/>
    <w:tmpl w:val="23421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8877DE"/>
    <w:multiLevelType w:val="multilevel"/>
    <w:tmpl w:val="C7D8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E0B90"/>
    <w:multiLevelType w:val="hybridMultilevel"/>
    <w:tmpl w:val="98BCFD9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8767C1"/>
    <w:multiLevelType w:val="multilevel"/>
    <w:tmpl w:val="31584D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D16E12"/>
    <w:multiLevelType w:val="multilevel"/>
    <w:tmpl w:val="EF82E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3261DC"/>
    <w:multiLevelType w:val="multilevel"/>
    <w:tmpl w:val="259E69B4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7CFB"/>
    <w:rsid w:val="000235EC"/>
    <w:rsid w:val="00092403"/>
    <w:rsid w:val="000D4C29"/>
    <w:rsid w:val="00131791"/>
    <w:rsid w:val="001658EC"/>
    <w:rsid w:val="00193F92"/>
    <w:rsid w:val="002708B1"/>
    <w:rsid w:val="002A2025"/>
    <w:rsid w:val="002E60C3"/>
    <w:rsid w:val="003812C1"/>
    <w:rsid w:val="003819C0"/>
    <w:rsid w:val="00382A90"/>
    <w:rsid w:val="003B49CC"/>
    <w:rsid w:val="00411F47"/>
    <w:rsid w:val="0049274D"/>
    <w:rsid w:val="00493516"/>
    <w:rsid w:val="004B2A4F"/>
    <w:rsid w:val="004F3867"/>
    <w:rsid w:val="00512801"/>
    <w:rsid w:val="0055605B"/>
    <w:rsid w:val="005869E7"/>
    <w:rsid w:val="005A1C95"/>
    <w:rsid w:val="005D7CFB"/>
    <w:rsid w:val="005E7A43"/>
    <w:rsid w:val="006005A6"/>
    <w:rsid w:val="0062161B"/>
    <w:rsid w:val="006361F2"/>
    <w:rsid w:val="00671962"/>
    <w:rsid w:val="006C08A5"/>
    <w:rsid w:val="006C1CC7"/>
    <w:rsid w:val="006C41CB"/>
    <w:rsid w:val="006F363C"/>
    <w:rsid w:val="00721144"/>
    <w:rsid w:val="0073551E"/>
    <w:rsid w:val="00780655"/>
    <w:rsid w:val="008159AF"/>
    <w:rsid w:val="00821E1D"/>
    <w:rsid w:val="008635CD"/>
    <w:rsid w:val="008849BE"/>
    <w:rsid w:val="0089764B"/>
    <w:rsid w:val="008F2761"/>
    <w:rsid w:val="009456F4"/>
    <w:rsid w:val="009933A0"/>
    <w:rsid w:val="00A838BD"/>
    <w:rsid w:val="00AE0DAB"/>
    <w:rsid w:val="00B96D29"/>
    <w:rsid w:val="00BB3535"/>
    <w:rsid w:val="00BB63D1"/>
    <w:rsid w:val="00C06A6C"/>
    <w:rsid w:val="00CD5F7F"/>
    <w:rsid w:val="00D04873"/>
    <w:rsid w:val="00D305CC"/>
    <w:rsid w:val="00D71C18"/>
    <w:rsid w:val="00D839CF"/>
    <w:rsid w:val="00DB54F2"/>
    <w:rsid w:val="00DC7E2D"/>
    <w:rsid w:val="00E43E1C"/>
    <w:rsid w:val="00E83491"/>
    <w:rsid w:val="00EA03D5"/>
    <w:rsid w:val="00EE736A"/>
    <w:rsid w:val="00EF7832"/>
    <w:rsid w:val="00F23A5F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ABE"/>
  <w15:docId w15:val="{4D8FB756-DDD4-408C-8044-80AF4D6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112"/>
      <w:szCs w:val="11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9"/>
      <w:szCs w:val="9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color w:val="EBEBEB"/>
      <w:sz w:val="112"/>
      <w:szCs w:val="11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after="400"/>
      <w:jc w:val="center"/>
    </w:pPr>
    <w:rPr>
      <w:rFonts w:ascii="Arial" w:eastAsia="Arial" w:hAnsi="Arial" w:cs="Arial"/>
      <w:color w:val="EBEBEB"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pacing w:after="40"/>
      <w:ind w:left="5540" w:firstLine="2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63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6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3D1"/>
    <w:rPr>
      <w:color w:val="000000"/>
    </w:rPr>
  </w:style>
  <w:style w:type="paragraph" w:styleId="a7">
    <w:name w:val="footer"/>
    <w:basedOn w:val="a"/>
    <w:link w:val="a8"/>
    <w:uiPriority w:val="99"/>
    <w:unhideWhenUsed/>
    <w:rsid w:val="00BB6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3D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305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05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2026-03-04T14:11:00Z</cp:lastPrinted>
  <dcterms:created xsi:type="dcterms:W3CDTF">2026-01-23T09:00:00Z</dcterms:created>
  <dcterms:modified xsi:type="dcterms:W3CDTF">2026-03-06T06:19:00Z</dcterms:modified>
</cp:coreProperties>
</file>