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8424" w14:textId="77777777" w:rsidR="006F747D" w:rsidRPr="00E13282" w:rsidRDefault="00F605CD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</w:p>
    <w:p w14:paraId="691D19D0" w14:textId="77777777" w:rsidR="007005F5" w:rsidRDefault="007005F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</w:p>
    <w:p w14:paraId="1C743E5F" w14:textId="77777777" w:rsidR="006F747D" w:rsidRPr="00E13282" w:rsidRDefault="00D449E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14:paraId="32897504" w14:textId="217D1252" w:rsidR="006F747D" w:rsidRPr="00E13282" w:rsidRDefault="009B73AA" w:rsidP="007005F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B73AA">
        <w:rPr>
          <w:rFonts w:ascii="Times New Roman" w:hAnsi="Times New Roman" w:cs="Times New Roman"/>
          <w:b/>
          <w:sz w:val="24"/>
          <w:szCs w:val="26"/>
        </w:rPr>
        <w:t xml:space="preserve">ПРОТОКОЛ АУКЦИОНА № </w:t>
      </w:r>
      <w:r w:rsidR="00B3466C">
        <w:rPr>
          <w:rFonts w:ascii="Times New Roman" w:hAnsi="Times New Roman" w:cs="Times New Roman"/>
          <w:b/>
          <w:sz w:val="24"/>
          <w:szCs w:val="26"/>
        </w:rPr>
        <w:t>1</w:t>
      </w:r>
    </w:p>
    <w:p w14:paraId="5E5ADE43" w14:textId="77777777" w:rsidR="004B2523" w:rsidRPr="00E13282" w:rsidRDefault="004B2523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14:paraId="5F0D98F0" w14:textId="3519131A" w:rsidR="004B2523" w:rsidRPr="00E13282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г.Кемь</w:t>
      </w:r>
      <w:proofErr w:type="spellEnd"/>
      <w:r w:rsidR="009B73AA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0</w:t>
      </w:r>
      <w:r w:rsidR="00B3466C">
        <w:rPr>
          <w:rFonts w:ascii="Times New Roman" w:hAnsi="Times New Roman" w:cs="Times New Roman"/>
          <w:sz w:val="24"/>
          <w:szCs w:val="26"/>
        </w:rPr>
        <w:t>6</w:t>
      </w:r>
      <w:r>
        <w:rPr>
          <w:rFonts w:ascii="Times New Roman" w:hAnsi="Times New Roman" w:cs="Times New Roman"/>
          <w:sz w:val="24"/>
          <w:szCs w:val="26"/>
        </w:rPr>
        <w:t>.0</w:t>
      </w:r>
      <w:r w:rsidR="00B3466C">
        <w:rPr>
          <w:rFonts w:ascii="Times New Roman" w:hAnsi="Times New Roman" w:cs="Times New Roman"/>
          <w:sz w:val="24"/>
          <w:szCs w:val="26"/>
        </w:rPr>
        <w:t>7</w:t>
      </w:r>
      <w:r>
        <w:rPr>
          <w:rFonts w:ascii="Times New Roman" w:hAnsi="Times New Roman" w:cs="Times New Roman"/>
          <w:sz w:val="24"/>
          <w:szCs w:val="26"/>
        </w:rPr>
        <w:t>.</w:t>
      </w:r>
      <w:r w:rsidR="009B73AA">
        <w:rPr>
          <w:rFonts w:ascii="Times New Roman" w:hAnsi="Times New Roman" w:cs="Times New Roman"/>
          <w:sz w:val="24"/>
          <w:szCs w:val="26"/>
        </w:rPr>
        <w:t>202</w:t>
      </w:r>
      <w:r w:rsidR="00B3466C">
        <w:rPr>
          <w:rFonts w:ascii="Times New Roman" w:hAnsi="Times New Roman" w:cs="Times New Roman"/>
          <w:sz w:val="24"/>
          <w:szCs w:val="26"/>
        </w:rPr>
        <w:t>2</w:t>
      </w:r>
    </w:p>
    <w:p w14:paraId="27B11EE8" w14:textId="77777777" w:rsidR="009B73AA" w:rsidRDefault="009B73AA" w:rsidP="009B73AA">
      <w:pPr>
        <w:spacing w:after="0"/>
        <w:rPr>
          <w:rFonts w:ascii="Times New Roman" w:hAnsi="Times New Roman" w:cs="Times New Roman"/>
          <w:sz w:val="24"/>
          <w:szCs w:val="26"/>
        </w:rPr>
      </w:pPr>
    </w:p>
    <w:p w14:paraId="50FB7D73" w14:textId="64E6F811" w:rsidR="009B73AA" w:rsidRPr="009B73AA" w:rsidRDefault="009B73AA" w:rsidP="004D20B9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B73AA">
        <w:rPr>
          <w:rFonts w:ascii="Times New Roman" w:hAnsi="Times New Roman" w:cs="Times New Roman"/>
          <w:sz w:val="24"/>
          <w:szCs w:val="26"/>
        </w:rPr>
        <w:t xml:space="preserve">Аукционная комиссия Администрации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провела аукцион в </w:t>
      </w:r>
      <w:r w:rsidR="00B3466C">
        <w:rPr>
          <w:rFonts w:ascii="Times New Roman" w:hAnsi="Times New Roman" w:cs="Times New Roman"/>
          <w:sz w:val="24"/>
          <w:szCs w:val="26"/>
        </w:rPr>
        <w:t>10</w:t>
      </w:r>
      <w:r w:rsidR="002D4404">
        <w:rPr>
          <w:rFonts w:ascii="Times New Roman" w:hAnsi="Times New Roman" w:cs="Times New Roman"/>
          <w:sz w:val="24"/>
          <w:szCs w:val="26"/>
        </w:rPr>
        <w:t xml:space="preserve"> часов </w:t>
      </w:r>
      <w:r w:rsidR="00B3466C">
        <w:rPr>
          <w:rFonts w:ascii="Times New Roman" w:hAnsi="Times New Roman" w:cs="Times New Roman"/>
          <w:sz w:val="24"/>
          <w:szCs w:val="26"/>
        </w:rPr>
        <w:t>1</w:t>
      </w:r>
      <w:r w:rsidR="002D4404">
        <w:rPr>
          <w:rFonts w:ascii="Times New Roman" w:hAnsi="Times New Roman" w:cs="Times New Roman"/>
          <w:sz w:val="24"/>
          <w:szCs w:val="26"/>
        </w:rPr>
        <w:t xml:space="preserve">5 минут </w:t>
      </w:r>
      <w:r w:rsidR="00B3466C">
        <w:rPr>
          <w:rFonts w:ascii="Times New Roman" w:hAnsi="Times New Roman" w:cs="Times New Roman"/>
          <w:sz w:val="24"/>
          <w:szCs w:val="26"/>
        </w:rPr>
        <w:t>6</w:t>
      </w:r>
      <w:r w:rsidR="002D4404">
        <w:rPr>
          <w:rFonts w:ascii="Times New Roman" w:hAnsi="Times New Roman" w:cs="Times New Roman"/>
          <w:sz w:val="24"/>
          <w:szCs w:val="26"/>
        </w:rPr>
        <w:t xml:space="preserve"> </w:t>
      </w:r>
      <w:r w:rsidR="00B3466C">
        <w:rPr>
          <w:rFonts w:ascii="Times New Roman" w:hAnsi="Times New Roman" w:cs="Times New Roman"/>
          <w:sz w:val="24"/>
          <w:szCs w:val="26"/>
        </w:rPr>
        <w:t>июл</w:t>
      </w:r>
      <w:r w:rsidR="002D4404">
        <w:rPr>
          <w:rFonts w:ascii="Times New Roman" w:hAnsi="Times New Roman" w:cs="Times New Roman"/>
          <w:sz w:val="24"/>
          <w:szCs w:val="26"/>
        </w:rPr>
        <w:t>я 202</w:t>
      </w:r>
      <w:r w:rsidR="00B3466C">
        <w:rPr>
          <w:rFonts w:ascii="Times New Roman" w:hAnsi="Times New Roman" w:cs="Times New Roman"/>
          <w:sz w:val="24"/>
          <w:szCs w:val="26"/>
        </w:rPr>
        <w:t>2</w:t>
      </w:r>
      <w:r w:rsidR="002D4404">
        <w:rPr>
          <w:rFonts w:ascii="Times New Roman" w:hAnsi="Times New Roman" w:cs="Times New Roman"/>
          <w:sz w:val="24"/>
          <w:szCs w:val="26"/>
        </w:rPr>
        <w:t xml:space="preserve"> года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по адресу: Республ</w:t>
      </w:r>
      <w:r>
        <w:rPr>
          <w:rFonts w:ascii="Times New Roman" w:hAnsi="Times New Roman" w:cs="Times New Roman"/>
          <w:sz w:val="24"/>
          <w:szCs w:val="26"/>
        </w:rPr>
        <w:t xml:space="preserve">ика Карелия, </w:t>
      </w:r>
      <w:r w:rsidRPr="009B73AA">
        <w:rPr>
          <w:rFonts w:ascii="Times New Roman" w:hAnsi="Times New Roman" w:cs="Times New Roman"/>
          <w:sz w:val="24"/>
          <w:szCs w:val="26"/>
        </w:rPr>
        <w:t xml:space="preserve">г. </w:t>
      </w:r>
      <w:r w:rsidR="002D4404">
        <w:rPr>
          <w:rFonts w:ascii="Times New Roman" w:hAnsi="Times New Roman" w:cs="Times New Roman"/>
          <w:sz w:val="24"/>
          <w:szCs w:val="26"/>
        </w:rPr>
        <w:t xml:space="preserve">Кемь, пр. </w:t>
      </w:r>
      <w:r w:rsidR="006F3388">
        <w:rPr>
          <w:rFonts w:ascii="Times New Roman" w:hAnsi="Times New Roman" w:cs="Times New Roman"/>
          <w:sz w:val="24"/>
          <w:szCs w:val="26"/>
        </w:rPr>
        <w:t>П</w:t>
      </w:r>
      <w:r w:rsidR="002D4404">
        <w:rPr>
          <w:rFonts w:ascii="Times New Roman" w:hAnsi="Times New Roman" w:cs="Times New Roman"/>
          <w:sz w:val="24"/>
          <w:szCs w:val="26"/>
        </w:rPr>
        <w:t>ролетарский, д.30, каб.2.</w:t>
      </w:r>
    </w:p>
    <w:p w14:paraId="5B089671" w14:textId="77777777" w:rsidR="006F747D" w:rsidRPr="00E13282" w:rsidRDefault="0042578D" w:rsidP="009B73AA">
      <w:pPr>
        <w:spacing w:after="0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="00B11DE4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73805BF1" w14:textId="77777777" w:rsidR="0042578D" w:rsidRPr="00E13282" w:rsidRDefault="00C00311" w:rsidP="009B73AA">
      <w:pPr>
        <w:spacing w:after="225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  <w:r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>Члены комиссии</w:t>
      </w:r>
      <w:r w:rsidR="0042578D" w:rsidRPr="00E13282">
        <w:rPr>
          <w:rFonts w:ascii="Times New Roman" w:hAnsi="Times New Roman" w:cs="Times New Roman"/>
          <w:sz w:val="24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E1320F" w:rsidRPr="00F42B39" w14:paraId="51CEF748" w14:textId="77777777" w:rsidTr="009B73AA">
        <w:trPr>
          <w:trHeight w:val="661"/>
        </w:trPr>
        <w:tc>
          <w:tcPr>
            <w:tcW w:w="2127" w:type="dxa"/>
            <w:shd w:val="clear" w:color="auto" w:fill="auto"/>
          </w:tcPr>
          <w:p w14:paraId="6BE6BB6A" w14:textId="77777777" w:rsidR="00E1320F" w:rsidRPr="00E13282" w:rsidRDefault="002D4404" w:rsidP="009B73AA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Патракова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А.В</w:t>
            </w:r>
            <w:proofErr w:type="gramEnd"/>
          </w:p>
        </w:tc>
        <w:tc>
          <w:tcPr>
            <w:tcW w:w="7796" w:type="dxa"/>
            <w:shd w:val="clear" w:color="auto" w:fill="auto"/>
          </w:tcPr>
          <w:p w14:paraId="0DB0C700" w14:textId="77777777" w:rsidR="00E1320F" w:rsidRPr="00E13282" w:rsidRDefault="00E1320F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архитектуры и градостроительства администрации Кемского муниципального района, заместитель председателя комиссии;</w:t>
            </w:r>
          </w:p>
        </w:tc>
      </w:tr>
      <w:tr w:rsidR="00F42B39" w:rsidRPr="00F42B39" w14:paraId="32A462E0" w14:textId="77777777" w:rsidTr="009B73AA">
        <w:trPr>
          <w:trHeight w:val="529"/>
        </w:trPr>
        <w:tc>
          <w:tcPr>
            <w:tcW w:w="2127" w:type="dxa"/>
            <w:shd w:val="clear" w:color="auto" w:fill="auto"/>
          </w:tcPr>
          <w:p w14:paraId="0BF16C69" w14:textId="4BB5C47C" w:rsidR="00F42B39" w:rsidRPr="00E13282" w:rsidRDefault="00B3466C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Менщикова</w:t>
            </w:r>
            <w:proofErr w:type="spellEnd"/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</w:t>
            </w:r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  <w:p w14:paraId="47D8B729" w14:textId="77777777" w:rsidR="00F42B39" w:rsidRPr="00E13282" w:rsidRDefault="00F42B3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5FF77084" w14:textId="77777777" w:rsidR="00F42B3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</w:t>
            </w:r>
          </w:p>
        </w:tc>
      </w:tr>
      <w:tr w:rsidR="00475FB9" w:rsidRPr="00F42B39" w14:paraId="1191DACD" w14:textId="77777777" w:rsidTr="00B3466C">
        <w:trPr>
          <w:trHeight w:val="730"/>
        </w:trPr>
        <w:tc>
          <w:tcPr>
            <w:tcW w:w="2127" w:type="dxa"/>
            <w:shd w:val="clear" w:color="auto" w:fill="auto"/>
          </w:tcPr>
          <w:p w14:paraId="67720CEE" w14:textId="71E36127" w:rsidR="00475FB9" w:rsidRPr="00E13282" w:rsidRDefault="00B3466C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Плескачевская</w:t>
            </w:r>
            <w:proofErr w:type="spellEnd"/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</w:t>
            </w:r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1D66F356" w14:textId="77777777" w:rsidR="00475FB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</w:t>
            </w:r>
          </w:p>
        </w:tc>
      </w:tr>
    </w:tbl>
    <w:p w14:paraId="23839290" w14:textId="77777777" w:rsidR="004B2523" w:rsidRDefault="004B2523" w:rsidP="009979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9A589C" w14:textId="43105B64" w:rsidR="001030F3" w:rsidRDefault="00B3466C" w:rsidP="00C247BB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6"/>
        </w:rPr>
        <w:t>Всего на заседании присутствовало 3 члена комиссии (60% от общего числа членов комиссии). Кворум имеется, заседание правомочно.</w:t>
      </w:r>
    </w:p>
    <w:p w14:paraId="0146184A" w14:textId="77777777" w:rsidR="00C247BB" w:rsidRPr="002C6E57" w:rsidRDefault="00C247BB" w:rsidP="002C6E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91E8A86" w14:textId="2CD05B4F" w:rsidR="00C247BB" w:rsidRPr="00F476F5" w:rsidRDefault="00C247BB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Извещение о проведении аукциона и аукционная документация на право получения решения на размещение нестационарного то</w:t>
      </w:r>
      <w:r>
        <w:rPr>
          <w:rFonts w:ascii="Times New Roman" w:hAnsi="Times New Roman" w:cs="Times New Roman"/>
          <w:sz w:val="24"/>
          <w:szCs w:val="26"/>
        </w:rPr>
        <w:t xml:space="preserve">ргового объекта были размещены </w:t>
      </w:r>
      <w:r w:rsidR="006F3388" w:rsidRPr="006F33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официальном сайте Администрации Кемского муниципального района - </w:t>
      </w:r>
      <w:hyperlink r:id="rId6" w:history="1">
        <w:r w:rsidR="00F476F5" w:rsidRPr="00930B3C">
          <w:rPr>
            <w:rStyle w:val="a7"/>
            <w:rFonts w:ascii="Times New Roman" w:eastAsia="Calibri" w:hAnsi="Times New Roman" w:cs="Times New Roman"/>
            <w:sz w:val="24"/>
            <w:szCs w:val="26"/>
          </w:rPr>
          <w:t>https://kemrk.ru/</w:t>
        </w:r>
      </w:hyperlink>
      <w:r w:rsidR="006F3388">
        <w:rPr>
          <w:rFonts w:ascii="Times New Roman" w:eastAsia="Calibri" w:hAnsi="Times New Roman" w:cs="Times New Roman"/>
          <w:sz w:val="24"/>
          <w:szCs w:val="26"/>
        </w:rPr>
        <w:t>.</w:t>
      </w:r>
    </w:p>
    <w:p w14:paraId="57D8F74E" w14:textId="0CF225E0" w:rsidR="00F476F5" w:rsidRDefault="00F476F5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sz w:val="24"/>
          <w:szCs w:val="26"/>
        </w:rPr>
      </w:pPr>
    </w:p>
    <w:p w14:paraId="40A3C776" w14:textId="6AE2FB16" w:rsidR="00F476F5" w:rsidRPr="00F476F5" w:rsidRDefault="00F476F5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F476F5">
        <w:rPr>
          <w:rFonts w:ascii="Times New Roman" w:hAnsi="Times New Roman" w:cs="Times New Roman"/>
          <w:b/>
          <w:bCs/>
          <w:sz w:val="24"/>
          <w:szCs w:val="26"/>
        </w:rPr>
        <w:t>Лот №1</w:t>
      </w:r>
    </w:p>
    <w:p w14:paraId="0073945B" w14:textId="7F8685D2" w:rsidR="00F476F5" w:rsidRPr="00F476F5" w:rsidRDefault="00C247BB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Предмет аукциона - </w:t>
      </w:r>
      <w:r w:rsidRPr="00C247BB">
        <w:rPr>
          <w:rFonts w:ascii="Times New Roman" w:hAnsi="Times New Roman" w:cs="Times New Roman"/>
          <w:sz w:val="24"/>
          <w:szCs w:val="26"/>
        </w:rPr>
        <w:t xml:space="preserve">право получения решения на размещение нестационарного торгового объекта по адресу: </w:t>
      </w:r>
      <w:r w:rsidR="00F476F5">
        <w:rPr>
          <w:rFonts w:ascii="Times New Roman" w:hAnsi="Times New Roman" w:cs="Times New Roman"/>
          <w:sz w:val="24"/>
          <w:szCs w:val="26"/>
        </w:rPr>
        <w:t xml:space="preserve">Республика Карелия, Кемский район, </w:t>
      </w:r>
      <w:r w:rsidRPr="00C247BB">
        <w:rPr>
          <w:rFonts w:ascii="Times New Roman" w:hAnsi="Times New Roman" w:cs="Times New Roman"/>
          <w:sz w:val="24"/>
          <w:szCs w:val="26"/>
        </w:rPr>
        <w:t xml:space="preserve">г. </w:t>
      </w:r>
      <w:r w:rsidR="006F3388">
        <w:rPr>
          <w:rFonts w:ascii="Times New Roman" w:hAnsi="Times New Roman" w:cs="Times New Roman"/>
          <w:sz w:val="24"/>
          <w:szCs w:val="26"/>
        </w:rPr>
        <w:t xml:space="preserve">Кемь, </w:t>
      </w:r>
      <w:proofErr w:type="spellStart"/>
      <w:r w:rsidR="006F3388">
        <w:rPr>
          <w:rFonts w:ascii="Times New Roman" w:hAnsi="Times New Roman" w:cs="Times New Roman"/>
          <w:sz w:val="24"/>
          <w:szCs w:val="26"/>
        </w:rPr>
        <w:t>пр.Пролетарский</w:t>
      </w:r>
      <w:proofErr w:type="spellEnd"/>
      <w:r w:rsidR="006F3388">
        <w:rPr>
          <w:rFonts w:ascii="Times New Roman" w:hAnsi="Times New Roman" w:cs="Times New Roman"/>
          <w:sz w:val="24"/>
          <w:szCs w:val="26"/>
        </w:rPr>
        <w:t xml:space="preserve">, </w:t>
      </w:r>
      <w:r w:rsidR="00F476F5">
        <w:rPr>
          <w:rFonts w:ascii="Times New Roman" w:hAnsi="Times New Roman" w:cs="Times New Roman"/>
          <w:sz w:val="24"/>
          <w:szCs w:val="26"/>
        </w:rPr>
        <w:t>у дома №55</w:t>
      </w:r>
      <w:r w:rsidRPr="00C247BB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площадь земельного участка </w:t>
      </w:r>
      <w:r w:rsidR="00F476F5">
        <w:rPr>
          <w:rFonts w:ascii="Times New Roman" w:hAnsi="Times New Roman" w:cs="Times New Roman"/>
          <w:sz w:val="24"/>
          <w:szCs w:val="26"/>
        </w:rPr>
        <w:t>20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  <w:r w:rsidRPr="00C247BB">
        <w:rPr>
          <w:rFonts w:ascii="Times New Roman" w:hAnsi="Times New Roman" w:cs="Times New Roman"/>
          <w:sz w:val="24"/>
          <w:szCs w:val="26"/>
        </w:rPr>
        <w:t xml:space="preserve">, площадь торгового объекта </w:t>
      </w:r>
      <w:r w:rsidR="00F476F5">
        <w:rPr>
          <w:rFonts w:ascii="Times New Roman" w:hAnsi="Times New Roman" w:cs="Times New Roman"/>
          <w:sz w:val="24"/>
          <w:szCs w:val="26"/>
        </w:rPr>
        <w:t>12</w:t>
      </w:r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proofErr w:type="gramEnd"/>
      <w:r w:rsidR="00BD1EEA">
        <w:rPr>
          <w:rFonts w:ascii="Times New Roman" w:hAnsi="Times New Roman" w:cs="Times New Roman"/>
          <w:sz w:val="24"/>
          <w:szCs w:val="26"/>
        </w:rPr>
        <w:t>, с</w:t>
      </w:r>
      <w:r w:rsidR="00BD1EEA" w:rsidRPr="00BD1EEA">
        <w:rPr>
          <w:rFonts w:ascii="Times New Roman" w:hAnsi="Times New Roman" w:cs="Times New Roman"/>
          <w:sz w:val="24"/>
          <w:szCs w:val="26"/>
        </w:rPr>
        <w:t>рок действия решения на размещение нестационарного торго</w:t>
      </w:r>
      <w:r w:rsidR="00BD1EEA">
        <w:rPr>
          <w:rFonts w:ascii="Times New Roman" w:hAnsi="Times New Roman" w:cs="Times New Roman"/>
          <w:sz w:val="24"/>
          <w:szCs w:val="26"/>
        </w:rPr>
        <w:t xml:space="preserve">вого объекта </w:t>
      </w:r>
      <w:r w:rsidR="00BD1EEA" w:rsidRPr="00BD1EEA">
        <w:rPr>
          <w:rFonts w:ascii="Times New Roman" w:hAnsi="Times New Roman" w:cs="Times New Roman"/>
          <w:sz w:val="24"/>
          <w:szCs w:val="26"/>
        </w:rPr>
        <w:t xml:space="preserve">с </w:t>
      </w:r>
      <w:r w:rsidR="006F3388">
        <w:rPr>
          <w:rFonts w:ascii="Times New Roman" w:hAnsi="Times New Roman" w:cs="Times New Roman"/>
          <w:sz w:val="24"/>
          <w:szCs w:val="26"/>
        </w:rPr>
        <w:t>0</w:t>
      </w:r>
      <w:r w:rsidR="00F476F5">
        <w:rPr>
          <w:rFonts w:ascii="Times New Roman" w:hAnsi="Times New Roman" w:cs="Times New Roman"/>
          <w:sz w:val="24"/>
          <w:szCs w:val="26"/>
        </w:rPr>
        <w:t>8</w:t>
      </w:r>
      <w:r w:rsidR="006F3388">
        <w:rPr>
          <w:rFonts w:ascii="Times New Roman" w:hAnsi="Times New Roman" w:cs="Times New Roman"/>
          <w:sz w:val="24"/>
          <w:szCs w:val="26"/>
        </w:rPr>
        <w:t>.</w:t>
      </w:r>
      <w:r w:rsidR="00F476F5">
        <w:rPr>
          <w:rFonts w:ascii="Times New Roman" w:hAnsi="Times New Roman" w:cs="Times New Roman"/>
          <w:sz w:val="24"/>
          <w:szCs w:val="26"/>
        </w:rPr>
        <w:t>07</w:t>
      </w:r>
      <w:r w:rsidR="006F3388">
        <w:rPr>
          <w:rFonts w:ascii="Times New Roman" w:hAnsi="Times New Roman" w:cs="Times New Roman"/>
          <w:sz w:val="24"/>
          <w:szCs w:val="26"/>
        </w:rPr>
        <w:t>.202</w:t>
      </w:r>
      <w:r w:rsidR="00F476F5">
        <w:rPr>
          <w:rFonts w:ascii="Times New Roman" w:hAnsi="Times New Roman" w:cs="Times New Roman"/>
          <w:sz w:val="24"/>
          <w:szCs w:val="26"/>
        </w:rPr>
        <w:t>2</w:t>
      </w:r>
      <w:r w:rsidR="006F3388">
        <w:rPr>
          <w:rFonts w:ascii="Times New Roman" w:hAnsi="Times New Roman" w:cs="Times New Roman"/>
          <w:sz w:val="24"/>
          <w:szCs w:val="26"/>
        </w:rPr>
        <w:t xml:space="preserve"> по 0</w:t>
      </w:r>
      <w:r w:rsidR="00F476F5">
        <w:rPr>
          <w:rFonts w:ascii="Times New Roman" w:hAnsi="Times New Roman" w:cs="Times New Roman"/>
          <w:sz w:val="24"/>
          <w:szCs w:val="26"/>
        </w:rPr>
        <w:t>7</w:t>
      </w:r>
      <w:r w:rsidR="006F3388">
        <w:rPr>
          <w:rFonts w:ascii="Times New Roman" w:hAnsi="Times New Roman" w:cs="Times New Roman"/>
          <w:sz w:val="24"/>
          <w:szCs w:val="26"/>
        </w:rPr>
        <w:t>.0</w:t>
      </w:r>
      <w:r w:rsidR="00F476F5">
        <w:rPr>
          <w:rFonts w:ascii="Times New Roman" w:hAnsi="Times New Roman" w:cs="Times New Roman"/>
          <w:sz w:val="24"/>
          <w:szCs w:val="26"/>
        </w:rPr>
        <w:t>7</w:t>
      </w:r>
      <w:r w:rsidR="006F3388">
        <w:rPr>
          <w:rFonts w:ascii="Times New Roman" w:hAnsi="Times New Roman" w:cs="Times New Roman"/>
          <w:sz w:val="24"/>
          <w:szCs w:val="26"/>
        </w:rPr>
        <w:t>.20</w:t>
      </w:r>
      <w:r w:rsidR="00F476F5">
        <w:rPr>
          <w:rFonts w:ascii="Times New Roman" w:hAnsi="Times New Roman" w:cs="Times New Roman"/>
          <w:sz w:val="24"/>
          <w:szCs w:val="26"/>
        </w:rPr>
        <w:t>3</w:t>
      </w:r>
      <w:r w:rsidR="006F3388">
        <w:rPr>
          <w:rFonts w:ascii="Times New Roman" w:hAnsi="Times New Roman" w:cs="Times New Roman"/>
          <w:sz w:val="24"/>
          <w:szCs w:val="26"/>
        </w:rPr>
        <w:t>2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794D9014" w14:textId="66C8C97D" w:rsidR="00C247BB" w:rsidRDefault="00C247BB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продовольственные товары</w:t>
      </w:r>
      <w:r w:rsidR="006F3388">
        <w:rPr>
          <w:rFonts w:ascii="Times New Roman" w:hAnsi="Times New Roman" w:cs="Times New Roman"/>
          <w:sz w:val="24"/>
          <w:szCs w:val="26"/>
        </w:rPr>
        <w:t>.</w:t>
      </w:r>
    </w:p>
    <w:p w14:paraId="3FE6B885" w14:textId="432CFB14" w:rsidR="00F476F5" w:rsidRDefault="00F476F5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 окончании срока подачи заявок на участие в аукционе не было предоставлено ни одной заявки на участие в аукционе.</w:t>
      </w:r>
    </w:p>
    <w:p w14:paraId="2FA90A0E" w14:textId="0822C409" w:rsidR="000E2C2C" w:rsidRDefault="000E2C2C" w:rsidP="000E2C2C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Решение комиссии: Аукцион признан несостоявшимся в связи с тем, что не было подано ни одной заявки.</w:t>
      </w:r>
    </w:p>
    <w:p w14:paraId="54987552" w14:textId="77777777" w:rsidR="000E2C2C" w:rsidRDefault="000E2C2C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sz w:val="24"/>
          <w:szCs w:val="26"/>
        </w:rPr>
      </w:pPr>
    </w:p>
    <w:p w14:paraId="77D9B6C2" w14:textId="77777777" w:rsidR="000E2C2C" w:rsidRPr="00F476F5" w:rsidRDefault="000E2C2C" w:rsidP="000E2C2C">
      <w:pPr>
        <w:tabs>
          <w:tab w:val="left" w:pos="1134"/>
        </w:tabs>
        <w:spacing w:after="0"/>
        <w:ind w:firstLine="737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F476F5">
        <w:rPr>
          <w:rFonts w:ascii="Times New Roman" w:hAnsi="Times New Roman" w:cs="Times New Roman"/>
          <w:b/>
          <w:bCs/>
          <w:sz w:val="24"/>
          <w:szCs w:val="26"/>
        </w:rPr>
        <w:t>Лот №1</w:t>
      </w:r>
    </w:p>
    <w:p w14:paraId="764526DC" w14:textId="464C00B8" w:rsidR="000E2C2C" w:rsidRPr="00F476F5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Предмет аукциона - </w:t>
      </w:r>
      <w:r w:rsidRPr="00C247BB">
        <w:rPr>
          <w:rFonts w:ascii="Times New Roman" w:hAnsi="Times New Roman" w:cs="Times New Roman"/>
          <w:sz w:val="24"/>
          <w:szCs w:val="26"/>
        </w:rPr>
        <w:t xml:space="preserve">право получения решения на размещение нестационарного торгового объекта по адресу: </w:t>
      </w:r>
      <w:r>
        <w:rPr>
          <w:rFonts w:ascii="Times New Roman" w:hAnsi="Times New Roman" w:cs="Times New Roman"/>
          <w:sz w:val="24"/>
          <w:szCs w:val="26"/>
        </w:rPr>
        <w:t xml:space="preserve">Республика Карелия, Кемский район, </w:t>
      </w:r>
      <w:r w:rsidRPr="00C247BB">
        <w:rPr>
          <w:rFonts w:ascii="Times New Roman" w:hAnsi="Times New Roman" w:cs="Times New Roman"/>
          <w:sz w:val="24"/>
          <w:szCs w:val="26"/>
        </w:rPr>
        <w:t xml:space="preserve">г. </w:t>
      </w:r>
      <w:r>
        <w:rPr>
          <w:rFonts w:ascii="Times New Roman" w:hAnsi="Times New Roman" w:cs="Times New Roman"/>
          <w:sz w:val="24"/>
          <w:szCs w:val="26"/>
        </w:rPr>
        <w:t xml:space="preserve">Кемь, </w:t>
      </w:r>
      <w:proofErr w:type="spellStart"/>
      <w:r>
        <w:rPr>
          <w:rFonts w:ascii="Times New Roman" w:hAnsi="Times New Roman" w:cs="Times New Roman"/>
          <w:sz w:val="24"/>
          <w:szCs w:val="26"/>
        </w:rPr>
        <w:t>пр.Пролетарский</w:t>
      </w:r>
      <w:proofErr w:type="spellEnd"/>
      <w:r>
        <w:rPr>
          <w:rFonts w:ascii="Times New Roman" w:hAnsi="Times New Roman" w:cs="Times New Roman"/>
          <w:sz w:val="24"/>
          <w:szCs w:val="26"/>
        </w:rPr>
        <w:t>, у дома №</w:t>
      </w:r>
      <w:r>
        <w:rPr>
          <w:rFonts w:ascii="Times New Roman" w:hAnsi="Times New Roman" w:cs="Times New Roman"/>
          <w:sz w:val="24"/>
          <w:szCs w:val="26"/>
        </w:rPr>
        <w:t>42</w:t>
      </w:r>
      <w:r w:rsidRPr="00C247BB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площадь земельного участка </w:t>
      </w:r>
      <w:r>
        <w:rPr>
          <w:rFonts w:ascii="Times New Roman" w:hAnsi="Times New Roman" w:cs="Times New Roman"/>
          <w:sz w:val="24"/>
          <w:szCs w:val="26"/>
        </w:rPr>
        <w:t>108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  <w:r w:rsidRPr="00C247BB">
        <w:rPr>
          <w:rFonts w:ascii="Times New Roman" w:hAnsi="Times New Roman" w:cs="Times New Roman"/>
          <w:sz w:val="24"/>
          <w:szCs w:val="26"/>
        </w:rPr>
        <w:t xml:space="preserve">, площадь торгового объекта </w:t>
      </w:r>
      <w:r>
        <w:rPr>
          <w:rFonts w:ascii="Times New Roman" w:hAnsi="Times New Roman" w:cs="Times New Roman"/>
          <w:sz w:val="24"/>
          <w:szCs w:val="26"/>
        </w:rPr>
        <w:t>88</w:t>
      </w:r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>, с</w:t>
      </w:r>
      <w:r w:rsidRPr="00BD1EEA">
        <w:rPr>
          <w:rFonts w:ascii="Times New Roman" w:hAnsi="Times New Roman" w:cs="Times New Roman"/>
          <w:sz w:val="24"/>
          <w:szCs w:val="26"/>
        </w:rPr>
        <w:t>рок действия решения на размещение нестационарного торго</w:t>
      </w:r>
      <w:r>
        <w:rPr>
          <w:rFonts w:ascii="Times New Roman" w:hAnsi="Times New Roman" w:cs="Times New Roman"/>
          <w:sz w:val="24"/>
          <w:szCs w:val="26"/>
        </w:rPr>
        <w:t xml:space="preserve">вого объекта </w:t>
      </w:r>
      <w:r w:rsidRPr="00BD1EEA">
        <w:rPr>
          <w:rFonts w:ascii="Times New Roman" w:hAnsi="Times New Roman" w:cs="Times New Roman"/>
          <w:sz w:val="24"/>
          <w:szCs w:val="26"/>
        </w:rPr>
        <w:t xml:space="preserve">с </w:t>
      </w:r>
      <w:r>
        <w:rPr>
          <w:rFonts w:ascii="Times New Roman" w:hAnsi="Times New Roman" w:cs="Times New Roman"/>
          <w:sz w:val="24"/>
          <w:szCs w:val="26"/>
        </w:rPr>
        <w:t>08.07.2022 по 07.07.2032.</w:t>
      </w:r>
    </w:p>
    <w:p w14:paraId="55F0C5D3" w14:textId="4DF54B59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– продовольственные товары</w:t>
      </w:r>
      <w:r w:rsidR="006C1F1A" w:rsidRPr="006C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F1A" w:rsidRPr="006C1F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непродовольственные товары, общественное питание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10E20BE4" w14:textId="1F965C3D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По окончании срока подачи заявок на участие в аукционе </w:t>
      </w:r>
      <w:r w:rsidR="006C1F1A">
        <w:rPr>
          <w:rFonts w:ascii="Times New Roman" w:hAnsi="Times New Roman" w:cs="Times New Roman"/>
          <w:sz w:val="24"/>
          <w:szCs w:val="26"/>
        </w:rPr>
        <w:t>представлена</w:t>
      </w:r>
      <w:r>
        <w:rPr>
          <w:rFonts w:ascii="Times New Roman" w:hAnsi="Times New Roman" w:cs="Times New Roman"/>
          <w:sz w:val="24"/>
          <w:szCs w:val="26"/>
        </w:rPr>
        <w:t xml:space="preserve"> одн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заявк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на участие в аукционе.</w:t>
      </w:r>
    </w:p>
    <w:p w14:paraId="665D4043" w14:textId="77777777" w:rsidR="003A3693" w:rsidRDefault="003A3693" w:rsidP="003A3693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6"/>
        <w:tblW w:w="0" w:type="auto"/>
        <w:tblInd w:w="737" w:type="dxa"/>
        <w:tblLook w:val="04A0" w:firstRow="1" w:lastRow="0" w:firstColumn="1" w:lastColumn="0" w:noHBand="0" w:noVBand="1"/>
      </w:tblPr>
      <w:tblGrid>
        <w:gridCol w:w="931"/>
        <w:gridCol w:w="992"/>
        <w:gridCol w:w="3715"/>
        <w:gridCol w:w="1881"/>
        <w:gridCol w:w="1881"/>
      </w:tblGrid>
      <w:tr w:rsidR="006C1F1A" w14:paraId="798775DC" w14:textId="77777777" w:rsidTr="006C1F1A">
        <w:tc>
          <w:tcPr>
            <w:tcW w:w="931" w:type="dxa"/>
          </w:tcPr>
          <w:p w14:paraId="1A13A593" w14:textId="24AD90E9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992" w:type="dxa"/>
          </w:tcPr>
          <w:p w14:paraId="7EC3AC66" w14:textId="4912C81E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Рег.№ заявки</w:t>
            </w:r>
          </w:p>
        </w:tc>
        <w:tc>
          <w:tcPr>
            <w:tcW w:w="3715" w:type="dxa"/>
          </w:tcPr>
          <w:p w14:paraId="33B9C782" w14:textId="3E81717B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заявителя и почтовый адрес</w:t>
            </w:r>
          </w:p>
        </w:tc>
        <w:tc>
          <w:tcPr>
            <w:tcW w:w="1881" w:type="dxa"/>
          </w:tcPr>
          <w:p w14:paraId="792782D7" w14:textId="2BE2F30B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Решение</w:t>
            </w:r>
          </w:p>
        </w:tc>
        <w:tc>
          <w:tcPr>
            <w:tcW w:w="1881" w:type="dxa"/>
          </w:tcPr>
          <w:p w14:paraId="7BD37048" w14:textId="6C72F1E5" w:rsidR="006C1F1A" w:rsidRDefault="003A3693" w:rsidP="003A3693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Причина отказа</w:t>
            </w:r>
          </w:p>
        </w:tc>
      </w:tr>
      <w:tr w:rsidR="006C1F1A" w14:paraId="756ECC3C" w14:textId="77777777" w:rsidTr="006C1F1A">
        <w:tc>
          <w:tcPr>
            <w:tcW w:w="931" w:type="dxa"/>
          </w:tcPr>
          <w:p w14:paraId="5CC174ED" w14:textId="4EB30626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992" w:type="dxa"/>
          </w:tcPr>
          <w:p w14:paraId="04AF999E" w14:textId="244200EE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3715" w:type="dxa"/>
          </w:tcPr>
          <w:p w14:paraId="5FA4FCFE" w14:textId="7C29DA6A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ИП Романов Андрей Борисович</w:t>
            </w:r>
          </w:p>
        </w:tc>
        <w:tc>
          <w:tcPr>
            <w:tcW w:w="1881" w:type="dxa"/>
          </w:tcPr>
          <w:p w14:paraId="578A77C3" w14:textId="78025869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Допущен</w:t>
            </w:r>
          </w:p>
        </w:tc>
        <w:tc>
          <w:tcPr>
            <w:tcW w:w="1881" w:type="dxa"/>
          </w:tcPr>
          <w:p w14:paraId="7621455C" w14:textId="0D06A73D" w:rsidR="006C1F1A" w:rsidRDefault="003A3693" w:rsidP="006C1F1A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</w:tbl>
    <w:p w14:paraId="534EF332" w14:textId="77777777" w:rsidR="006C1F1A" w:rsidRDefault="006C1F1A" w:rsidP="006C1F1A">
      <w:pPr>
        <w:pStyle w:val="a3"/>
        <w:tabs>
          <w:tab w:val="left" w:pos="1134"/>
        </w:tabs>
        <w:spacing w:after="0"/>
        <w:ind w:left="737"/>
        <w:jc w:val="both"/>
        <w:rPr>
          <w:rFonts w:ascii="Times New Roman" w:hAnsi="Times New Roman" w:cs="Times New Roman"/>
          <w:sz w:val="24"/>
          <w:szCs w:val="26"/>
        </w:rPr>
      </w:pPr>
    </w:p>
    <w:p w14:paraId="4AEEF44E" w14:textId="613A57CF" w:rsidR="000E2C2C" w:rsidRDefault="000E2C2C" w:rsidP="000E2C2C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3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Решение комиссии: Аукцион признан несостоявшимся в связи с тем, что подан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одн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 xml:space="preserve"> заявк</w:t>
      </w:r>
      <w:r w:rsidR="006C1F1A">
        <w:rPr>
          <w:rFonts w:ascii="Times New Roman" w:hAnsi="Times New Roman" w:cs="Times New Roman"/>
          <w:sz w:val="24"/>
          <w:szCs w:val="26"/>
        </w:rPr>
        <w:t>а</w:t>
      </w:r>
      <w:r>
        <w:rPr>
          <w:rFonts w:ascii="Times New Roman" w:hAnsi="Times New Roman" w:cs="Times New Roman"/>
          <w:sz w:val="24"/>
          <w:szCs w:val="26"/>
        </w:rPr>
        <w:t>.</w:t>
      </w:r>
    </w:p>
    <w:p w14:paraId="6753E703" w14:textId="77777777" w:rsidR="002873B6" w:rsidRDefault="002873B6" w:rsidP="000E2C2C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18D24472" w14:textId="77777777" w:rsidR="007005F5" w:rsidRDefault="007005F5" w:rsidP="000E2C2C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55988189" w14:textId="77777777" w:rsidR="007005F5" w:rsidRPr="00DD279E" w:rsidRDefault="007005F5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C951C" w14:textId="77777777" w:rsidR="00036929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138A1" w14:textId="6D24B432" w:rsidR="00E13282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А.В.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Патракова</w:t>
      </w:r>
    </w:p>
    <w:p w14:paraId="658629DD" w14:textId="77777777" w:rsidR="006F3388" w:rsidRPr="00DD279E" w:rsidRDefault="006F3388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0F805" w14:textId="3421D7A7" w:rsidR="00A73B40" w:rsidRPr="00DD279E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              </w:t>
      </w:r>
      <w:r w:rsidR="003A36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6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3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693"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</w:p>
    <w:p w14:paraId="2B37D7DF" w14:textId="77777777" w:rsidR="00036929" w:rsidRPr="00DD279E" w:rsidRDefault="00DD279E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149C0" w14:textId="115AF451" w:rsidR="00E13282" w:rsidRPr="00DD279E" w:rsidRDefault="00036929" w:rsidP="00E13282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DD279E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DD2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    </w:t>
      </w:r>
      <w:r w:rsidR="002D4404">
        <w:rPr>
          <w:rFonts w:ascii="Times New Roman" w:hAnsi="Times New Roman" w:cs="Times New Roman"/>
          <w:sz w:val="24"/>
          <w:szCs w:val="24"/>
        </w:rPr>
        <w:t xml:space="preserve">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3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Плескачевская</w:t>
      </w:r>
      <w:proofErr w:type="spellEnd"/>
    </w:p>
    <w:p w14:paraId="67570604" w14:textId="77777777" w:rsidR="00036929" w:rsidRPr="00DD279E" w:rsidRDefault="0003692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8EBB4C" w14:textId="77777777" w:rsidR="007005F5" w:rsidRDefault="007005F5" w:rsidP="002D44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3FF0B" w14:textId="77777777"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4C17D2" w14:textId="77777777"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AB06E" w14:textId="77777777" w:rsidR="00F073F6" w:rsidRDefault="00F073F6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8F16F8" w14:textId="77777777" w:rsidR="007005F5" w:rsidRDefault="007005F5" w:rsidP="00700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3E710BF9" w14:textId="77777777"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52E2B" w14:textId="77777777"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8F1E1" w14:textId="77777777" w:rsidR="00F8652C" w:rsidRPr="00DD279E" w:rsidRDefault="00F8652C" w:rsidP="00F8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DD3F870" w14:textId="77777777" w:rsidR="00F8652C" w:rsidRPr="00DD279E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52C" w:rsidRPr="00DD279E" w:rsidSect="007005F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 w15:restartNumberingAfterBreak="0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AA134B"/>
    <w:multiLevelType w:val="multilevel"/>
    <w:tmpl w:val="95EE432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7" w15:restartNumberingAfterBreak="0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A0C"/>
    <w:multiLevelType w:val="multilevel"/>
    <w:tmpl w:val="D598B1E6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11" w15:restartNumberingAfterBreak="0">
    <w:nsid w:val="2929469C"/>
    <w:multiLevelType w:val="hybridMultilevel"/>
    <w:tmpl w:val="C622A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445757"/>
    <w:multiLevelType w:val="hybridMultilevel"/>
    <w:tmpl w:val="C622A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A0A16"/>
    <w:multiLevelType w:val="hybridMultilevel"/>
    <w:tmpl w:val="C622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8145">
    <w:abstractNumId w:val="14"/>
  </w:num>
  <w:num w:numId="2" w16cid:durableId="580061844">
    <w:abstractNumId w:val="24"/>
  </w:num>
  <w:num w:numId="3" w16cid:durableId="1162307121">
    <w:abstractNumId w:val="0"/>
  </w:num>
  <w:num w:numId="4" w16cid:durableId="1942833138">
    <w:abstractNumId w:val="3"/>
  </w:num>
  <w:num w:numId="5" w16cid:durableId="649867695">
    <w:abstractNumId w:val="22"/>
  </w:num>
  <w:num w:numId="6" w16cid:durableId="1659504511">
    <w:abstractNumId w:val="21"/>
  </w:num>
  <w:num w:numId="7" w16cid:durableId="314066960">
    <w:abstractNumId w:val="4"/>
  </w:num>
  <w:num w:numId="8" w16cid:durableId="1933463906">
    <w:abstractNumId w:val="6"/>
  </w:num>
  <w:num w:numId="9" w16cid:durableId="966738713">
    <w:abstractNumId w:val="23"/>
  </w:num>
  <w:num w:numId="10" w16cid:durableId="1504784976">
    <w:abstractNumId w:val="10"/>
  </w:num>
  <w:num w:numId="11" w16cid:durableId="1167283263">
    <w:abstractNumId w:val="25"/>
  </w:num>
  <w:num w:numId="12" w16cid:durableId="1883707769">
    <w:abstractNumId w:val="15"/>
  </w:num>
  <w:num w:numId="13" w16cid:durableId="1506745464">
    <w:abstractNumId w:val="2"/>
  </w:num>
  <w:num w:numId="14" w16cid:durableId="975642819">
    <w:abstractNumId w:val="7"/>
  </w:num>
  <w:num w:numId="15" w16cid:durableId="1620183589">
    <w:abstractNumId w:val="19"/>
  </w:num>
  <w:num w:numId="16" w16cid:durableId="82190283">
    <w:abstractNumId w:val="17"/>
  </w:num>
  <w:num w:numId="17" w16cid:durableId="1758865802">
    <w:abstractNumId w:val="9"/>
  </w:num>
  <w:num w:numId="18" w16cid:durableId="1147356555">
    <w:abstractNumId w:val="1"/>
  </w:num>
  <w:num w:numId="19" w16cid:durableId="1766220741">
    <w:abstractNumId w:val="16"/>
  </w:num>
  <w:num w:numId="20" w16cid:durableId="1348411966">
    <w:abstractNumId w:val="18"/>
  </w:num>
  <w:num w:numId="21" w16cid:durableId="1265109860">
    <w:abstractNumId w:val="12"/>
  </w:num>
  <w:num w:numId="22" w16cid:durableId="68381862">
    <w:abstractNumId w:val="5"/>
  </w:num>
  <w:num w:numId="23" w16cid:durableId="1788965505">
    <w:abstractNumId w:val="8"/>
  </w:num>
  <w:num w:numId="24" w16cid:durableId="1148209121">
    <w:abstractNumId w:val="20"/>
  </w:num>
  <w:num w:numId="25" w16cid:durableId="1773628116">
    <w:abstractNumId w:val="13"/>
  </w:num>
  <w:num w:numId="26" w16cid:durableId="540244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47D"/>
    <w:rsid w:val="0000031B"/>
    <w:rsid w:val="00014D9C"/>
    <w:rsid w:val="000162EE"/>
    <w:rsid w:val="0001654A"/>
    <w:rsid w:val="00020549"/>
    <w:rsid w:val="00021E8A"/>
    <w:rsid w:val="00026DA4"/>
    <w:rsid w:val="00035E9A"/>
    <w:rsid w:val="00036929"/>
    <w:rsid w:val="00047722"/>
    <w:rsid w:val="00051467"/>
    <w:rsid w:val="00072EE9"/>
    <w:rsid w:val="00074736"/>
    <w:rsid w:val="00086661"/>
    <w:rsid w:val="00087DE0"/>
    <w:rsid w:val="000A6596"/>
    <w:rsid w:val="000D0312"/>
    <w:rsid w:val="000D3239"/>
    <w:rsid w:val="000E2C2C"/>
    <w:rsid w:val="000F22DB"/>
    <w:rsid w:val="000F7C24"/>
    <w:rsid w:val="001009CB"/>
    <w:rsid w:val="001030F3"/>
    <w:rsid w:val="00112D5E"/>
    <w:rsid w:val="00115A79"/>
    <w:rsid w:val="00134DAF"/>
    <w:rsid w:val="00140B27"/>
    <w:rsid w:val="00142485"/>
    <w:rsid w:val="0014771C"/>
    <w:rsid w:val="001958D7"/>
    <w:rsid w:val="001D3032"/>
    <w:rsid w:val="001D78CA"/>
    <w:rsid w:val="001E50F3"/>
    <w:rsid w:val="001F3B9E"/>
    <w:rsid w:val="0020349F"/>
    <w:rsid w:val="00220433"/>
    <w:rsid w:val="002714A7"/>
    <w:rsid w:val="002873B6"/>
    <w:rsid w:val="002A50EB"/>
    <w:rsid w:val="002B2777"/>
    <w:rsid w:val="002B7AD5"/>
    <w:rsid w:val="002C6E57"/>
    <w:rsid w:val="002D0426"/>
    <w:rsid w:val="002D4404"/>
    <w:rsid w:val="002E0625"/>
    <w:rsid w:val="002E1329"/>
    <w:rsid w:val="002E2E47"/>
    <w:rsid w:val="002E4031"/>
    <w:rsid w:val="00305000"/>
    <w:rsid w:val="003132DF"/>
    <w:rsid w:val="00325D61"/>
    <w:rsid w:val="00334182"/>
    <w:rsid w:val="003432A5"/>
    <w:rsid w:val="00351BAA"/>
    <w:rsid w:val="003654BD"/>
    <w:rsid w:val="00372730"/>
    <w:rsid w:val="003749B3"/>
    <w:rsid w:val="00383397"/>
    <w:rsid w:val="00387192"/>
    <w:rsid w:val="003A3693"/>
    <w:rsid w:val="003A372E"/>
    <w:rsid w:val="003A3E31"/>
    <w:rsid w:val="003A45C3"/>
    <w:rsid w:val="003A54CA"/>
    <w:rsid w:val="003B4542"/>
    <w:rsid w:val="003B6A5E"/>
    <w:rsid w:val="003C1A35"/>
    <w:rsid w:val="003C1AFE"/>
    <w:rsid w:val="003D208F"/>
    <w:rsid w:val="003D2AD1"/>
    <w:rsid w:val="003D3B93"/>
    <w:rsid w:val="003D5E80"/>
    <w:rsid w:val="003E0D47"/>
    <w:rsid w:val="004064B1"/>
    <w:rsid w:val="00421D64"/>
    <w:rsid w:val="0042578D"/>
    <w:rsid w:val="00435700"/>
    <w:rsid w:val="00435894"/>
    <w:rsid w:val="0046416C"/>
    <w:rsid w:val="004739E5"/>
    <w:rsid w:val="00474ACD"/>
    <w:rsid w:val="00475FB9"/>
    <w:rsid w:val="004A3288"/>
    <w:rsid w:val="004B2523"/>
    <w:rsid w:val="004B4A8C"/>
    <w:rsid w:val="004B639A"/>
    <w:rsid w:val="004D20B9"/>
    <w:rsid w:val="00502F44"/>
    <w:rsid w:val="00504675"/>
    <w:rsid w:val="0051011F"/>
    <w:rsid w:val="00512FA6"/>
    <w:rsid w:val="005142A9"/>
    <w:rsid w:val="005227B2"/>
    <w:rsid w:val="00547B5A"/>
    <w:rsid w:val="0055042E"/>
    <w:rsid w:val="00553907"/>
    <w:rsid w:val="00564400"/>
    <w:rsid w:val="00571388"/>
    <w:rsid w:val="00573BAB"/>
    <w:rsid w:val="00574E26"/>
    <w:rsid w:val="00582787"/>
    <w:rsid w:val="005872B9"/>
    <w:rsid w:val="00587347"/>
    <w:rsid w:val="0059200E"/>
    <w:rsid w:val="00593635"/>
    <w:rsid w:val="00594682"/>
    <w:rsid w:val="00594C4C"/>
    <w:rsid w:val="005A06EF"/>
    <w:rsid w:val="005A0B4C"/>
    <w:rsid w:val="005A6479"/>
    <w:rsid w:val="005A7368"/>
    <w:rsid w:val="005C0DCC"/>
    <w:rsid w:val="005C7C7F"/>
    <w:rsid w:val="005D1B5B"/>
    <w:rsid w:val="005D5481"/>
    <w:rsid w:val="005E10B9"/>
    <w:rsid w:val="00610513"/>
    <w:rsid w:val="00620D7B"/>
    <w:rsid w:val="00623301"/>
    <w:rsid w:val="00625175"/>
    <w:rsid w:val="0063063A"/>
    <w:rsid w:val="00634CB9"/>
    <w:rsid w:val="006359BD"/>
    <w:rsid w:val="00646A42"/>
    <w:rsid w:val="006508B7"/>
    <w:rsid w:val="00657EC4"/>
    <w:rsid w:val="0066762E"/>
    <w:rsid w:val="0069782F"/>
    <w:rsid w:val="006A354D"/>
    <w:rsid w:val="006A3FF8"/>
    <w:rsid w:val="006B3329"/>
    <w:rsid w:val="006B5EEF"/>
    <w:rsid w:val="006B64E4"/>
    <w:rsid w:val="006C1F1A"/>
    <w:rsid w:val="006E2678"/>
    <w:rsid w:val="006F1081"/>
    <w:rsid w:val="006F3388"/>
    <w:rsid w:val="006F6E86"/>
    <w:rsid w:val="006F747D"/>
    <w:rsid w:val="007005F5"/>
    <w:rsid w:val="0074165C"/>
    <w:rsid w:val="00750255"/>
    <w:rsid w:val="007562C2"/>
    <w:rsid w:val="007765DF"/>
    <w:rsid w:val="00795E3E"/>
    <w:rsid w:val="007B28FC"/>
    <w:rsid w:val="007B7C64"/>
    <w:rsid w:val="007C251C"/>
    <w:rsid w:val="007F1C95"/>
    <w:rsid w:val="00816343"/>
    <w:rsid w:val="00831B75"/>
    <w:rsid w:val="00832BBA"/>
    <w:rsid w:val="0084040A"/>
    <w:rsid w:val="00852B5F"/>
    <w:rsid w:val="00866348"/>
    <w:rsid w:val="00866DAE"/>
    <w:rsid w:val="00871562"/>
    <w:rsid w:val="00875588"/>
    <w:rsid w:val="0089580A"/>
    <w:rsid w:val="008A5804"/>
    <w:rsid w:val="008D141F"/>
    <w:rsid w:val="008D3CFF"/>
    <w:rsid w:val="008D3D95"/>
    <w:rsid w:val="008D5E95"/>
    <w:rsid w:val="0090633D"/>
    <w:rsid w:val="00907E76"/>
    <w:rsid w:val="00933407"/>
    <w:rsid w:val="009362FF"/>
    <w:rsid w:val="00946410"/>
    <w:rsid w:val="00964BC0"/>
    <w:rsid w:val="00964D9B"/>
    <w:rsid w:val="00966A64"/>
    <w:rsid w:val="0097234D"/>
    <w:rsid w:val="00985939"/>
    <w:rsid w:val="00997960"/>
    <w:rsid w:val="009A4B5A"/>
    <w:rsid w:val="009A56F0"/>
    <w:rsid w:val="009B2992"/>
    <w:rsid w:val="009B430A"/>
    <w:rsid w:val="009B73AA"/>
    <w:rsid w:val="009B76BD"/>
    <w:rsid w:val="009D2D23"/>
    <w:rsid w:val="009D37F2"/>
    <w:rsid w:val="009D5810"/>
    <w:rsid w:val="009D6C75"/>
    <w:rsid w:val="009E1BD2"/>
    <w:rsid w:val="009F52B7"/>
    <w:rsid w:val="00A14854"/>
    <w:rsid w:val="00A14C70"/>
    <w:rsid w:val="00A1601B"/>
    <w:rsid w:val="00A217AE"/>
    <w:rsid w:val="00A24C86"/>
    <w:rsid w:val="00A41C4C"/>
    <w:rsid w:val="00A55EEF"/>
    <w:rsid w:val="00A63985"/>
    <w:rsid w:val="00A6433F"/>
    <w:rsid w:val="00A64B5F"/>
    <w:rsid w:val="00A655AF"/>
    <w:rsid w:val="00A70A0F"/>
    <w:rsid w:val="00A73B40"/>
    <w:rsid w:val="00A8149E"/>
    <w:rsid w:val="00A85474"/>
    <w:rsid w:val="00A95A4F"/>
    <w:rsid w:val="00AA1D8A"/>
    <w:rsid w:val="00AB1AF7"/>
    <w:rsid w:val="00AC3439"/>
    <w:rsid w:val="00AC47FA"/>
    <w:rsid w:val="00AD310F"/>
    <w:rsid w:val="00AE592F"/>
    <w:rsid w:val="00AF20DE"/>
    <w:rsid w:val="00AF7BB5"/>
    <w:rsid w:val="00B05606"/>
    <w:rsid w:val="00B069D9"/>
    <w:rsid w:val="00B11DE4"/>
    <w:rsid w:val="00B13E46"/>
    <w:rsid w:val="00B211D9"/>
    <w:rsid w:val="00B24C64"/>
    <w:rsid w:val="00B27E37"/>
    <w:rsid w:val="00B3466C"/>
    <w:rsid w:val="00B378DD"/>
    <w:rsid w:val="00B52EDE"/>
    <w:rsid w:val="00B80F65"/>
    <w:rsid w:val="00B87046"/>
    <w:rsid w:val="00B90D72"/>
    <w:rsid w:val="00B94138"/>
    <w:rsid w:val="00BA2D72"/>
    <w:rsid w:val="00BB37F8"/>
    <w:rsid w:val="00BB5D98"/>
    <w:rsid w:val="00BC42CC"/>
    <w:rsid w:val="00BD0518"/>
    <w:rsid w:val="00BD1EEA"/>
    <w:rsid w:val="00BD2AEE"/>
    <w:rsid w:val="00BE2EDC"/>
    <w:rsid w:val="00BE36A2"/>
    <w:rsid w:val="00BF0115"/>
    <w:rsid w:val="00BF26C9"/>
    <w:rsid w:val="00C00311"/>
    <w:rsid w:val="00C13133"/>
    <w:rsid w:val="00C1740E"/>
    <w:rsid w:val="00C17D32"/>
    <w:rsid w:val="00C21D40"/>
    <w:rsid w:val="00C247BB"/>
    <w:rsid w:val="00C24E6B"/>
    <w:rsid w:val="00C3214E"/>
    <w:rsid w:val="00C413DC"/>
    <w:rsid w:val="00C43CD4"/>
    <w:rsid w:val="00C464E3"/>
    <w:rsid w:val="00C50266"/>
    <w:rsid w:val="00C54751"/>
    <w:rsid w:val="00C55F80"/>
    <w:rsid w:val="00C5677F"/>
    <w:rsid w:val="00C75218"/>
    <w:rsid w:val="00C81B3A"/>
    <w:rsid w:val="00C8311E"/>
    <w:rsid w:val="00CA14E5"/>
    <w:rsid w:val="00CA3FDA"/>
    <w:rsid w:val="00CA7551"/>
    <w:rsid w:val="00CA7909"/>
    <w:rsid w:val="00CB2B09"/>
    <w:rsid w:val="00CB3014"/>
    <w:rsid w:val="00CB4355"/>
    <w:rsid w:val="00CC3319"/>
    <w:rsid w:val="00CD056C"/>
    <w:rsid w:val="00CE7C79"/>
    <w:rsid w:val="00D10B57"/>
    <w:rsid w:val="00D13B5B"/>
    <w:rsid w:val="00D13CB3"/>
    <w:rsid w:val="00D17A20"/>
    <w:rsid w:val="00D206F3"/>
    <w:rsid w:val="00D246BD"/>
    <w:rsid w:val="00D433E1"/>
    <w:rsid w:val="00D449E5"/>
    <w:rsid w:val="00DA0659"/>
    <w:rsid w:val="00DA104D"/>
    <w:rsid w:val="00DA227A"/>
    <w:rsid w:val="00DB10FF"/>
    <w:rsid w:val="00DC6BAA"/>
    <w:rsid w:val="00DD279E"/>
    <w:rsid w:val="00DE0D44"/>
    <w:rsid w:val="00DF3561"/>
    <w:rsid w:val="00E06D67"/>
    <w:rsid w:val="00E07C40"/>
    <w:rsid w:val="00E108DE"/>
    <w:rsid w:val="00E11028"/>
    <w:rsid w:val="00E1231E"/>
    <w:rsid w:val="00E1320F"/>
    <w:rsid w:val="00E13282"/>
    <w:rsid w:val="00E34B62"/>
    <w:rsid w:val="00E366F8"/>
    <w:rsid w:val="00E42FD9"/>
    <w:rsid w:val="00E5461A"/>
    <w:rsid w:val="00E62EF2"/>
    <w:rsid w:val="00E70428"/>
    <w:rsid w:val="00E8760C"/>
    <w:rsid w:val="00E90406"/>
    <w:rsid w:val="00EB1E5A"/>
    <w:rsid w:val="00EB4438"/>
    <w:rsid w:val="00EB4EE7"/>
    <w:rsid w:val="00EC6E3D"/>
    <w:rsid w:val="00ED02DE"/>
    <w:rsid w:val="00ED6798"/>
    <w:rsid w:val="00EE546B"/>
    <w:rsid w:val="00EF2B9B"/>
    <w:rsid w:val="00EF4143"/>
    <w:rsid w:val="00F073F6"/>
    <w:rsid w:val="00F119CD"/>
    <w:rsid w:val="00F14A3A"/>
    <w:rsid w:val="00F32C9B"/>
    <w:rsid w:val="00F42B39"/>
    <w:rsid w:val="00F476F5"/>
    <w:rsid w:val="00F50E05"/>
    <w:rsid w:val="00F52708"/>
    <w:rsid w:val="00F56B1F"/>
    <w:rsid w:val="00F605CD"/>
    <w:rsid w:val="00F65DB2"/>
    <w:rsid w:val="00F65E96"/>
    <w:rsid w:val="00F67376"/>
    <w:rsid w:val="00F70F77"/>
    <w:rsid w:val="00F80B89"/>
    <w:rsid w:val="00F83DCE"/>
    <w:rsid w:val="00F84D8C"/>
    <w:rsid w:val="00F8652C"/>
    <w:rsid w:val="00FA0F69"/>
    <w:rsid w:val="00FC4131"/>
    <w:rsid w:val="00FC4743"/>
    <w:rsid w:val="00FC5C78"/>
    <w:rsid w:val="00FD6234"/>
    <w:rsid w:val="00FD6FE7"/>
    <w:rsid w:val="00FE4AF1"/>
    <w:rsid w:val="00FE7234"/>
    <w:rsid w:val="00FF27D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48BC"/>
  <w15:docId w15:val="{B050855F-8265-470D-B2D6-FBB9480D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A5E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  <w:style w:type="character" w:styleId="a8">
    <w:name w:val="Unresolved Mention"/>
    <w:basedOn w:val="a0"/>
    <w:uiPriority w:val="99"/>
    <w:semiHidden/>
    <w:unhideWhenUsed/>
    <w:rsid w:val="00F47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mr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0534-B566-425E-9A2A-714847DF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Майя</dc:creator>
  <cp:keywords/>
  <dc:description/>
  <cp:lastModifiedBy>Shumakova</cp:lastModifiedBy>
  <cp:revision>58</cp:revision>
  <cp:lastPrinted>2022-07-07T08:33:00Z</cp:lastPrinted>
  <dcterms:created xsi:type="dcterms:W3CDTF">2019-10-21T13:53:00Z</dcterms:created>
  <dcterms:modified xsi:type="dcterms:W3CDTF">2022-07-07T08:34:00Z</dcterms:modified>
</cp:coreProperties>
</file>